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people.xml" ContentType="application/vnd.openxmlformats-officedocument.wordprocessingml.people+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commentsExtended.xml" ContentType="application/vnd.openxmlformats-officedocument.wordprocessingml.commentsExtended+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B85F7" w14:textId="77777777" w:rsidR="00284A7F" w:rsidRPr="0070493F" w:rsidRDefault="00284A7F" w:rsidP="00284A7F">
      <w:pPr>
        <w:jc w:val="both"/>
        <w:rPr>
          <w:rFonts w:ascii="Century Gothic" w:eastAsia="Calibri" w:hAnsi="Century Gothic" w:cs="Calibri"/>
          <w:noProof/>
          <w:color w:val="000000"/>
          <w:sz w:val="22"/>
          <w:szCs w:val="22"/>
        </w:rPr>
      </w:pPr>
      <w:bookmarkStart w:id="0" w:name="_GoBack"/>
      <w:bookmarkEnd w:id="0"/>
    </w:p>
    <w:p w14:paraId="558F208F" w14:textId="77777777" w:rsidR="00284A7F" w:rsidRPr="0070493F" w:rsidRDefault="00284A7F" w:rsidP="00284A7F">
      <w:pPr>
        <w:jc w:val="both"/>
        <w:rPr>
          <w:rFonts w:ascii="Century Gothic" w:eastAsia="Calibri" w:hAnsi="Century Gothic" w:cs="Calibri"/>
          <w:noProof/>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5"/>
        <w:gridCol w:w="5035"/>
      </w:tblGrid>
      <w:tr w:rsidR="00284A7F" w:rsidRPr="006C2947" w:rsidDel="00087E58" w14:paraId="2FF29EAF" w14:textId="77777777" w:rsidTr="00100C46">
        <w:tc>
          <w:tcPr>
            <w:tcW w:w="2500" w:type="pct"/>
            <w:tcMar>
              <w:top w:w="100" w:type="dxa"/>
              <w:left w:w="100" w:type="dxa"/>
              <w:bottom w:w="100" w:type="dxa"/>
              <w:right w:w="100" w:type="dxa"/>
            </w:tcMar>
          </w:tcPr>
          <w:p w14:paraId="6EE0E0E4" w14:textId="77777777" w:rsidR="00284A7F" w:rsidRPr="0070493F" w:rsidDel="00087E58" w:rsidRDefault="00284A7F" w:rsidP="00100C46">
            <w:pPr>
              <w:spacing w:line="276" w:lineRule="auto"/>
              <w:jc w:val="both"/>
              <w:rPr>
                <w:rFonts w:ascii="Century Gothic" w:hAnsi="Century Gothic"/>
                <w:b/>
                <w:sz w:val="22"/>
                <w:szCs w:val="22"/>
                <w:u w:val="single"/>
              </w:rPr>
            </w:pPr>
            <w:r w:rsidRPr="0070493F">
              <w:rPr>
                <w:rFonts w:ascii="Century Gothic" w:hAnsi="Century Gothic" w:cstheme="minorHAnsi"/>
                <w:b/>
                <w:bCs/>
                <w:sz w:val="22"/>
                <w:szCs w:val="22"/>
                <w:u w:val="single"/>
              </w:rPr>
              <w:t>CONTROLLER-CONTROLLER DATA PROTECTION AGREEMENT</w:t>
            </w:r>
          </w:p>
        </w:tc>
        <w:tc>
          <w:tcPr>
            <w:tcW w:w="2500" w:type="pct"/>
            <w:tcMar>
              <w:top w:w="100" w:type="dxa"/>
              <w:left w:w="100" w:type="dxa"/>
              <w:bottom w:w="100" w:type="dxa"/>
              <w:right w:w="100" w:type="dxa"/>
            </w:tcMar>
          </w:tcPr>
          <w:p w14:paraId="44208DF4" w14:textId="77777777" w:rsidR="00284A7F" w:rsidRPr="0070493F" w:rsidDel="00087E58" w:rsidRDefault="00284A7F" w:rsidP="00100C46">
            <w:pPr>
              <w:spacing w:line="276" w:lineRule="auto"/>
              <w:jc w:val="both"/>
              <w:rPr>
                <w:rFonts w:ascii="Century Gothic" w:hAnsi="Century Gothic"/>
                <w:b/>
                <w:bCs/>
                <w:sz w:val="22"/>
                <w:szCs w:val="22"/>
                <w:u w:val="single"/>
                <w:lang w:val="es-ES"/>
              </w:rPr>
            </w:pPr>
            <w:r w:rsidRPr="0070493F">
              <w:rPr>
                <w:rFonts w:ascii="Century Gothic" w:hAnsi="Century Gothic"/>
                <w:b/>
                <w:bCs/>
                <w:sz w:val="22"/>
                <w:szCs w:val="22"/>
                <w:u w:val="single"/>
                <w:lang w:val="es-ES"/>
              </w:rPr>
              <w:t>ACUERDO DE PROTECCIÓN DE DATOS RESPONSABLE-RESPONSABLE DEL TRATAMIENTO</w:t>
            </w:r>
          </w:p>
        </w:tc>
      </w:tr>
      <w:tr w:rsidR="00284A7F" w:rsidRPr="006C2947" w14:paraId="04EF7808" w14:textId="77777777" w:rsidTr="00100C46">
        <w:tc>
          <w:tcPr>
            <w:tcW w:w="2500" w:type="pct"/>
            <w:tcMar>
              <w:top w:w="100" w:type="dxa"/>
              <w:left w:w="100" w:type="dxa"/>
              <w:bottom w:w="100" w:type="dxa"/>
              <w:right w:w="100" w:type="dxa"/>
            </w:tcMar>
          </w:tcPr>
          <w:p w14:paraId="09BE7FA3" w14:textId="77777777" w:rsidR="00284A7F" w:rsidRPr="0070493F" w:rsidRDefault="00284A7F" w:rsidP="00100C46">
            <w:pPr>
              <w:pStyle w:val="AUKCentreBold"/>
              <w:spacing w:after="0"/>
              <w:jc w:val="both"/>
              <w:rPr>
                <w:rFonts w:ascii="Century Gothic" w:hAnsi="Century Gothic"/>
                <w:lang w:val="es-ES"/>
              </w:rPr>
            </w:pPr>
          </w:p>
        </w:tc>
        <w:tc>
          <w:tcPr>
            <w:tcW w:w="2500" w:type="pct"/>
            <w:tcMar>
              <w:top w:w="100" w:type="dxa"/>
              <w:left w:w="100" w:type="dxa"/>
              <w:bottom w:w="100" w:type="dxa"/>
              <w:right w:w="100" w:type="dxa"/>
            </w:tcMar>
          </w:tcPr>
          <w:p w14:paraId="6C333E71" w14:textId="77777777" w:rsidR="00284A7F" w:rsidRPr="0070493F" w:rsidRDefault="00284A7F" w:rsidP="00100C46">
            <w:pPr>
              <w:pStyle w:val="AUKCentreBold"/>
              <w:spacing w:after="0"/>
              <w:jc w:val="both"/>
              <w:rPr>
                <w:rFonts w:ascii="Century Gothic" w:hAnsi="Century Gothic"/>
                <w:lang w:val="es-ES"/>
              </w:rPr>
            </w:pPr>
          </w:p>
        </w:tc>
      </w:tr>
      <w:tr w:rsidR="00284A7F" w:rsidRPr="0070493F" w14:paraId="2D0FE586" w14:textId="77777777" w:rsidTr="00100C46">
        <w:tc>
          <w:tcPr>
            <w:tcW w:w="2500" w:type="pct"/>
            <w:tcMar>
              <w:top w:w="100" w:type="dxa"/>
              <w:left w:w="100" w:type="dxa"/>
              <w:bottom w:w="100" w:type="dxa"/>
              <w:right w:w="100" w:type="dxa"/>
            </w:tcMar>
          </w:tcPr>
          <w:p w14:paraId="71DC6B7F" w14:textId="77777777" w:rsidR="00284A7F" w:rsidRPr="0070493F" w:rsidRDefault="00284A7F" w:rsidP="00100C46">
            <w:pPr>
              <w:pStyle w:val="AUKCentreBold"/>
              <w:spacing w:after="0"/>
              <w:jc w:val="both"/>
              <w:rPr>
                <w:rFonts w:ascii="Century Gothic" w:hAnsi="Century Gothic"/>
                <w:b w:val="0"/>
                <w:lang w:val="es-ES"/>
              </w:rPr>
            </w:pPr>
            <w:r w:rsidRPr="0070493F">
              <w:rPr>
                <w:rFonts w:ascii="Century Gothic" w:hAnsi="Century Gothic" w:cs="Arial"/>
                <w:b w:val="0"/>
              </w:rPr>
              <w:t>GATHERED:</w:t>
            </w:r>
          </w:p>
        </w:tc>
        <w:tc>
          <w:tcPr>
            <w:tcW w:w="2500" w:type="pct"/>
            <w:tcMar>
              <w:top w:w="100" w:type="dxa"/>
              <w:left w:w="100" w:type="dxa"/>
              <w:bottom w:w="100" w:type="dxa"/>
              <w:right w:w="100" w:type="dxa"/>
            </w:tcMar>
          </w:tcPr>
          <w:p w14:paraId="3014E7DD" w14:textId="77777777" w:rsidR="00284A7F" w:rsidRPr="0070493F" w:rsidRDefault="00284A7F" w:rsidP="00100C46">
            <w:pPr>
              <w:pStyle w:val="AUKCentreBold"/>
              <w:spacing w:after="0"/>
              <w:jc w:val="both"/>
              <w:rPr>
                <w:rFonts w:ascii="Century Gothic" w:hAnsi="Century Gothic"/>
                <w:b w:val="0"/>
                <w:lang w:val="es-ES"/>
              </w:rPr>
            </w:pPr>
            <w:r w:rsidRPr="0070493F">
              <w:rPr>
                <w:rFonts w:ascii="Century Gothic" w:hAnsi="Century Gothic" w:cs="Arial"/>
                <w:b w:val="0"/>
              </w:rPr>
              <w:t>REUNIDOS:</w:t>
            </w:r>
          </w:p>
        </w:tc>
      </w:tr>
      <w:tr w:rsidR="00284A7F" w:rsidRPr="0070493F" w14:paraId="3DD7B1B7" w14:textId="77777777" w:rsidTr="00100C46">
        <w:tc>
          <w:tcPr>
            <w:tcW w:w="2500" w:type="pct"/>
            <w:tcMar>
              <w:top w:w="100" w:type="dxa"/>
              <w:left w:w="100" w:type="dxa"/>
              <w:bottom w:w="100" w:type="dxa"/>
              <w:right w:w="100" w:type="dxa"/>
            </w:tcMar>
          </w:tcPr>
          <w:p w14:paraId="55E51028" w14:textId="77777777" w:rsidR="00284A7F" w:rsidRPr="0070493F" w:rsidRDefault="00284A7F" w:rsidP="00100C46">
            <w:pPr>
              <w:pStyle w:val="AUKCentreBold"/>
              <w:spacing w:after="0"/>
              <w:jc w:val="both"/>
              <w:rPr>
                <w:rFonts w:ascii="Century Gothic" w:hAnsi="Century Gothic" w:cs="Arial"/>
                <w:b w:val="0"/>
              </w:rPr>
            </w:pPr>
          </w:p>
        </w:tc>
        <w:tc>
          <w:tcPr>
            <w:tcW w:w="2500" w:type="pct"/>
            <w:tcMar>
              <w:top w:w="100" w:type="dxa"/>
              <w:left w:w="100" w:type="dxa"/>
              <w:bottom w:w="100" w:type="dxa"/>
              <w:right w:w="100" w:type="dxa"/>
            </w:tcMar>
          </w:tcPr>
          <w:p w14:paraId="4FA9BD80" w14:textId="77777777" w:rsidR="00284A7F" w:rsidRPr="0070493F" w:rsidRDefault="00284A7F" w:rsidP="00100C46">
            <w:pPr>
              <w:pStyle w:val="AUKCentreBold"/>
              <w:spacing w:after="0"/>
              <w:jc w:val="both"/>
              <w:rPr>
                <w:rFonts w:ascii="Century Gothic" w:hAnsi="Century Gothic" w:cs="Arial"/>
                <w:b w:val="0"/>
              </w:rPr>
            </w:pPr>
          </w:p>
        </w:tc>
      </w:tr>
      <w:tr w:rsidR="00284A7F" w:rsidRPr="0070493F" w14:paraId="5D223B50" w14:textId="77777777" w:rsidTr="00100C46">
        <w:tc>
          <w:tcPr>
            <w:tcW w:w="2500" w:type="pct"/>
            <w:tcMar>
              <w:top w:w="100" w:type="dxa"/>
              <w:left w:w="100" w:type="dxa"/>
              <w:bottom w:w="100" w:type="dxa"/>
              <w:right w:w="100" w:type="dxa"/>
            </w:tcMar>
          </w:tcPr>
          <w:p w14:paraId="16C987A2" w14:textId="77777777" w:rsidR="00284A7F" w:rsidRPr="0070493F" w:rsidRDefault="00284A7F" w:rsidP="00100C46">
            <w:pPr>
              <w:pStyle w:val="AUKCentreBold"/>
              <w:jc w:val="both"/>
              <w:rPr>
                <w:rFonts w:ascii="Century Gothic" w:hAnsi="Century Gothic" w:cs="Arial"/>
                <w:b w:val="0"/>
              </w:rPr>
            </w:pPr>
            <w:r w:rsidRPr="0070493F">
              <w:rPr>
                <w:rFonts w:ascii="Century Gothic" w:hAnsi="Century Gothic"/>
                <w:b w:val="0"/>
              </w:rPr>
              <w:t>On the one side,</w:t>
            </w:r>
          </w:p>
        </w:tc>
        <w:tc>
          <w:tcPr>
            <w:tcW w:w="2500" w:type="pct"/>
            <w:tcMar>
              <w:top w:w="100" w:type="dxa"/>
              <w:left w:w="100" w:type="dxa"/>
              <w:bottom w:w="100" w:type="dxa"/>
              <w:right w:w="100" w:type="dxa"/>
            </w:tcMar>
          </w:tcPr>
          <w:p w14:paraId="4C6516A3" w14:textId="77777777" w:rsidR="00284A7F" w:rsidRPr="0070493F" w:rsidRDefault="00284A7F" w:rsidP="00100C46">
            <w:pPr>
              <w:pStyle w:val="AUKCentreBold"/>
              <w:jc w:val="both"/>
              <w:rPr>
                <w:rFonts w:ascii="Century Gothic" w:hAnsi="Century Gothic" w:cs="Arial"/>
                <w:b w:val="0"/>
              </w:rPr>
            </w:pPr>
            <w:r w:rsidRPr="0070493F">
              <w:rPr>
                <w:rFonts w:ascii="Century Gothic" w:hAnsi="Century Gothic" w:cs="Arial"/>
                <w:b w:val="0"/>
              </w:rPr>
              <w:t>De una parte</w:t>
            </w:r>
            <w:r>
              <w:rPr>
                <w:rFonts w:ascii="Century Gothic" w:hAnsi="Century Gothic" w:cs="Arial"/>
                <w:b w:val="0"/>
              </w:rPr>
              <w:t>,</w:t>
            </w:r>
          </w:p>
        </w:tc>
      </w:tr>
      <w:tr w:rsidR="00284A7F" w:rsidRPr="0070493F" w14:paraId="5394CA83" w14:textId="77777777" w:rsidTr="00100C46">
        <w:tc>
          <w:tcPr>
            <w:tcW w:w="2500" w:type="pct"/>
            <w:tcMar>
              <w:top w:w="100" w:type="dxa"/>
              <w:left w:w="100" w:type="dxa"/>
              <w:bottom w:w="100" w:type="dxa"/>
              <w:right w:w="100" w:type="dxa"/>
            </w:tcMar>
          </w:tcPr>
          <w:p w14:paraId="054A4C93" w14:textId="77777777" w:rsidR="00284A7F" w:rsidRPr="0070493F" w:rsidRDefault="00284A7F" w:rsidP="00100C46">
            <w:pPr>
              <w:pStyle w:val="AUKCentreBold"/>
              <w:spacing w:after="0"/>
              <w:jc w:val="both"/>
              <w:rPr>
                <w:rFonts w:ascii="Century Gothic" w:hAnsi="Century Gothic"/>
                <w:b w:val="0"/>
              </w:rPr>
            </w:pPr>
          </w:p>
        </w:tc>
        <w:tc>
          <w:tcPr>
            <w:tcW w:w="2500" w:type="pct"/>
            <w:tcMar>
              <w:top w:w="100" w:type="dxa"/>
              <w:left w:w="100" w:type="dxa"/>
              <w:bottom w:w="100" w:type="dxa"/>
              <w:right w:w="100" w:type="dxa"/>
            </w:tcMar>
          </w:tcPr>
          <w:p w14:paraId="0E685515" w14:textId="77777777" w:rsidR="00284A7F" w:rsidRPr="0070493F" w:rsidRDefault="00284A7F" w:rsidP="00100C46">
            <w:pPr>
              <w:pStyle w:val="AUKCentreBold"/>
              <w:spacing w:after="0"/>
              <w:jc w:val="both"/>
              <w:rPr>
                <w:rFonts w:ascii="Century Gothic" w:hAnsi="Century Gothic" w:cs="Arial"/>
                <w:b w:val="0"/>
              </w:rPr>
            </w:pPr>
          </w:p>
        </w:tc>
      </w:tr>
      <w:tr w:rsidR="00284A7F" w:rsidRPr="006C2947" w14:paraId="24039289" w14:textId="77777777" w:rsidTr="00100C46">
        <w:tc>
          <w:tcPr>
            <w:tcW w:w="2500" w:type="pct"/>
            <w:tcMar>
              <w:top w:w="100" w:type="dxa"/>
              <w:left w:w="100" w:type="dxa"/>
              <w:bottom w:w="100" w:type="dxa"/>
              <w:right w:w="100" w:type="dxa"/>
            </w:tcMar>
          </w:tcPr>
          <w:p w14:paraId="0E29F329" w14:textId="77777777" w:rsidR="00284A7F" w:rsidRPr="0070493F" w:rsidRDefault="00284A7F" w:rsidP="00100C46">
            <w:pPr>
              <w:pStyle w:val="AUKCentreBold"/>
              <w:spacing w:after="0"/>
              <w:jc w:val="both"/>
              <w:rPr>
                <w:rFonts w:ascii="Century Gothic" w:hAnsi="Century Gothic"/>
                <w:b w:val="0"/>
              </w:rPr>
            </w:pPr>
            <w:commentRangeStart w:id="1"/>
            <w:r w:rsidRPr="0070493F">
              <w:rPr>
                <w:rFonts w:ascii="Century Gothic" w:hAnsi="Century Gothic" w:cs="Arial"/>
                <w:b w:val="0"/>
              </w:rPr>
              <w:t xml:space="preserve">Mr./Ms.                             </w:t>
            </w:r>
            <w:r w:rsidRPr="0070493F">
              <w:rPr>
                <w:rFonts w:ascii="Century Gothic" w:hAnsi="Century Gothic" w:cs="Arial"/>
                <w:b w:val="0"/>
              </w:rPr>
              <w:tab/>
              <w:t xml:space="preserve"> (Name of THE SPONSOR´s legal representative), with National Identification Code Number NIF Nº        </w:t>
            </w:r>
            <w:r w:rsidRPr="0070493F">
              <w:rPr>
                <w:rFonts w:ascii="Century Gothic" w:hAnsi="Century Gothic"/>
                <w:b w:val="0"/>
              </w:rPr>
              <w:t xml:space="preserve">in the name and on behalf of the </w:t>
            </w:r>
            <w:r w:rsidRPr="0070493F">
              <w:rPr>
                <w:rFonts w:ascii="Century Gothic" w:hAnsi="Century Gothic" w:cs="Arial"/>
                <w:b w:val="0"/>
              </w:rPr>
              <w:t xml:space="preserve">(SPONSORING entity´s full name – pharmaceutical laboratory, scientific society, legal entity), hereinafter referred to as SPONSOR, </w:t>
            </w:r>
            <w:r w:rsidRPr="0070493F">
              <w:rPr>
                <w:rFonts w:ascii="Century Gothic" w:hAnsi="Century Gothic"/>
                <w:b w:val="0"/>
              </w:rPr>
              <w:t xml:space="preserve">with offices at </w:t>
            </w:r>
            <w:r w:rsidRPr="0070493F">
              <w:rPr>
                <w:rFonts w:ascii="Century Gothic" w:hAnsi="Century Gothic" w:cs="Arial"/>
                <w:b w:val="0"/>
              </w:rPr>
              <w:t xml:space="preserve">                       (SPONSOR´s full street address) </w:t>
            </w:r>
            <w:r w:rsidRPr="0070493F">
              <w:rPr>
                <w:rFonts w:ascii="Century Gothic" w:hAnsi="Century Gothic"/>
                <w:b w:val="0"/>
              </w:rPr>
              <w:t>at             town/city and postal code) with Fiscal Identification Code Number Nº          authorized to that effect, in accordance with the authority conferred on him/her in             , on month day, year,  before the Notary Public Mr./Ms.                  , for which he/she has sufficient authority.</w:t>
            </w:r>
          </w:p>
        </w:tc>
        <w:tc>
          <w:tcPr>
            <w:tcW w:w="2500" w:type="pct"/>
            <w:tcMar>
              <w:top w:w="100" w:type="dxa"/>
              <w:left w:w="100" w:type="dxa"/>
              <w:bottom w:w="100" w:type="dxa"/>
              <w:right w:w="100" w:type="dxa"/>
            </w:tcMar>
          </w:tcPr>
          <w:p w14:paraId="7A623120" w14:textId="77777777" w:rsidR="00284A7F" w:rsidRPr="004D49F9" w:rsidRDefault="00284A7F" w:rsidP="00100C46">
            <w:pPr>
              <w:pStyle w:val="AUKCentreBold"/>
              <w:spacing w:after="0"/>
              <w:jc w:val="both"/>
              <w:rPr>
                <w:rFonts w:ascii="Century Gothic" w:hAnsi="Century Gothic" w:cs="Arial"/>
                <w:b w:val="0"/>
                <w:lang w:val="es-ES"/>
              </w:rPr>
            </w:pPr>
            <w:r w:rsidRPr="0070493F">
              <w:rPr>
                <w:rFonts w:ascii="Century Gothic" w:hAnsi="Century Gothic" w:cs="Arial"/>
                <w:b w:val="0"/>
                <w:lang w:val="es-ES"/>
              </w:rPr>
              <w:t xml:space="preserve">D.                             </w:t>
            </w:r>
            <w:r w:rsidRPr="0070493F">
              <w:rPr>
                <w:rFonts w:ascii="Century Gothic" w:hAnsi="Century Gothic" w:cs="Arial"/>
                <w:b w:val="0"/>
                <w:lang w:val="es-ES"/>
              </w:rPr>
              <w:tab/>
              <w:t xml:space="preserve"> (nombre del representante legal del PROMOTOR), con NIF Nº        actuando en nombre y representación de (nombre completo de la entidad PROMOTORA, - laboratorio farmacéutico, sociedad científica, persona jurídica), en adelante PROMOTOR, con domicilio social en               (dirección completa del PROMOTOR) de             población y código postal) y con CIF Nº          autorizado al efecto, conforme a los poderes expedidos en             , con fecha               , ante notario D.                  </w:t>
            </w:r>
            <w:r w:rsidRPr="004D49F9">
              <w:rPr>
                <w:rFonts w:ascii="Century Gothic" w:hAnsi="Century Gothic" w:cs="Arial"/>
                <w:b w:val="0"/>
                <w:lang w:val="es-ES"/>
              </w:rPr>
              <w:t>, para lo que tiene poder bastante.</w:t>
            </w:r>
            <w:commentRangeEnd w:id="1"/>
            <w:r>
              <w:rPr>
                <w:rStyle w:val="Refdecomentario"/>
                <w:b w:val="0"/>
                <w:bCs w:val="0"/>
                <w:lang w:val="en-US" w:eastAsia="zh-TW"/>
              </w:rPr>
              <w:commentReference w:id="1"/>
            </w:r>
          </w:p>
        </w:tc>
      </w:tr>
      <w:tr w:rsidR="00284A7F" w:rsidRPr="0070493F" w14:paraId="199CF09A" w14:textId="77777777" w:rsidTr="00100C46">
        <w:tc>
          <w:tcPr>
            <w:tcW w:w="2500" w:type="pct"/>
            <w:tcMar>
              <w:top w:w="100" w:type="dxa"/>
              <w:left w:w="100" w:type="dxa"/>
              <w:bottom w:w="100" w:type="dxa"/>
              <w:right w:w="100" w:type="dxa"/>
            </w:tcMar>
          </w:tcPr>
          <w:p w14:paraId="381959A0" w14:textId="77777777" w:rsidR="00284A7F" w:rsidRPr="0070493F" w:rsidRDefault="00284A7F" w:rsidP="00100C46">
            <w:pPr>
              <w:pStyle w:val="AUKCentreBold"/>
              <w:spacing w:after="0"/>
              <w:jc w:val="both"/>
              <w:rPr>
                <w:rFonts w:ascii="Century Gothic" w:hAnsi="Century Gothic" w:cstheme="minorHAnsi"/>
                <w:b w:val="0"/>
                <w:smallCaps/>
              </w:rPr>
            </w:pPr>
            <w:r w:rsidRPr="0070493F">
              <w:rPr>
                <w:rFonts w:ascii="Century Gothic" w:hAnsi="Century Gothic"/>
                <w:b w:val="0"/>
              </w:rPr>
              <w:t>On the other side,</w:t>
            </w:r>
          </w:p>
        </w:tc>
        <w:tc>
          <w:tcPr>
            <w:tcW w:w="2500" w:type="pct"/>
            <w:tcMar>
              <w:top w:w="100" w:type="dxa"/>
              <w:left w:w="100" w:type="dxa"/>
              <w:bottom w:w="100" w:type="dxa"/>
              <w:right w:w="100" w:type="dxa"/>
            </w:tcMar>
          </w:tcPr>
          <w:p w14:paraId="3F903062" w14:textId="77777777" w:rsidR="00284A7F" w:rsidRPr="0070493F" w:rsidRDefault="00284A7F" w:rsidP="00100C46">
            <w:pPr>
              <w:pStyle w:val="AUKCentreBold"/>
              <w:spacing w:after="0"/>
              <w:jc w:val="both"/>
              <w:rPr>
                <w:rFonts w:ascii="Century Gothic" w:hAnsi="Century Gothic"/>
                <w:b w:val="0"/>
                <w:smallCaps/>
                <w:lang w:val="es-ES"/>
              </w:rPr>
            </w:pPr>
            <w:r w:rsidRPr="0070493F">
              <w:rPr>
                <w:rFonts w:ascii="Century Gothic" w:hAnsi="Century Gothic" w:cs="Arial"/>
                <w:b w:val="0"/>
              </w:rPr>
              <w:t>De otra,</w:t>
            </w:r>
          </w:p>
        </w:tc>
      </w:tr>
      <w:tr w:rsidR="00284A7F" w:rsidRPr="0070493F" w14:paraId="58146AE1" w14:textId="77777777" w:rsidTr="00100C46">
        <w:tc>
          <w:tcPr>
            <w:tcW w:w="2500" w:type="pct"/>
            <w:tcMar>
              <w:top w:w="100" w:type="dxa"/>
              <w:left w:w="100" w:type="dxa"/>
              <w:bottom w:w="100" w:type="dxa"/>
              <w:right w:w="100" w:type="dxa"/>
            </w:tcMar>
          </w:tcPr>
          <w:p w14:paraId="34C704FC" w14:textId="77777777" w:rsidR="00284A7F" w:rsidRPr="0070493F" w:rsidRDefault="00284A7F" w:rsidP="00100C46">
            <w:pPr>
              <w:pStyle w:val="AUKCentreUL"/>
              <w:spacing w:after="0"/>
              <w:jc w:val="both"/>
              <w:rPr>
                <w:rFonts w:ascii="Century Gothic" w:hAnsi="Century Gothic"/>
                <w:b/>
                <w:bCs/>
              </w:rPr>
            </w:pPr>
          </w:p>
        </w:tc>
        <w:tc>
          <w:tcPr>
            <w:tcW w:w="2500" w:type="pct"/>
            <w:tcMar>
              <w:top w:w="100" w:type="dxa"/>
              <w:left w:w="100" w:type="dxa"/>
              <w:bottom w:w="100" w:type="dxa"/>
              <w:right w:w="100" w:type="dxa"/>
            </w:tcMar>
          </w:tcPr>
          <w:p w14:paraId="5217047F" w14:textId="77777777" w:rsidR="00284A7F" w:rsidRPr="0070493F" w:rsidRDefault="00284A7F" w:rsidP="00100C46">
            <w:pPr>
              <w:pStyle w:val="AUKCentreUL"/>
              <w:spacing w:after="0"/>
              <w:jc w:val="both"/>
              <w:rPr>
                <w:rFonts w:ascii="Century Gothic" w:hAnsi="Century Gothic"/>
                <w:b/>
                <w:bCs/>
              </w:rPr>
            </w:pPr>
          </w:p>
        </w:tc>
      </w:tr>
      <w:tr w:rsidR="00284A7F" w:rsidRPr="006C2947" w14:paraId="1D10CDC0" w14:textId="77777777" w:rsidTr="00100C46">
        <w:tc>
          <w:tcPr>
            <w:tcW w:w="2500" w:type="pct"/>
            <w:tcMar>
              <w:top w:w="100" w:type="dxa"/>
              <w:left w:w="100" w:type="dxa"/>
              <w:bottom w:w="100" w:type="dxa"/>
              <w:right w:w="100" w:type="dxa"/>
            </w:tcMar>
          </w:tcPr>
          <w:p w14:paraId="2255256A" w14:textId="58AEB8D9" w:rsidR="00284A7F" w:rsidRPr="00100C46" w:rsidRDefault="00100C46" w:rsidP="00100C46">
            <w:pPr>
              <w:pStyle w:val="AUKCentreItalic"/>
              <w:spacing w:after="0"/>
              <w:jc w:val="both"/>
              <w:rPr>
                <w:rFonts w:ascii="Century Gothic" w:hAnsi="Century Gothic" w:cs="Times New Roman"/>
                <w:i w:val="0"/>
                <w:lang w:val="en-GB"/>
              </w:rPr>
            </w:pPr>
            <w:r w:rsidRPr="00100C46">
              <w:rPr>
                <w:rFonts w:ascii="Century Gothic" w:hAnsi="Century Gothic" w:cs="Arial"/>
                <w:i w:val="0"/>
              </w:rPr>
              <w:t>Ms</w:t>
            </w:r>
            <w:r w:rsidR="00284A7F" w:rsidRPr="00100C46">
              <w:rPr>
                <w:rFonts w:ascii="Century Gothic" w:hAnsi="Century Gothic"/>
                <w:i w:val="0"/>
              </w:rPr>
              <w:t xml:space="preserve">. </w:t>
            </w:r>
            <w:r w:rsidRPr="00100C46">
              <w:rPr>
                <w:rFonts w:ascii="Century Gothic" w:hAnsi="Century Gothic"/>
                <w:i w:val="0"/>
              </w:rPr>
              <w:t>Carmen Rodríguez Pajares</w:t>
            </w:r>
            <w:r w:rsidR="00284A7F" w:rsidRPr="00100C46">
              <w:rPr>
                <w:rFonts w:ascii="Century Gothic" w:hAnsi="Century Gothic"/>
                <w:i w:val="0"/>
              </w:rPr>
              <w:t xml:space="preserve">, </w:t>
            </w:r>
            <w:r w:rsidR="00284A7F" w:rsidRPr="00100C46">
              <w:rPr>
                <w:rFonts w:ascii="Century Gothic" w:hAnsi="Century Gothic" w:cs="Arial"/>
                <w:i w:val="0"/>
              </w:rPr>
              <w:t xml:space="preserve">with National Identification Code Number D.N.I. </w:t>
            </w:r>
            <w:r>
              <w:rPr>
                <w:rFonts w:ascii="Century Gothic" w:hAnsi="Century Gothic"/>
                <w:i w:val="0"/>
              </w:rPr>
              <w:t>13140845-W</w:t>
            </w:r>
            <w:r w:rsidR="00284A7F" w:rsidRPr="00100C46">
              <w:rPr>
                <w:rFonts w:ascii="Century Gothic" w:hAnsi="Century Gothic" w:cs="Arial"/>
                <w:i w:val="0"/>
              </w:rPr>
              <w:t xml:space="preserve">, as Manager of the Specialized Health Care Administration of the Healthcare Area of the Salamanca Province, in representation of the Salamanca University Hospital Complex, (hereinafter referred to as </w:t>
            </w:r>
            <w:r w:rsidR="00284A7F" w:rsidRPr="00100C46">
              <w:rPr>
                <w:rFonts w:ascii="Century Gothic" w:hAnsi="Century Gothic" w:cs="Arial"/>
                <w:b/>
                <w:i w:val="0"/>
              </w:rPr>
              <w:t>CENTER</w:t>
            </w:r>
            <w:r w:rsidR="00284A7F" w:rsidRPr="00100C46">
              <w:rPr>
                <w:rFonts w:ascii="Century Gothic" w:hAnsi="Century Gothic" w:cs="Arial"/>
                <w:i w:val="0"/>
              </w:rPr>
              <w:t xml:space="preserve">), with Fiscal </w:t>
            </w:r>
            <w:r w:rsidR="00284A7F" w:rsidRPr="00100C46">
              <w:rPr>
                <w:rFonts w:ascii="Century Gothic" w:hAnsi="Century Gothic" w:cs="Arial"/>
                <w:i w:val="0"/>
              </w:rPr>
              <w:lastRenderedPageBreak/>
              <w:t xml:space="preserve">Identification Code Number C.I.F. Q-3769010-D and offices at Paseo de San Vicente, 58-182, 37007 Salamanca, </w:t>
            </w:r>
            <w:r w:rsidR="00284A7F" w:rsidRPr="00100C46">
              <w:rPr>
                <w:rFonts w:ascii="Century Gothic" w:hAnsi="Century Gothic"/>
                <w:i w:val="0"/>
                <w:lang w:val="en-GB"/>
              </w:rPr>
              <w:t>in the name and on behalf of said entity, in accordance with the authority conferred on him according to the regulations currently in effect.</w:t>
            </w:r>
          </w:p>
        </w:tc>
        <w:tc>
          <w:tcPr>
            <w:tcW w:w="2500" w:type="pct"/>
            <w:tcMar>
              <w:top w:w="100" w:type="dxa"/>
              <w:left w:w="100" w:type="dxa"/>
              <w:bottom w:w="100" w:type="dxa"/>
              <w:right w:w="100" w:type="dxa"/>
            </w:tcMar>
          </w:tcPr>
          <w:p w14:paraId="378907A9" w14:textId="68FD12BF" w:rsidR="00284A7F" w:rsidRPr="0070493F" w:rsidRDefault="00284A7F" w:rsidP="00100C46">
            <w:pPr>
              <w:jc w:val="both"/>
              <w:rPr>
                <w:rFonts w:ascii="Century Gothic" w:hAnsi="Century Gothic"/>
                <w:sz w:val="22"/>
                <w:szCs w:val="22"/>
                <w:lang w:val="es-ES_tradnl"/>
              </w:rPr>
            </w:pPr>
            <w:r w:rsidRPr="0070493F">
              <w:rPr>
                <w:rFonts w:ascii="Century Gothic" w:hAnsi="Century Gothic"/>
                <w:sz w:val="22"/>
                <w:szCs w:val="22"/>
                <w:lang w:val="es-ES"/>
              </w:rPr>
              <w:lastRenderedPageBreak/>
              <w:t>D</w:t>
            </w:r>
            <w:r w:rsidR="00100C46">
              <w:rPr>
                <w:rFonts w:ascii="Century Gothic" w:hAnsi="Century Gothic"/>
                <w:sz w:val="22"/>
                <w:szCs w:val="22"/>
                <w:lang w:val="es-ES"/>
              </w:rPr>
              <w:t>ª</w:t>
            </w:r>
            <w:r w:rsidRPr="0070493F">
              <w:rPr>
                <w:rFonts w:ascii="Century Gothic" w:hAnsi="Century Gothic"/>
                <w:sz w:val="22"/>
                <w:szCs w:val="22"/>
                <w:lang w:val="es-ES"/>
              </w:rPr>
              <w:t xml:space="preserve">. </w:t>
            </w:r>
            <w:r w:rsidR="00100C46">
              <w:rPr>
                <w:rFonts w:ascii="Century Gothic" w:hAnsi="Century Gothic"/>
                <w:sz w:val="22"/>
                <w:szCs w:val="22"/>
                <w:lang w:val="es-ES"/>
              </w:rPr>
              <w:t>Carmen Rodríguez Pajares</w:t>
            </w:r>
            <w:r w:rsidRPr="0070493F">
              <w:rPr>
                <w:rFonts w:ascii="Century Gothic" w:hAnsi="Century Gothic"/>
                <w:sz w:val="22"/>
                <w:szCs w:val="22"/>
                <w:lang w:val="es-ES"/>
              </w:rPr>
              <w:t xml:space="preserve">, </w:t>
            </w:r>
            <w:r w:rsidRPr="0070493F">
              <w:rPr>
                <w:rFonts w:ascii="Century Gothic" w:hAnsi="Century Gothic"/>
                <w:sz w:val="22"/>
                <w:szCs w:val="22"/>
                <w:lang w:val="es-ES_tradnl"/>
              </w:rPr>
              <w:t xml:space="preserve">con D.N.I. </w:t>
            </w:r>
            <w:r w:rsidR="00100C46">
              <w:rPr>
                <w:rFonts w:ascii="Century Gothic" w:hAnsi="Century Gothic"/>
                <w:sz w:val="22"/>
                <w:szCs w:val="22"/>
                <w:lang w:val="es-ES_tradnl"/>
              </w:rPr>
              <w:t>13140845-W</w:t>
            </w:r>
            <w:r w:rsidRPr="0070493F">
              <w:rPr>
                <w:rFonts w:ascii="Century Gothic" w:hAnsi="Century Gothic"/>
                <w:sz w:val="22"/>
                <w:szCs w:val="22"/>
                <w:lang w:val="es-ES_tradnl"/>
              </w:rPr>
              <w:t xml:space="preserve">, en calidad de Gerente de Atención Especializada del Área Sanitaria de la Provincia de Salamanca, </w:t>
            </w:r>
            <w:r w:rsidRPr="0070493F">
              <w:rPr>
                <w:rFonts w:ascii="Century Gothic" w:hAnsi="Century Gothic"/>
                <w:sz w:val="22"/>
                <w:szCs w:val="22"/>
                <w:lang w:val="es-ES"/>
              </w:rPr>
              <w:t xml:space="preserve">en representación de la Institución Complejo Asistencial Universitario de Salamanca, (en adelante </w:t>
            </w:r>
            <w:r w:rsidRPr="0070493F">
              <w:rPr>
                <w:rFonts w:ascii="Century Gothic" w:hAnsi="Century Gothic"/>
                <w:b/>
                <w:sz w:val="22"/>
                <w:szCs w:val="22"/>
                <w:lang w:val="es-ES"/>
              </w:rPr>
              <w:t>CENTRO</w:t>
            </w:r>
            <w:r w:rsidRPr="0070493F">
              <w:rPr>
                <w:rFonts w:ascii="Century Gothic" w:hAnsi="Century Gothic"/>
                <w:sz w:val="22"/>
                <w:szCs w:val="22"/>
                <w:lang w:val="es-ES"/>
              </w:rPr>
              <w:t xml:space="preserve">), con </w:t>
            </w:r>
            <w:r w:rsidRPr="0070493F">
              <w:rPr>
                <w:rFonts w:ascii="Century Gothic" w:hAnsi="Century Gothic"/>
                <w:sz w:val="22"/>
                <w:szCs w:val="22"/>
                <w:lang w:val="es-ES_tradnl"/>
              </w:rPr>
              <w:t xml:space="preserve">C.I.F. Q-3769010-D y </w:t>
            </w:r>
            <w:r w:rsidRPr="0070493F">
              <w:rPr>
                <w:rFonts w:ascii="Century Gothic" w:hAnsi="Century Gothic"/>
                <w:sz w:val="22"/>
                <w:szCs w:val="22"/>
                <w:lang w:val="es-ES_tradnl"/>
              </w:rPr>
              <w:lastRenderedPageBreak/>
              <w:t>domiciliada en Paseo de San Vicente, 58-182, 37007 Salamanca, en nombre y representación de la misma, de acuerdo con las atribuciones que tiene conferidas en la normativa vigente.</w:t>
            </w:r>
          </w:p>
          <w:p w14:paraId="1EF7A20F" w14:textId="77777777" w:rsidR="00284A7F" w:rsidRPr="0070493F" w:rsidRDefault="00284A7F" w:rsidP="00100C46">
            <w:pPr>
              <w:pStyle w:val="AUKCentreItalic"/>
              <w:spacing w:after="0"/>
              <w:jc w:val="both"/>
              <w:rPr>
                <w:rFonts w:ascii="Century Gothic" w:hAnsi="Century Gothic" w:cs="Times New Roman"/>
                <w:lang w:val="es-ES"/>
              </w:rPr>
            </w:pPr>
          </w:p>
        </w:tc>
      </w:tr>
      <w:tr w:rsidR="00284A7F" w:rsidRPr="006C2947" w14:paraId="2F38D676" w14:textId="77777777" w:rsidTr="00100C46">
        <w:tc>
          <w:tcPr>
            <w:tcW w:w="2500" w:type="pct"/>
            <w:tcMar>
              <w:top w:w="100" w:type="dxa"/>
              <w:left w:w="100" w:type="dxa"/>
              <w:bottom w:w="100" w:type="dxa"/>
              <w:right w:w="100" w:type="dxa"/>
            </w:tcMar>
          </w:tcPr>
          <w:p w14:paraId="28B21059" w14:textId="77777777" w:rsidR="00284A7F" w:rsidRPr="0070493F" w:rsidRDefault="00284A7F" w:rsidP="00100C46">
            <w:pPr>
              <w:pStyle w:val="AUKCentreItalic"/>
              <w:jc w:val="both"/>
              <w:rPr>
                <w:rFonts w:ascii="Century Gothic" w:hAnsi="Century Gothic" w:cs="Times New Roman"/>
                <w:b/>
                <w:bCs/>
                <w:lang w:val="en-GB"/>
              </w:rPr>
            </w:pPr>
            <w:r w:rsidRPr="0070493F">
              <w:rPr>
                <w:rFonts w:ascii="Century Gothic" w:hAnsi="Century Gothic" w:cs="Times New Roman"/>
                <w:b/>
                <w:bCs/>
                <w:lang w:val="en-GB"/>
              </w:rPr>
              <w:lastRenderedPageBreak/>
              <w:t>Purpose</w:t>
            </w:r>
            <w:r w:rsidRPr="0070493F">
              <w:rPr>
                <w:rFonts w:ascii="Century Gothic" w:hAnsi="Century Gothic" w:cs="Times New Roman"/>
                <w:b/>
                <w:bCs/>
                <w:spacing w:val="-2"/>
                <w:lang w:val="en-GB"/>
              </w:rPr>
              <w:t xml:space="preserve"> </w:t>
            </w:r>
            <w:r w:rsidRPr="0070493F">
              <w:rPr>
                <w:rFonts w:ascii="Century Gothic" w:hAnsi="Century Gothic" w:cs="Times New Roman"/>
                <w:b/>
                <w:bCs/>
                <w:lang w:val="en-GB"/>
              </w:rPr>
              <w:t>and scope</w:t>
            </w:r>
          </w:p>
        </w:tc>
        <w:tc>
          <w:tcPr>
            <w:tcW w:w="2500" w:type="pct"/>
            <w:tcMar>
              <w:top w:w="100" w:type="dxa"/>
              <w:left w:w="100" w:type="dxa"/>
              <w:bottom w:w="100" w:type="dxa"/>
              <w:right w:w="100" w:type="dxa"/>
            </w:tcMar>
          </w:tcPr>
          <w:p w14:paraId="5229F8C1" w14:textId="77777777" w:rsidR="00284A7F" w:rsidRPr="0070493F" w:rsidRDefault="00284A7F" w:rsidP="00100C46">
            <w:pPr>
              <w:pStyle w:val="AUKCentreItalic"/>
              <w:jc w:val="both"/>
              <w:rPr>
                <w:rFonts w:ascii="Century Gothic" w:hAnsi="Century Gothic" w:cs="Times New Roman"/>
                <w:b/>
                <w:bCs/>
                <w:lang w:val="es-ES"/>
              </w:rPr>
            </w:pPr>
            <w:r w:rsidRPr="0070493F">
              <w:rPr>
                <w:rFonts w:ascii="Century Gothic" w:eastAsia="Times New Roman" w:hAnsi="Century Gothic" w:cs="Times New Roman"/>
                <w:b/>
                <w:bCs/>
                <w:iCs/>
                <w:lang w:val="es-ES"/>
              </w:rPr>
              <w:t>Finalidad y ámbito de aplicación</w:t>
            </w:r>
          </w:p>
        </w:tc>
      </w:tr>
      <w:tr w:rsidR="00284A7F" w:rsidRPr="006C2947" w14:paraId="45FCDD17" w14:textId="77777777" w:rsidTr="00100C46">
        <w:tc>
          <w:tcPr>
            <w:tcW w:w="2500" w:type="pct"/>
            <w:tcMar>
              <w:top w:w="100" w:type="dxa"/>
              <w:left w:w="100" w:type="dxa"/>
              <w:bottom w:w="100" w:type="dxa"/>
              <w:right w:w="100" w:type="dxa"/>
            </w:tcMar>
          </w:tcPr>
          <w:p w14:paraId="3288383F" w14:textId="77777777" w:rsidR="00284A7F" w:rsidRPr="0070493F" w:rsidRDefault="00284A7F" w:rsidP="00100C46">
            <w:pPr>
              <w:pStyle w:val="AUKHang"/>
              <w:rPr>
                <w:rFonts w:ascii="Century Gothic" w:hAnsi="Century Gothic"/>
              </w:rPr>
            </w:pPr>
            <w:r w:rsidRPr="0070493F">
              <w:rPr>
                <w:rFonts w:ascii="Century Gothic" w:hAnsi="Century Gothic"/>
              </w:rPr>
              <w:t>(a)</w:t>
            </w:r>
            <w:r w:rsidRPr="0070493F">
              <w:rPr>
                <w:rFonts w:ascii="Century Gothic" w:hAnsi="Century Gothic"/>
              </w:rPr>
              <w:tab/>
              <w:t>The purpose of these standard contractual clauses is to ensure compliance with the requirements of Regulation (EU) 2016/679 of the European Parliament and of the Council of 27 April 2016 on the protection of natural persons with regard to the processing of personal data and on the free movement of such data (General Data Protection Regulation)</w:t>
            </w:r>
            <w:r w:rsidRPr="0070493F">
              <w:rPr>
                <w:rStyle w:val="Refdenotaalpie"/>
                <w:rFonts w:ascii="Century Gothic" w:hAnsi="Century Gothic"/>
              </w:rPr>
              <w:footnoteReference w:id="1"/>
            </w:r>
            <w:r w:rsidRPr="0070493F">
              <w:rPr>
                <w:rFonts w:ascii="Century Gothic" w:hAnsi="Century Gothic"/>
              </w:rPr>
              <w:t xml:space="preserve"> for the transfer of personal data to a third country.</w:t>
            </w:r>
          </w:p>
        </w:tc>
        <w:tc>
          <w:tcPr>
            <w:tcW w:w="2500" w:type="pct"/>
            <w:tcMar>
              <w:top w:w="100" w:type="dxa"/>
              <w:left w:w="100" w:type="dxa"/>
              <w:bottom w:w="100" w:type="dxa"/>
              <w:right w:w="100" w:type="dxa"/>
            </w:tcMar>
          </w:tcPr>
          <w:p w14:paraId="2EE29863" w14:textId="77777777" w:rsidR="00284A7F" w:rsidRPr="0070493F" w:rsidRDefault="00284A7F" w:rsidP="00100C46">
            <w:pPr>
              <w:pStyle w:val="AUKHang"/>
              <w:rPr>
                <w:rFonts w:ascii="Century Gothic" w:hAnsi="Century Gothic"/>
                <w:lang w:val="es-ES"/>
              </w:rPr>
            </w:pPr>
            <w:r w:rsidRPr="0070493F">
              <w:rPr>
                <w:rFonts w:ascii="Century Gothic" w:hAnsi="Century Gothic"/>
                <w:lang w:val="es-ES"/>
              </w:rPr>
              <w:t>(a)</w:t>
            </w:r>
            <w:r w:rsidRPr="0070493F">
              <w:rPr>
                <w:rFonts w:ascii="Century Gothic" w:hAnsi="Century Gothic"/>
                <w:lang w:val="es-ES"/>
              </w:rPr>
              <w:tab/>
              <w:t>La finalidad de estas cláusulas contractuales tipo es garantizar que se cumplan los requisitos que el Reglamento (UE) 2016/679 del Parlamento Europeo y del Consejo, de 27 de abril de 2016, relativo a la protección de las personas físicas en lo que respecta al tratamiento de datos personales y a la libre circulación de estos datos (Reglamento general de protección de datos)</w:t>
            </w:r>
            <w:r w:rsidRPr="0070493F">
              <w:rPr>
                <w:rStyle w:val="Refdenotaalpie"/>
                <w:rFonts w:ascii="Century Gothic" w:hAnsi="Century Gothic"/>
              </w:rPr>
              <w:footnoteReference w:id="2"/>
            </w:r>
            <w:r w:rsidRPr="0070493F">
              <w:rPr>
                <w:rFonts w:ascii="Century Gothic" w:hAnsi="Century Gothic"/>
                <w:lang w:val="es-ES"/>
              </w:rPr>
              <w:t>, exige para la transferencia de datos personales a un tercer país.</w:t>
            </w:r>
          </w:p>
        </w:tc>
      </w:tr>
      <w:tr w:rsidR="00284A7F" w:rsidRPr="0070493F" w14:paraId="285FE5A1" w14:textId="77777777" w:rsidTr="00100C46">
        <w:tc>
          <w:tcPr>
            <w:tcW w:w="2500" w:type="pct"/>
            <w:tcMar>
              <w:top w:w="100" w:type="dxa"/>
              <w:left w:w="100" w:type="dxa"/>
              <w:bottom w:w="100" w:type="dxa"/>
              <w:right w:w="100" w:type="dxa"/>
            </w:tcMar>
          </w:tcPr>
          <w:p w14:paraId="10BA8E01" w14:textId="77777777" w:rsidR="00284A7F" w:rsidRPr="0070493F" w:rsidRDefault="00284A7F" w:rsidP="00100C46">
            <w:pPr>
              <w:pStyle w:val="AUKHang"/>
              <w:rPr>
                <w:rFonts w:ascii="Century Gothic" w:hAnsi="Century Gothic"/>
              </w:rPr>
            </w:pPr>
            <w:r w:rsidRPr="0070493F">
              <w:rPr>
                <w:rFonts w:ascii="Century Gothic" w:hAnsi="Century Gothic"/>
              </w:rPr>
              <w:lastRenderedPageBreak/>
              <w:t>(b)</w:t>
            </w:r>
            <w:r w:rsidRPr="0070493F">
              <w:rPr>
                <w:rFonts w:ascii="Century Gothic" w:hAnsi="Century Gothic"/>
              </w:rPr>
              <w:tab/>
              <w:t>The</w:t>
            </w:r>
            <w:r w:rsidRPr="0070493F">
              <w:rPr>
                <w:rFonts w:ascii="Century Gothic" w:hAnsi="Century Gothic"/>
                <w:spacing w:val="-3"/>
              </w:rPr>
              <w:t xml:space="preserve"> </w:t>
            </w:r>
            <w:r w:rsidRPr="0070493F">
              <w:rPr>
                <w:rFonts w:ascii="Century Gothic" w:hAnsi="Century Gothic"/>
              </w:rPr>
              <w:t>Parties:</w:t>
            </w:r>
          </w:p>
        </w:tc>
        <w:tc>
          <w:tcPr>
            <w:tcW w:w="2500" w:type="pct"/>
            <w:tcMar>
              <w:top w:w="100" w:type="dxa"/>
              <w:left w:w="100" w:type="dxa"/>
              <w:bottom w:w="100" w:type="dxa"/>
              <w:right w:w="100" w:type="dxa"/>
            </w:tcMar>
          </w:tcPr>
          <w:p w14:paraId="5FE67D40" w14:textId="77777777" w:rsidR="00284A7F" w:rsidRPr="0070493F" w:rsidRDefault="00284A7F" w:rsidP="00100C46">
            <w:pPr>
              <w:pStyle w:val="AUKHang"/>
              <w:rPr>
                <w:rFonts w:ascii="Century Gothic" w:hAnsi="Century Gothic"/>
              </w:rPr>
            </w:pPr>
            <w:r w:rsidRPr="0070493F">
              <w:rPr>
                <w:rFonts w:ascii="Century Gothic" w:hAnsi="Century Gothic"/>
                <w:lang w:val="es-ES"/>
              </w:rPr>
              <w:t>(b)</w:t>
            </w:r>
            <w:r w:rsidRPr="0070493F">
              <w:rPr>
                <w:rFonts w:ascii="Century Gothic" w:hAnsi="Century Gothic"/>
                <w:lang w:val="es-ES"/>
              </w:rPr>
              <w:tab/>
              <w:t>Las Partes:</w:t>
            </w:r>
          </w:p>
        </w:tc>
      </w:tr>
      <w:tr w:rsidR="00284A7F" w:rsidRPr="006C2947" w14:paraId="534BB547" w14:textId="77777777" w:rsidTr="00100C46">
        <w:tc>
          <w:tcPr>
            <w:tcW w:w="2500" w:type="pct"/>
            <w:tcMar>
              <w:top w:w="100" w:type="dxa"/>
              <w:left w:w="100" w:type="dxa"/>
              <w:bottom w:w="100" w:type="dxa"/>
              <w:right w:w="100" w:type="dxa"/>
            </w:tcMar>
          </w:tcPr>
          <w:p w14:paraId="01F9221E" w14:textId="77777777" w:rsidR="00284A7F" w:rsidRPr="0070493F" w:rsidRDefault="00284A7F" w:rsidP="00100C46">
            <w:pPr>
              <w:pStyle w:val="AUKHang5"/>
              <w:rPr>
                <w:rFonts w:ascii="Century Gothic" w:hAnsi="Century Gothic"/>
              </w:rPr>
            </w:pPr>
            <w:r w:rsidRPr="0070493F">
              <w:rPr>
                <w:rFonts w:ascii="Century Gothic" w:hAnsi="Century Gothic"/>
              </w:rPr>
              <w:t>(i)</w:t>
            </w:r>
            <w:r w:rsidRPr="0070493F">
              <w:rPr>
                <w:rFonts w:ascii="Century Gothic" w:hAnsi="Century Gothic"/>
              </w:rPr>
              <w:tab/>
              <w:t>the natural or legal person(s), public authority/ies, agency/ies or other body/ies</w:t>
            </w:r>
            <w:r w:rsidRPr="0070493F">
              <w:rPr>
                <w:rFonts w:ascii="Century Gothic" w:hAnsi="Century Gothic"/>
                <w:spacing w:val="1"/>
              </w:rPr>
              <w:t xml:space="preserve"> </w:t>
            </w:r>
            <w:r w:rsidRPr="0070493F">
              <w:rPr>
                <w:rFonts w:ascii="Century Gothic" w:hAnsi="Century Gothic"/>
              </w:rPr>
              <w:t>(hereinafter “entity/ies”) transferring the personal data, as listed in Annex I.A.</w:t>
            </w:r>
            <w:r w:rsidRPr="0070493F">
              <w:rPr>
                <w:rFonts w:ascii="Century Gothic" w:hAnsi="Century Gothic"/>
                <w:spacing w:val="1"/>
              </w:rPr>
              <w:t xml:space="preserve"> </w:t>
            </w:r>
            <w:r w:rsidRPr="0070493F">
              <w:rPr>
                <w:rFonts w:ascii="Century Gothic" w:hAnsi="Century Gothic"/>
              </w:rPr>
              <w:t>(hereinafter each “data</w:t>
            </w:r>
            <w:r w:rsidRPr="0070493F">
              <w:rPr>
                <w:rFonts w:ascii="Century Gothic" w:hAnsi="Century Gothic"/>
                <w:spacing w:val="1"/>
              </w:rPr>
              <w:t xml:space="preserve"> </w:t>
            </w:r>
            <w:r w:rsidRPr="0070493F">
              <w:rPr>
                <w:rFonts w:ascii="Century Gothic" w:hAnsi="Century Gothic"/>
              </w:rPr>
              <w:t>exporter”), and</w:t>
            </w:r>
          </w:p>
        </w:tc>
        <w:tc>
          <w:tcPr>
            <w:tcW w:w="2500" w:type="pct"/>
            <w:tcMar>
              <w:top w:w="100" w:type="dxa"/>
              <w:left w:w="100" w:type="dxa"/>
              <w:bottom w:w="100" w:type="dxa"/>
              <w:right w:w="100" w:type="dxa"/>
            </w:tcMar>
          </w:tcPr>
          <w:p w14:paraId="4D9E7718" w14:textId="77777777" w:rsidR="00284A7F" w:rsidRPr="0070493F" w:rsidRDefault="00284A7F" w:rsidP="00100C46">
            <w:pPr>
              <w:pStyle w:val="AUKHang5"/>
              <w:rPr>
                <w:rFonts w:ascii="Century Gothic" w:hAnsi="Century Gothic"/>
                <w:lang w:val="es-ES"/>
              </w:rPr>
            </w:pPr>
            <w:r w:rsidRPr="0070493F">
              <w:rPr>
                <w:rFonts w:ascii="Century Gothic" w:hAnsi="Century Gothic"/>
                <w:lang w:val="es-ES"/>
              </w:rPr>
              <w:t>(i)</w:t>
            </w:r>
            <w:r w:rsidRPr="0070493F">
              <w:rPr>
                <w:rFonts w:ascii="Century Gothic" w:hAnsi="Century Gothic"/>
                <w:lang w:val="es-ES"/>
              </w:rPr>
              <w:tab/>
              <w:t>la(s) persona(s) física(s) o jurídica(s), autoridad(es) pública(s), servicio(s) u organismo(s) (en lo sucesivo, «entidad» o «entidades») que va(n) a transferir los datos personales, enumerada(s) en el anexo I.A (cada una denominada en lo sucesivo «exportador de datos»), y</w:t>
            </w:r>
          </w:p>
        </w:tc>
      </w:tr>
      <w:tr w:rsidR="00284A7F" w:rsidRPr="006C2947" w14:paraId="694198B6" w14:textId="77777777" w:rsidTr="00100C46">
        <w:tc>
          <w:tcPr>
            <w:tcW w:w="2500" w:type="pct"/>
            <w:tcMar>
              <w:top w:w="100" w:type="dxa"/>
              <w:left w:w="100" w:type="dxa"/>
              <w:bottom w:w="100" w:type="dxa"/>
              <w:right w:w="100" w:type="dxa"/>
            </w:tcMar>
          </w:tcPr>
          <w:p w14:paraId="1A76424E" w14:textId="77777777" w:rsidR="00284A7F" w:rsidRPr="0070493F" w:rsidRDefault="00284A7F" w:rsidP="00100C46">
            <w:pPr>
              <w:pStyle w:val="AUKHang5"/>
              <w:rPr>
                <w:rFonts w:ascii="Century Gothic" w:hAnsi="Century Gothic"/>
              </w:rPr>
            </w:pPr>
            <w:r w:rsidRPr="0070493F">
              <w:rPr>
                <w:rFonts w:ascii="Century Gothic" w:hAnsi="Century Gothic"/>
              </w:rPr>
              <w:t>(ii)</w:t>
            </w:r>
            <w:r w:rsidRPr="0070493F">
              <w:rPr>
                <w:rFonts w:ascii="Century Gothic" w:hAnsi="Century Gothic"/>
              </w:rPr>
              <w:tab/>
              <w:t>the</w:t>
            </w:r>
            <w:r w:rsidRPr="0070493F">
              <w:rPr>
                <w:rFonts w:ascii="Century Gothic" w:hAnsi="Century Gothic"/>
                <w:spacing w:val="1"/>
              </w:rPr>
              <w:t xml:space="preserve"> </w:t>
            </w:r>
            <w:r w:rsidRPr="0070493F">
              <w:rPr>
                <w:rFonts w:ascii="Century Gothic" w:hAnsi="Century Gothic"/>
              </w:rPr>
              <w:t>entity/ies</w:t>
            </w:r>
            <w:r w:rsidRPr="0070493F">
              <w:rPr>
                <w:rFonts w:ascii="Century Gothic" w:hAnsi="Century Gothic"/>
                <w:spacing w:val="1"/>
              </w:rPr>
              <w:t xml:space="preserve"> </w:t>
            </w:r>
            <w:r w:rsidRPr="0070493F">
              <w:rPr>
                <w:rFonts w:ascii="Century Gothic" w:hAnsi="Century Gothic"/>
              </w:rPr>
              <w:t>in</w:t>
            </w:r>
            <w:r w:rsidRPr="0070493F">
              <w:rPr>
                <w:rFonts w:ascii="Century Gothic" w:hAnsi="Century Gothic"/>
                <w:spacing w:val="1"/>
              </w:rPr>
              <w:t xml:space="preserve"> </w:t>
            </w:r>
            <w:r w:rsidRPr="0070493F">
              <w:rPr>
                <w:rFonts w:ascii="Century Gothic" w:hAnsi="Century Gothic"/>
              </w:rPr>
              <w:t>a</w:t>
            </w:r>
            <w:r w:rsidRPr="0070493F">
              <w:rPr>
                <w:rFonts w:ascii="Century Gothic" w:hAnsi="Century Gothic"/>
                <w:spacing w:val="1"/>
              </w:rPr>
              <w:t xml:space="preserve"> </w:t>
            </w:r>
            <w:r w:rsidRPr="0070493F">
              <w:rPr>
                <w:rFonts w:ascii="Century Gothic" w:hAnsi="Century Gothic"/>
              </w:rPr>
              <w:t>third</w:t>
            </w:r>
            <w:r w:rsidRPr="0070493F">
              <w:rPr>
                <w:rFonts w:ascii="Century Gothic" w:hAnsi="Century Gothic"/>
                <w:spacing w:val="1"/>
              </w:rPr>
              <w:t xml:space="preserve"> </w:t>
            </w:r>
            <w:r w:rsidRPr="0070493F">
              <w:rPr>
                <w:rFonts w:ascii="Century Gothic" w:hAnsi="Century Gothic"/>
              </w:rPr>
              <w:t>country receiving</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personal</w:t>
            </w:r>
            <w:r w:rsidRPr="0070493F">
              <w:rPr>
                <w:rFonts w:ascii="Century Gothic" w:hAnsi="Century Gothic"/>
                <w:spacing w:val="1"/>
              </w:rPr>
              <w:t xml:space="preserve"> </w:t>
            </w:r>
            <w:r w:rsidRPr="0070493F">
              <w:rPr>
                <w:rFonts w:ascii="Century Gothic" w:hAnsi="Century Gothic"/>
              </w:rPr>
              <w:t>data</w:t>
            </w:r>
            <w:r w:rsidRPr="0070493F">
              <w:rPr>
                <w:rFonts w:ascii="Century Gothic" w:hAnsi="Century Gothic"/>
                <w:spacing w:val="1"/>
              </w:rPr>
              <w:t xml:space="preserve"> </w:t>
            </w:r>
            <w:r w:rsidRPr="0070493F">
              <w:rPr>
                <w:rFonts w:ascii="Century Gothic" w:hAnsi="Century Gothic"/>
              </w:rPr>
              <w:t>from</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data</w:t>
            </w:r>
            <w:r w:rsidRPr="0070493F">
              <w:rPr>
                <w:rFonts w:ascii="Century Gothic" w:hAnsi="Century Gothic"/>
                <w:spacing w:val="1"/>
              </w:rPr>
              <w:t xml:space="preserve"> </w:t>
            </w:r>
            <w:r w:rsidRPr="0070493F">
              <w:rPr>
                <w:rFonts w:ascii="Century Gothic" w:hAnsi="Century Gothic"/>
              </w:rPr>
              <w:t>exporter, directly or indirectly via another entity also Party to these Clauses, as</w:t>
            </w:r>
            <w:r w:rsidRPr="0070493F">
              <w:rPr>
                <w:rFonts w:ascii="Century Gothic" w:hAnsi="Century Gothic"/>
                <w:spacing w:val="1"/>
              </w:rPr>
              <w:t xml:space="preserve"> </w:t>
            </w:r>
            <w:r w:rsidRPr="0070493F">
              <w:rPr>
                <w:rFonts w:ascii="Century Gothic" w:hAnsi="Century Gothic"/>
              </w:rPr>
              <w:t>listed</w:t>
            </w:r>
            <w:r w:rsidRPr="0070493F">
              <w:rPr>
                <w:rFonts w:ascii="Century Gothic" w:hAnsi="Century Gothic"/>
                <w:spacing w:val="-2"/>
              </w:rPr>
              <w:t xml:space="preserve"> </w:t>
            </w:r>
            <w:r w:rsidRPr="0070493F">
              <w:rPr>
                <w:rFonts w:ascii="Century Gothic" w:hAnsi="Century Gothic"/>
              </w:rPr>
              <w:t>in Annex</w:t>
            </w:r>
            <w:r w:rsidRPr="0070493F">
              <w:rPr>
                <w:rFonts w:ascii="Century Gothic" w:hAnsi="Century Gothic"/>
                <w:spacing w:val="1"/>
              </w:rPr>
              <w:t xml:space="preserve"> </w:t>
            </w:r>
            <w:r w:rsidRPr="0070493F">
              <w:rPr>
                <w:rFonts w:ascii="Century Gothic" w:hAnsi="Century Gothic"/>
              </w:rPr>
              <w:t>I.A.</w:t>
            </w:r>
            <w:r w:rsidRPr="0070493F">
              <w:rPr>
                <w:rFonts w:ascii="Century Gothic" w:hAnsi="Century Gothic"/>
                <w:spacing w:val="-1"/>
              </w:rPr>
              <w:t xml:space="preserve"> </w:t>
            </w:r>
            <w:r w:rsidRPr="0070493F">
              <w:rPr>
                <w:rFonts w:ascii="Century Gothic" w:hAnsi="Century Gothic"/>
              </w:rPr>
              <w:t>(hereinafter</w:t>
            </w:r>
            <w:r w:rsidRPr="0070493F">
              <w:rPr>
                <w:rFonts w:ascii="Century Gothic" w:hAnsi="Century Gothic"/>
                <w:spacing w:val="-2"/>
              </w:rPr>
              <w:t xml:space="preserve"> </w:t>
            </w:r>
            <w:r w:rsidRPr="0070493F">
              <w:rPr>
                <w:rFonts w:ascii="Century Gothic" w:hAnsi="Century Gothic"/>
              </w:rPr>
              <w:t>each</w:t>
            </w:r>
            <w:r w:rsidRPr="0070493F">
              <w:rPr>
                <w:rFonts w:ascii="Century Gothic" w:hAnsi="Century Gothic"/>
                <w:spacing w:val="1"/>
              </w:rPr>
              <w:t xml:space="preserve"> </w:t>
            </w:r>
            <w:r w:rsidRPr="0070493F">
              <w:rPr>
                <w:rFonts w:ascii="Century Gothic" w:hAnsi="Century Gothic"/>
              </w:rPr>
              <w:t>“data importer”),</w:t>
            </w:r>
          </w:p>
        </w:tc>
        <w:tc>
          <w:tcPr>
            <w:tcW w:w="2500" w:type="pct"/>
            <w:tcMar>
              <w:top w:w="100" w:type="dxa"/>
              <w:left w:w="100" w:type="dxa"/>
              <w:bottom w:w="100" w:type="dxa"/>
              <w:right w:w="100" w:type="dxa"/>
            </w:tcMar>
          </w:tcPr>
          <w:p w14:paraId="45DA7830" w14:textId="77777777" w:rsidR="00284A7F" w:rsidRPr="0070493F" w:rsidRDefault="00284A7F" w:rsidP="00100C46">
            <w:pPr>
              <w:pStyle w:val="AUKHang5"/>
              <w:rPr>
                <w:rFonts w:ascii="Century Gothic" w:hAnsi="Century Gothic"/>
                <w:lang w:val="es-ES"/>
              </w:rPr>
            </w:pPr>
            <w:r w:rsidRPr="0070493F">
              <w:rPr>
                <w:rFonts w:ascii="Century Gothic" w:hAnsi="Century Gothic"/>
                <w:lang w:val="es-ES"/>
              </w:rPr>
              <w:t>(ii)</w:t>
            </w:r>
            <w:r w:rsidRPr="0070493F">
              <w:rPr>
                <w:rFonts w:ascii="Century Gothic" w:hAnsi="Century Gothic"/>
                <w:lang w:val="es-ES"/>
              </w:rPr>
              <w:tab/>
              <w:t>la(s) entidad(es) en un tercer país que va(n) a recibir los datos personales del exportador de datos directamente o indirectamente por medio de otra entidad que también sea parte en el presente pliego de cláusulas, enumerada(s) en el anexo I.A (cada una denominada en lo sucesivo «importador de datos»),</w:t>
            </w:r>
          </w:p>
        </w:tc>
      </w:tr>
      <w:tr w:rsidR="00284A7F" w:rsidRPr="006C2947" w14:paraId="4281B766" w14:textId="77777777" w:rsidTr="00100C46">
        <w:tc>
          <w:tcPr>
            <w:tcW w:w="2500" w:type="pct"/>
            <w:tcMar>
              <w:top w:w="100" w:type="dxa"/>
              <w:left w:w="100" w:type="dxa"/>
              <w:bottom w:w="100" w:type="dxa"/>
              <w:right w:w="100" w:type="dxa"/>
            </w:tcMar>
          </w:tcPr>
          <w:p w14:paraId="148C5EB4" w14:textId="77777777" w:rsidR="00284A7F" w:rsidRPr="0070493F" w:rsidRDefault="00284A7F" w:rsidP="00100C46">
            <w:pPr>
              <w:pStyle w:val="AUKIndent5"/>
              <w:rPr>
                <w:rFonts w:ascii="Century Gothic" w:hAnsi="Century Gothic"/>
              </w:rPr>
            </w:pPr>
            <w:r w:rsidRPr="0070493F">
              <w:rPr>
                <w:rFonts w:ascii="Century Gothic" w:hAnsi="Century Gothic"/>
              </w:rPr>
              <w:t>have agreed to these standard contractual clauses (hereinafter: “Clauses”).</w:t>
            </w:r>
          </w:p>
        </w:tc>
        <w:tc>
          <w:tcPr>
            <w:tcW w:w="2500" w:type="pct"/>
            <w:tcMar>
              <w:top w:w="100" w:type="dxa"/>
              <w:left w:w="100" w:type="dxa"/>
              <w:bottom w:w="100" w:type="dxa"/>
              <w:right w:w="100" w:type="dxa"/>
            </w:tcMar>
          </w:tcPr>
          <w:p w14:paraId="6819D809" w14:textId="77777777" w:rsidR="00284A7F" w:rsidRPr="0070493F" w:rsidRDefault="00284A7F" w:rsidP="00100C46">
            <w:pPr>
              <w:pStyle w:val="AUKIndent5"/>
              <w:rPr>
                <w:rFonts w:ascii="Century Gothic" w:hAnsi="Century Gothic"/>
                <w:lang w:val="es-ES"/>
              </w:rPr>
            </w:pPr>
            <w:r w:rsidRPr="0070493F">
              <w:rPr>
                <w:rFonts w:ascii="Century Gothic" w:hAnsi="Century Gothic"/>
                <w:lang w:val="es-ES"/>
              </w:rPr>
              <w:t>han pactado las presentes cláusulas contractuales tipo (en lo sucesivo, «pliego de cláusulas»).</w:t>
            </w:r>
          </w:p>
        </w:tc>
      </w:tr>
      <w:tr w:rsidR="00284A7F" w:rsidRPr="006C2947" w14:paraId="655AD466" w14:textId="77777777" w:rsidTr="00100C46">
        <w:tc>
          <w:tcPr>
            <w:tcW w:w="2500" w:type="pct"/>
            <w:tcMar>
              <w:top w:w="100" w:type="dxa"/>
              <w:left w:w="100" w:type="dxa"/>
              <w:bottom w:w="100" w:type="dxa"/>
              <w:right w:w="100" w:type="dxa"/>
            </w:tcMar>
          </w:tcPr>
          <w:p w14:paraId="05658DA3" w14:textId="77777777" w:rsidR="00284A7F" w:rsidRPr="0070493F" w:rsidRDefault="00284A7F" w:rsidP="00100C46">
            <w:pPr>
              <w:pStyle w:val="AUKHang"/>
              <w:rPr>
                <w:rFonts w:ascii="Century Gothic" w:hAnsi="Century Gothic"/>
              </w:rPr>
            </w:pPr>
            <w:r w:rsidRPr="0070493F">
              <w:rPr>
                <w:rFonts w:ascii="Century Gothic" w:hAnsi="Century Gothic"/>
              </w:rPr>
              <w:t>(c)</w:t>
            </w:r>
            <w:r w:rsidRPr="0070493F">
              <w:rPr>
                <w:rFonts w:ascii="Century Gothic" w:hAnsi="Century Gothic"/>
              </w:rPr>
              <w:tab/>
              <w:t>These Clauses apply with respect to the transfer of personal data as specified in</w:t>
            </w:r>
            <w:r w:rsidRPr="0070493F">
              <w:rPr>
                <w:rFonts w:ascii="Century Gothic" w:hAnsi="Century Gothic"/>
                <w:spacing w:val="1"/>
              </w:rPr>
              <w:t xml:space="preserve"> </w:t>
            </w:r>
            <w:r w:rsidRPr="0070493F">
              <w:rPr>
                <w:rFonts w:ascii="Century Gothic" w:hAnsi="Century Gothic"/>
              </w:rPr>
              <w:t>Annex</w:t>
            </w:r>
            <w:r w:rsidRPr="0070493F">
              <w:rPr>
                <w:rFonts w:ascii="Century Gothic" w:hAnsi="Century Gothic"/>
                <w:spacing w:val="3"/>
              </w:rPr>
              <w:t xml:space="preserve"> </w:t>
            </w:r>
            <w:r w:rsidRPr="0070493F">
              <w:rPr>
                <w:rFonts w:ascii="Century Gothic" w:hAnsi="Century Gothic"/>
              </w:rPr>
              <w:t>I.B.</w:t>
            </w:r>
          </w:p>
        </w:tc>
        <w:tc>
          <w:tcPr>
            <w:tcW w:w="2500" w:type="pct"/>
            <w:tcMar>
              <w:top w:w="100" w:type="dxa"/>
              <w:left w:w="100" w:type="dxa"/>
              <w:bottom w:w="100" w:type="dxa"/>
              <w:right w:w="100" w:type="dxa"/>
            </w:tcMar>
          </w:tcPr>
          <w:p w14:paraId="23F767EE" w14:textId="77777777" w:rsidR="00284A7F" w:rsidRPr="0070493F" w:rsidRDefault="00284A7F" w:rsidP="00100C46">
            <w:pPr>
              <w:pStyle w:val="AUKHang"/>
              <w:rPr>
                <w:rFonts w:ascii="Century Gothic" w:hAnsi="Century Gothic"/>
                <w:lang w:val="es-ES"/>
              </w:rPr>
            </w:pPr>
            <w:r w:rsidRPr="0070493F">
              <w:rPr>
                <w:rFonts w:ascii="Century Gothic" w:hAnsi="Century Gothic"/>
                <w:lang w:val="es-ES"/>
              </w:rPr>
              <w:t>(c)</w:t>
            </w:r>
            <w:r w:rsidRPr="0070493F">
              <w:rPr>
                <w:rFonts w:ascii="Century Gothic" w:hAnsi="Century Gothic"/>
                <w:lang w:val="es-ES"/>
              </w:rPr>
              <w:tab/>
              <w:t>El presente pliego de cláusulas se aplica a la transferencia de datos personales especificada en el anexo I.B.</w:t>
            </w:r>
          </w:p>
        </w:tc>
      </w:tr>
      <w:tr w:rsidR="00284A7F" w:rsidRPr="006C2947" w14:paraId="145A9750" w14:textId="77777777" w:rsidTr="00100C46">
        <w:tc>
          <w:tcPr>
            <w:tcW w:w="2500" w:type="pct"/>
            <w:tcMar>
              <w:top w:w="100" w:type="dxa"/>
              <w:left w:w="100" w:type="dxa"/>
              <w:bottom w:w="100" w:type="dxa"/>
              <w:right w:w="100" w:type="dxa"/>
            </w:tcMar>
          </w:tcPr>
          <w:p w14:paraId="68933D12" w14:textId="77777777" w:rsidR="00284A7F" w:rsidRPr="0070493F" w:rsidRDefault="00284A7F" w:rsidP="00100C46">
            <w:pPr>
              <w:pStyle w:val="AUKHang"/>
              <w:rPr>
                <w:rFonts w:ascii="Century Gothic" w:hAnsi="Century Gothic"/>
              </w:rPr>
            </w:pPr>
            <w:r w:rsidRPr="0070493F">
              <w:rPr>
                <w:rFonts w:ascii="Century Gothic" w:hAnsi="Century Gothic"/>
              </w:rPr>
              <w:t>(d)</w:t>
            </w:r>
            <w:r w:rsidRPr="0070493F">
              <w:rPr>
                <w:rFonts w:ascii="Century Gothic" w:hAnsi="Century Gothic"/>
              </w:rPr>
              <w:tab/>
              <w:t>The Appendix to these Clauses containing the Annexes referred to therein forms an</w:t>
            </w:r>
            <w:r w:rsidRPr="0070493F">
              <w:rPr>
                <w:rFonts w:ascii="Century Gothic" w:hAnsi="Century Gothic"/>
                <w:spacing w:val="1"/>
              </w:rPr>
              <w:t xml:space="preserve"> </w:t>
            </w:r>
            <w:r w:rsidRPr="0070493F">
              <w:rPr>
                <w:rFonts w:ascii="Century Gothic" w:hAnsi="Century Gothic"/>
              </w:rPr>
              <w:t>integral</w:t>
            </w:r>
            <w:r w:rsidRPr="0070493F">
              <w:rPr>
                <w:rFonts w:ascii="Century Gothic" w:hAnsi="Century Gothic"/>
                <w:spacing w:val="-1"/>
              </w:rPr>
              <w:t xml:space="preserve"> </w:t>
            </w:r>
            <w:r w:rsidRPr="0070493F">
              <w:rPr>
                <w:rFonts w:ascii="Century Gothic" w:hAnsi="Century Gothic"/>
              </w:rPr>
              <w:t>part of these</w:t>
            </w:r>
            <w:r w:rsidRPr="0070493F">
              <w:rPr>
                <w:rFonts w:ascii="Century Gothic" w:hAnsi="Century Gothic"/>
                <w:spacing w:val="-1"/>
              </w:rPr>
              <w:t xml:space="preserve"> </w:t>
            </w:r>
            <w:r w:rsidRPr="0070493F">
              <w:rPr>
                <w:rFonts w:ascii="Century Gothic" w:hAnsi="Century Gothic"/>
              </w:rPr>
              <w:t>Clauses.</w:t>
            </w:r>
          </w:p>
        </w:tc>
        <w:tc>
          <w:tcPr>
            <w:tcW w:w="2500" w:type="pct"/>
            <w:tcMar>
              <w:top w:w="100" w:type="dxa"/>
              <w:left w:w="100" w:type="dxa"/>
              <w:bottom w:w="100" w:type="dxa"/>
              <w:right w:w="100" w:type="dxa"/>
            </w:tcMar>
          </w:tcPr>
          <w:p w14:paraId="739ACA94" w14:textId="77777777" w:rsidR="00284A7F" w:rsidRPr="0070493F" w:rsidRDefault="00284A7F" w:rsidP="00100C46">
            <w:pPr>
              <w:pStyle w:val="AUKHang"/>
              <w:rPr>
                <w:rFonts w:ascii="Century Gothic" w:hAnsi="Century Gothic"/>
                <w:lang w:val="es-ES"/>
              </w:rPr>
            </w:pPr>
            <w:r w:rsidRPr="0070493F">
              <w:rPr>
                <w:rFonts w:ascii="Century Gothic" w:hAnsi="Century Gothic"/>
                <w:lang w:val="es-ES"/>
              </w:rPr>
              <w:t>(d)</w:t>
            </w:r>
            <w:r w:rsidRPr="0070493F">
              <w:rPr>
                <w:rFonts w:ascii="Century Gothic" w:hAnsi="Century Gothic"/>
                <w:lang w:val="es-ES"/>
              </w:rPr>
              <w:tab/>
              <w:t>El apéndice del presente pliego de cláusulas, que contiene los anexos que se citan en estas, forman parte del pliego.</w:t>
            </w:r>
          </w:p>
        </w:tc>
      </w:tr>
      <w:tr w:rsidR="00284A7F" w:rsidRPr="0070493F" w14:paraId="7750E934" w14:textId="77777777" w:rsidTr="00100C46">
        <w:tc>
          <w:tcPr>
            <w:tcW w:w="2500" w:type="pct"/>
            <w:tcMar>
              <w:top w:w="100" w:type="dxa"/>
              <w:left w:w="100" w:type="dxa"/>
              <w:bottom w:w="100" w:type="dxa"/>
              <w:right w:w="100" w:type="dxa"/>
            </w:tcMar>
          </w:tcPr>
          <w:p w14:paraId="726BA22A" w14:textId="77777777" w:rsidR="00284A7F" w:rsidRPr="0070493F" w:rsidRDefault="00284A7F" w:rsidP="00100C46">
            <w:pPr>
              <w:pStyle w:val="AUKCentreItalic"/>
              <w:jc w:val="both"/>
              <w:rPr>
                <w:rFonts w:ascii="Century Gothic" w:hAnsi="Century Gothic" w:cs="Times New Roman"/>
                <w:lang w:val="en-GB"/>
              </w:rPr>
            </w:pPr>
            <w:r w:rsidRPr="0070493F">
              <w:rPr>
                <w:rFonts w:ascii="Century Gothic" w:hAnsi="Century Gothic" w:cs="Times New Roman"/>
                <w:lang w:val="en-GB"/>
              </w:rPr>
              <w:lastRenderedPageBreak/>
              <w:t>Clause 2</w:t>
            </w:r>
          </w:p>
        </w:tc>
        <w:tc>
          <w:tcPr>
            <w:tcW w:w="2500" w:type="pct"/>
            <w:tcMar>
              <w:top w:w="100" w:type="dxa"/>
              <w:left w:w="100" w:type="dxa"/>
              <w:bottom w:w="100" w:type="dxa"/>
              <w:right w:w="100" w:type="dxa"/>
            </w:tcMar>
          </w:tcPr>
          <w:p w14:paraId="263917C0" w14:textId="77777777" w:rsidR="00284A7F" w:rsidRPr="0070493F" w:rsidRDefault="00284A7F" w:rsidP="00100C46">
            <w:pPr>
              <w:pStyle w:val="AUKCentreItalic"/>
              <w:jc w:val="both"/>
              <w:rPr>
                <w:rFonts w:ascii="Century Gothic" w:hAnsi="Century Gothic" w:cs="Times New Roman"/>
                <w:lang w:val="en-GB"/>
              </w:rPr>
            </w:pPr>
            <w:r w:rsidRPr="0070493F">
              <w:rPr>
                <w:rFonts w:ascii="Century Gothic" w:eastAsia="Times New Roman" w:hAnsi="Century Gothic" w:cs="Times New Roman"/>
                <w:iCs/>
                <w:lang w:val="es-ES"/>
              </w:rPr>
              <w:t>Cláusula 2</w:t>
            </w:r>
          </w:p>
        </w:tc>
      </w:tr>
      <w:tr w:rsidR="00284A7F" w:rsidRPr="006C2947" w14:paraId="0FDA2954" w14:textId="77777777" w:rsidTr="00100C46">
        <w:tc>
          <w:tcPr>
            <w:tcW w:w="2500" w:type="pct"/>
            <w:tcMar>
              <w:top w:w="100" w:type="dxa"/>
              <w:left w:w="100" w:type="dxa"/>
              <w:bottom w:w="100" w:type="dxa"/>
              <w:right w:w="100" w:type="dxa"/>
            </w:tcMar>
          </w:tcPr>
          <w:p w14:paraId="760F6287" w14:textId="77777777" w:rsidR="00284A7F" w:rsidRPr="0070493F" w:rsidRDefault="00284A7F" w:rsidP="00100C46">
            <w:pPr>
              <w:pStyle w:val="AUKCentreBold"/>
              <w:jc w:val="both"/>
              <w:rPr>
                <w:rFonts w:ascii="Century Gothic" w:hAnsi="Century Gothic"/>
                <w:i/>
                <w:iCs/>
              </w:rPr>
            </w:pPr>
            <w:r w:rsidRPr="0070493F">
              <w:rPr>
                <w:rFonts w:ascii="Century Gothic" w:hAnsi="Century Gothic"/>
                <w:i/>
                <w:iCs/>
              </w:rPr>
              <w:t>Effect</w:t>
            </w:r>
            <w:r w:rsidRPr="0070493F">
              <w:rPr>
                <w:rFonts w:ascii="Century Gothic" w:hAnsi="Century Gothic"/>
                <w:i/>
                <w:iCs/>
                <w:spacing w:val="-1"/>
              </w:rPr>
              <w:t xml:space="preserve"> </w:t>
            </w:r>
            <w:r w:rsidRPr="0070493F">
              <w:rPr>
                <w:rFonts w:ascii="Century Gothic" w:hAnsi="Century Gothic"/>
                <w:i/>
                <w:iCs/>
              </w:rPr>
              <w:t>and</w:t>
            </w:r>
            <w:r w:rsidRPr="0070493F">
              <w:rPr>
                <w:rFonts w:ascii="Century Gothic" w:hAnsi="Century Gothic"/>
                <w:i/>
                <w:iCs/>
                <w:spacing w:val="-1"/>
              </w:rPr>
              <w:t xml:space="preserve"> </w:t>
            </w:r>
            <w:r w:rsidRPr="0070493F">
              <w:rPr>
                <w:rFonts w:ascii="Century Gothic" w:hAnsi="Century Gothic"/>
                <w:i/>
                <w:iCs/>
              </w:rPr>
              <w:t>invariability</w:t>
            </w:r>
            <w:r w:rsidRPr="0070493F">
              <w:rPr>
                <w:rFonts w:ascii="Century Gothic" w:hAnsi="Century Gothic"/>
                <w:i/>
                <w:iCs/>
                <w:spacing w:val="-1"/>
              </w:rPr>
              <w:t xml:space="preserve"> </w:t>
            </w:r>
            <w:r w:rsidRPr="0070493F">
              <w:rPr>
                <w:rFonts w:ascii="Century Gothic" w:hAnsi="Century Gothic"/>
                <w:i/>
                <w:iCs/>
              </w:rPr>
              <w:t>of</w:t>
            </w:r>
            <w:r w:rsidRPr="0070493F">
              <w:rPr>
                <w:rFonts w:ascii="Century Gothic" w:hAnsi="Century Gothic"/>
                <w:i/>
                <w:iCs/>
                <w:spacing w:val="-1"/>
              </w:rPr>
              <w:t xml:space="preserve"> </w:t>
            </w:r>
            <w:r w:rsidRPr="0070493F">
              <w:rPr>
                <w:rFonts w:ascii="Century Gothic" w:hAnsi="Century Gothic"/>
                <w:i/>
                <w:iCs/>
              </w:rPr>
              <w:t>the</w:t>
            </w:r>
            <w:r w:rsidRPr="0070493F">
              <w:rPr>
                <w:rFonts w:ascii="Century Gothic" w:hAnsi="Century Gothic"/>
                <w:i/>
                <w:iCs/>
                <w:spacing w:val="-1"/>
              </w:rPr>
              <w:t xml:space="preserve"> </w:t>
            </w:r>
            <w:r w:rsidRPr="0070493F">
              <w:rPr>
                <w:rFonts w:ascii="Century Gothic" w:hAnsi="Century Gothic"/>
                <w:i/>
                <w:iCs/>
              </w:rPr>
              <w:t>Clauses</w:t>
            </w:r>
          </w:p>
        </w:tc>
        <w:tc>
          <w:tcPr>
            <w:tcW w:w="2500" w:type="pct"/>
            <w:tcMar>
              <w:top w:w="100" w:type="dxa"/>
              <w:left w:w="100" w:type="dxa"/>
              <w:bottom w:w="100" w:type="dxa"/>
              <w:right w:w="100" w:type="dxa"/>
            </w:tcMar>
          </w:tcPr>
          <w:p w14:paraId="4743D1F3" w14:textId="77777777" w:rsidR="00284A7F" w:rsidRPr="0070493F" w:rsidRDefault="00284A7F" w:rsidP="00100C46">
            <w:pPr>
              <w:pStyle w:val="AUKCentreBold"/>
              <w:jc w:val="both"/>
              <w:rPr>
                <w:rFonts w:ascii="Century Gothic" w:hAnsi="Century Gothic"/>
                <w:i/>
                <w:iCs/>
                <w:lang w:val="es-ES"/>
              </w:rPr>
            </w:pPr>
            <w:r w:rsidRPr="0070493F">
              <w:rPr>
                <w:rFonts w:ascii="Century Gothic" w:hAnsi="Century Gothic"/>
                <w:i/>
                <w:iCs/>
                <w:lang w:val="es-ES"/>
              </w:rPr>
              <w:t>Efecto e invariabilidad de las cláusulas</w:t>
            </w:r>
          </w:p>
        </w:tc>
      </w:tr>
      <w:tr w:rsidR="00284A7F" w:rsidRPr="006C2947" w14:paraId="28890C1A" w14:textId="77777777" w:rsidTr="00100C46">
        <w:tc>
          <w:tcPr>
            <w:tcW w:w="2500" w:type="pct"/>
            <w:tcMar>
              <w:top w:w="100" w:type="dxa"/>
              <w:left w:w="100" w:type="dxa"/>
              <w:bottom w:w="100" w:type="dxa"/>
              <w:right w:w="100" w:type="dxa"/>
            </w:tcMar>
          </w:tcPr>
          <w:p w14:paraId="3F702B05" w14:textId="77777777" w:rsidR="00284A7F" w:rsidRPr="0070493F" w:rsidRDefault="00284A7F" w:rsidP="00100C46">
            <w:pPr>
              <w:pStyle w:val="AUKHang"/>
              <w:rPr>
                <w:rFonts w:ascii="Century Gothic" w:hAnsi="Century Gothic"/>
              </w:rPr>
            </w:pPr>
            <w:r w:rsidRPr="0070493F">
              <w:rPr>
                <w:rFonts w:ascii="Century Gothic" w:hAnsi="Century Gothic"/>
              </w:rPr>
              <w:t>(a)</w:t>
            </w:r>
            <w:r w:rsidRPr="0070493F">
              <w:rPr>
                <w:rFonts w:ascii="Century Gothic" w:hAnsi="Century Gothic"/>
              </w:rPr>
              <w:tab/>
              <w:t>These Clauses set out appropriate safeguards,</w:t>
            </w:r>
            <w:r w:rsidRPr="0070493F">
              <w:rPr>
                <w:rFonts w:ascii="Century Gothic" w:hAnsi="Century Gothic"/>
                <w:spacing w:val="1"/>
              </w:rPr>
              <w:t xml:space="preserve"> </w:t>
            </w:r>
            <w:r w:rsidRPr="0070493F">
              <w:rPr>
                <w:rFonts w:ascii="Century Gothic" w:hAnsi="Century Gothic"/>
              </w:rPr>
              <w:t>including enforceable data subject</w:t>
            </w:r>
            <w:r w:rsidRPr="0070493F">
              <w:rPr>
                <w:rFonts w:ascii="Century Gothic" w:hAnsi="Century Gothic"/>
                <w:spacing w:val="1"/>
              </w:rPr>
              <w:t xml:space="preserve"> </w:t>
            </w:r>
            <w:r w:rsidRPr="0070493F">
              <w:rPr>
                <w:rFonts w:ascii="Century Gothic" w:hAnsi="Century Gothic"/>
              </w:rPr>
              <w:t>rights and effective legal remedies, pursuant to Article 46(1) and Article 46 (2)(c) of</w:t>
            </w:r>
            <w:r w:rsidRPr="0070493F">
              <w:rPr>
                <w:rFonts w:ascii="Century Gothic" w:hAnsi="Century Gothic"/>
                <w:spacing w:val="1"/>
              </w:rPr>
              <w:t xml:space="preserve"> </w:t>
            </w:r>
            <w:r w:rsidRPr="0070493F">
              <w:rPr>
                <w:rFonts w:ascii="Century Gothic" w:hAnsi="Century Gothic"/>
              </w:rPr>
              <w:t>Regulation (EU) 2016/679 and, with respect to data transfers from controllers to</w:t>
            </w:r>
            <w:r w:rsidRPr="0070493F">
              <w:rPr>
                <w:rFonts w:ascii="Century Gothic" w:hAnsi="Century Gothic"/>
                <w:spacing w:val="1"/>
              </w:rPr>
              <w:t xml:space="preserve"> </w:t>
            </w:r>
            <w:r w:rsidRPr="0070493F">
              <w:rPr>
                <w:rFonts w:ascii="Century Gothic" w:hAnsi="Century Gothic"/>
              </w:rPr>
              <w:t>processors and/or processors to processors, standard contractual clauses pursuant to</w:t>
            </w:r>
            <w:r w:rsidRPr="0070493F">
              <w:rPr>
                <w:rFonts w:ascii="Century Gothic" w:hAnsi="Century Gothic"/>
                <w:spacing w:val="1"/>
              </w:rPr>
              <w:t xml:space="preserve"> </w:t>
            </w:r>
            <w:r w:rsidRPr="0070493F">
              <w:rPr>
                <w:rFonts w:ascii="Century Gothic" w:hAnsi="Century Gothic"/>
              </w:rPr>
              <w:t>Article 28(7)</w:t>
            </w:r>
            <w:r w:rsidRPr="0070493F">
              <w:rPr>
                <w:rFonts w:ascii="Century Gothic" w:hAnsi="Century Gothic"/>
                <w:spacing w:val="-1"/>
              </w:rPr>
              <w:t xml:space="preserve"> </w:t>
            </w:r>
            <w:r w:rsidRPr="0070493F">
              <w:rPr>
                <w:rFonts w:ascii="Century Gothic" w:hAnsi="Century Gothic"/>
              </w:rPr>
              <w:t>of Regulation (EU) 2016/679, provided they</w:t>
            </w:r>
            <w:r w:rsidRPr="0070493F">
              <w:rPr>
                <w:rFonts w:ascii="Century Gothic" w:hAnsi="Century Gothic"/>
                <w:spacing w:val="-3"/>
              </w:rPr>
              <w:t xml:space="preserve"> </w:t>
            </w:r>
            <w:r w:rsidRPr="0070493F">
              <w:rPr>
                <w:rFonts w:ascii="Century Gothic" w:hAnsi="Century Gothic"/>
              </w:rPr>
              <w:t>are not modified, except to select the appropriate Module(s) or to add or update information in the Appendix.</w:t>
            </w:r>
            <w:r w:rsidRPr="0070493F">
              <w:rPr>
                <w:rFonts w:ascii="Century Gothic" w:hAnsi="Century Gothic"/>
                <w:spacing w:val="1"/>
              </w:rPr>
              <w:t xml:space="preserve"> </w:t>
            </w:r>
            <w:r w:rsidRPr="0070493F">
              <w:rPr>
                <w:rFonts w:ascii="Century Gothic" w:hAnsi="Century Gothic"/>
              </w:rPr>
              <w:t>This does not prevent the Parties from including the standard contractual clauses laid</w:t>
            </w:r>
            <w:r w:rsidRPr="0070493F">
              <w:rPr>
                <w:rFonts w:ascii="Century Gothic" w:hAnsi="Century Gothic"/>
                <w:spacing w:val="1"/>
              </w:rPr>
              <w:t xml:space="preserve"> </w:t>
            </w:r>
            <w:r w:rsidRPr="0070493F">
              <w:rPr>
                <w:rFonts w:ascii="Century Gothic" w:hAnsi="Century Gothic"/>
              </w:rPr>
              <w:t>down in these Clauses in a wider contract and/or to add other clauses or additional</w:t>
            </w:r>
            <w:r w:rsidRPr="0070493F">
              <w:rPr>
                <w:rFonts w:ascii="Century Gothic" w:hAnsi="Century Gothic"/>
                <w:spacing w:val="1"/>
              </w:rPr>
              <w:t xml:space="preserve"> </w:t>
            </w:r>
            <w:r w:rsidRPr="0070493F">
              <w:rPr>
                <w:rFonts w:ascii="Century Gothic" w:hAnsi="Century Gothic"/>
              </w:rPr>
              <w:t>safeguards, provided that they do not contradict, directly or indirectly, these Clauses</w:t>
            </w:r>
            <w:r w:rsidRPr="0070493F">
              <w:rPr>
                <w:rFonts w:ascii="Century Gothic" w:hAnsi="Century Gothic"/>
                <w:spacing w:val="1"/>
              </w:rPr>
              <w:t xml:space="preserve"> </w:t>
            </w:r>
            <w:r w:rsidRPr="0070493F">
              <w:rPr>
                <w:rFonts w:ascii="Century Gothic" w:hAnsi="Century Gothic"/>
              </w:rPr>
              <w:t>or</w:t>
            </w:r>
            <w:r w:rsidRPr="0070493F">
              <w:rPr>
                <w:rFonts w:ascii="Century Gothic" w:hAnsi="Century Gothic"/>
                <w:spacing w:val="-2"/>
              </w:rPr>
              <w:t xml:space="preserve"> </w:t>
            </w:r>
            <w:r w:rsidRPr="0070493F">
              <w:rPr>
                <w:rFonts w:ascii="Century Gothic" w:hAnsi="Century Gothic"/>
              </w:rPr>
              <w:t>prejudice</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fundamental rights or freedoms of data subjects.</w:t>
            </w:r>
          </w:p>
        </w:tc>
        <w:tc>
          <w:tcPr>
            <w:tcW w:w="2500" w:type="pct"/>
            <w:tcMar>
              <w:top w:w="100" w:type="dxa"/>
              <w:left w:w="100" w:type="dxa"/>
              <w:bottom w:w="100" w:type="dxa"/>
              <w:right w:w="100" w:type="dxa"/>
            </w:tcMar>
          </w:tcPr>
          <w:p w14:paraId="4D2F3ECD" w14:textId="77777777" w:rsidR="00284A7F" w:rsidRPr="0070493F" w:rsidRDefault="00284A7F" w:rsidP="00100C46">
            <w:pPr>
              <w:pStyle w:val="AUKHang"/>
              <w:rPr>
                <w:rFonts w:ascii="Century Gothic" w:hAnsi="Century Gothic"/>
                <w:lang w:val="es-ES"/>
              </w:rPr>
            </w:pPr>
            <w:r w:rsidRPr="0070493F">
              <w:rPr>
                <w:rFonts w:ascii="Century Gothic" w:hAnsi="Century Gothic"/>
                <w:lang w:val="es-ES"/>
              </w:rPr>
              <w:t>(a)</w:t>
            </w:r>
            <w:r w:rsidRPr="0070493F">
              <w:rPr>
                <w:rFonts w:ascii="Century Gothic" w:hAnsi="Century Gothic"/>
                <w:lang w:val="es-ES"/>
              </w:rPr>
              <w:tab/>
              <w:t>El presente pliego de cláusulas establece garantías adecuadas, incluidos derechos exigibles de los interesados y acciones judiciales eficaces, de conformidad con el artículo 46, apartado 1, y el artículo 46, apartado 2, letra c), del Reglamento (UE) 2016/679 y, en relación con las transferencias de datos de responsables a encargados o de encargados a otros encargados, de conformidad con las cláusulas contractuales tipo a que se refiere el artículo 28, apartado 7, del Reglamento (UE) 2016/679 siempre que no se modifiquen, salvo para seleccionar el módulo o módulos adecuados o para añadir o actualizar información del apéndice. Esto no es óbice para que las partes incluyan en un contrato más amplio las cláusulas contractuales tipo que contiene el presente pliego, ni para que añadan otras cláusulas o garantías adicionales siempre que no contradigan, directa o indirectamente, al presente pliego de cláusulas ni perjudiquen los derechos o libertades fundamentales de los interesados.</w:t>
            </w:r>
          </w:p>
        </w:tc>
      </w:tr>
      <w:tr w:rsidR="00284A7F" w:rsidRPr="006C2947" w14:paraId="6C32241C" w14:textId="77777777" w:rsidTr="00100C46">
        <w:tc>
          <w:tcPr>
            <w:tcW w:w="2500" w:type="pct"/>
            <w:tcMar>
              <w:top w:w="100" w:type="dxa"/>
              <w:left w:w="100" w:type="dxa"/>
              <w:bottom w:w="100" w:type="dxa"/>
              <w:right w:w="100" w:type="dxa"/>
            </w:tcMar>
          </w:tcPr>
          <w:p w14:paraId="2CA1FBD1" w14:textId="77777777" w:rsidR="00284A7F" w:rsidRPr="0070493F" w:rsidRDefault="00284A7F" w:rsidP="00100C46">
            <w:pPr>
              <w:pStyle w:val="AUKHang"/>
              <w:rPr>
                <w:rFonts w:ascii="Century Gothic" w:hAnsi="Century Gothic"/>
              </w:rPr>
            </w:pPr>
            <w:r w:rsidRPr="0070493F">
              <w:rPr>
                <w:rFonts w:ascii="Century Gothic" w:hAnsi="Century Gothic"/>
              </w:rPr>
              <w:t>(b)</w:t>
            </w:r>
            <w:r w:rsidRPr="0070493F">
              <w:rPr>
                <w:rFonts w:ascii="Century Gothic" w:hAnsi="Century Gothic"/>
              </w:rPr>
              <w:tab/>
              <w:t>These Clauses are without prejudice to obligations to which the data exporter is</w:t>
            </w:r>
            <w:r w:rsidRPr="0070493F">
              <w:rPr>
                <w:rFonts w:ascii="Century Gothic" w:hAnsi="Century Gothic"/>
                <w:spacing w:val="1"/>
              </w:rPr>
              <w:t xml:space="preserve"> </w:t>
            </w:r>
            <w:r w:rsidRPr="0070493F">
              <w:rPr>
                <w:rFonts w:ascii="Century Gothic" w:hAnsi="Century Gothic"/>
              </w:rPr>
              <w:t>subject by</w:t>
            </w:r>
            <w:r w:rsidRPr="0070493F">
              <w:rPr>
                <w:rFonts w:ascii="Century Gothic" w:hAnsi="Century Gothic"/>
                <w:spacing w:val="-5"/>
              </w:rPr>
              <w:t xml:space="preserve"> </w:t>
            </w:r>
            <w:r w:rsidRPr="0070493F">
              <w:rPr>
                <w:rFonts w:ascii="Century Gothic" w:hAnsi="Century Gothic"/>
              </w:rPr>
              <w:t>virtue</w:t>
            </w:r>
            <w:r w:rsidRPr="0070493F">
              <w:rPr>
                <w:rFonts w:ascii="Century Gothic" w:hAnsi="Century Gothic"/>
                <w:spacing w:val="-1"/>
              </w:rPr>
              <w:t xml:space="preserve"> </w:t>
            </w:r>
            <w:r w:rsidRPr="0070493F">
              <w:rPr>
                <w:rFonts w:ascii="Century Gothic" w:hAnsi="Century Gothic"/>
              </w:rPr>
              <w:t>of Regulation</w:t>
            </w:r>
            <w:r w:rsidRPr="0070493F">
              <w:rPr>
                <w:rFonts w:ascii="Century Gothic" w:hAnsi="Century Gothic"/>
                <w:spacing w:val="2"/>
              </w:rPr>
              <w:t xml:space="preserve"> </w:t>
            </w:r>
            <w:r w:rsidRPr="0070493F">
              <w:rPr>
                <w:rFonts w:ascii="Century Gothic" w:hAnsi="Century Gothic"/>
              </w:rPr>
              <w:t>(EU)</w:t>
            </w:r>
            <w:r w:rsidRPr="0070493F">
              <w:rPr>
                <w:rFonts w:ascii="Century Gothic" w:hAnsi="Century Gothic"/>
                <w:spacing w:val="-2"/>
              </w:rPr>
              <w:t xml:space="preserve"> </w:t>
            </w:r>
            <w:r w:rsidRPr="0070493F">
              <w:rPr>
                <w:rFonts w:ascii="Century Gothic" w:hAnsi="Century Gothic"/>
              </w:rPr>
              <w:t>2016/679.</w:t>
            </w:r>
          </w:p>
        </w:tc>
        <w:tc>
          <w:tcPr>
            <w:tcW w:w="2500" w:type="pct"/>
            <w:tcMar>
              <w:top w:w="100" w:type="dxa"/>
              <w:left w:w="100" w:type="dxa"/>
              <w:bottom w:w="100" w:type="dxa"/>
              <w:right w:w="100" w:type="dxa"/>
            </w:tcMar>
          </w:tcPr>
          <w:p w14:paraId="5D464782" w14:textId="77777777" w:rsidR="00284A7F" w:rsidRPr="0070493F" w:rsidRDefault="00284A7F" w:rsidP="00100C46">
            <w:pPr>
              <w:pStyle w:val="AUKHang"/>
              <w:rPr>
                <w:rFonts w:ascii="Century Gothic" w:hAnsi="Century Gothic"/>
                <w:lang w:val="es-ES"/>
              </w:rPr>
            </w:pPr>
            <w:r w:rsidRPr="0070493F">
              <w:rPr>
                <w:rFonts w:ascii="Century Gothic" w:hAnsi="Century Gothic"/>
                <w:lang w:val="es-ES"/>
              </w:rPr>
              <w:t>(b)</w:t>
            </w:r>
            <w:r w:rsidRPr="0070493F">
              <w:rPr>
                <w:rFonts w:ascii="Century Gothic" w:hAnsi="Century Gothic"/>
                <w:lang w:val="es-ES"/>
              </w:rPr>
              <w:tab/>
              <w:t>El presente pliego de cláusulas se entiende sin perjuicio de las obligaciones a las que esté sujeto el exportador de datos en virtud del Reglamento (UE) 2016/679.</w:t>
            </w:r>
          </w:p>
        </w:tc>
      </w:tr>
      <w:tr w:rsidR="00284A7F" w:rsidRPr="0070493F" w14:paraId="08510EE3" w14:textId="77777777" w:rsidTr="00100C46">
        <w:tc>
          <w:tcPr>
            <w:tcW w:w="2500" w:type="pct"/>
            <w:tcMar>
              <w:top w:w="100" w:type="dxa"/>
              <w:left w:w="100" w:type="dxa"/>
              <w:bottom w:w="100" w:type="dxa"/>
              <w:right w:w="100" w:type="dxa"/>
            </w:tcMar>
          </w:tcPr>
          <w:p w14:paraId="5AA036DD" w14:textId="77777777" w:rsidR="00284A7F" w:rsidRPr="0070493F" w:rsidRDefault="00284A7F" w:rsidP="00100C46">
            <w:pPr>
              <w:pStyle w:val="AUKCentreItalic"/>
              <w:jc w:val="both"/>
              <w:rPr>
                <w:rFonts w:ascii="Century Gothic" w:hAnsi="Century Gothic" w:cs="Times New Roman"/>
                <w:lang w:val="en-GB"/>
              </w:rPr>
            </w:pPr>
            <w:r w:rsidRPr="0070493F">
              <w:rPr>
                <w:rFonts w:ascii="Century Gothic" w:hAnsi="Century Gothic" w:cs="Times New Roman"/>
                <w:lang w:val="en-GB"/>
              </w:rPr>
              <w:lastRenderedPageBreak/>
              <w:t>Clause 3</w:t>
            </w:r>
          </w:p>
        </w:tc>
        <w:tc>
          <w:tcPr>
            <w:tcW w:w="2500" w:type="pct"/>
            <w:tcMar>
              <w:top w:w="100" w:type="dxa"/>
              <w:left w:w="100" w:type="dxa"/>
              <w:bottom w:w="100" w:type="dxa"/>
              <w:right w:w="100" w:type="dxa"/>
            </w:tcMar>
          </w:tcPr>
          <w:p w14:paraId="4F659D51" w14:textId="77777777" w:rsidR="00284A7F" w:rsidRPr="0070493F" w:rsidRDefault="00284A7F" w:rsidP="00100C46">
            <w:pPr>
              <w:pStyle w:val="AUKCentreItalic"/>
              <w:jc w:val="both"/>
              <w:rPr>
                <w:rFonts w:ascii="Century Gothic" w:hAnsi="Century Gothic" w:cs="Times New Roman"/>
                <w:lang w:val="en-GB"/>
              </w:rPr>
            </w:pPr>
            <w:r w:rsidRPr="0070493F">
              <w:rPr>
                <w:rFonts w:ascii="Century Gothic" w:eastAsia="Times New Roman" w:hAnsi="Century Gothic" w:cs="Times New Roman"/>
                <w:iCs/>
                <w:lang w:val="es-ES"/>
              </w:rPr>
              <w:t>Cláusula 3</w:t>
            </w:r>
          </w:p>
        </w:tc>
      </w:tr>
      <w:tr w:rsidR="00284A7F" w:rsidRPr="0070493F" w14:paraId="21FB8240" w14:textId="77777777" w:rsidTr="00100C46">
        <w:tc>
          <w:tcPr>
            <w:tcW w:w="2500" w:type="pct"/>
            <w:tcMar>
              <w:top w:w="100" w:type="dxa"/>
              <w:left w:w="100" w:type="dxa"/>
              <w:bottom w:w="100" w:type="dxa"/>
              <w:right w:w="100" w:type="dxa"/>
            </w:tcMar>
          </w:tcPr>
          <w:p w14:paraId="28B4C181" w14:textId="77777777" w:rsidR="00284A7F" w:rsidRPr="0070493F" w:rsidRDefault="00284A7F" w:rsidP="00100C46">
            <w:pPr>
              <w:pStyle w:val="AUKCentreBold"/>
              <w:jc w:val="both"/>
              <w:rPr>
                <w:rFonts w:ascii="Century Gothic" w:hAnsi="Century Gothic"/>
                <w:i/>
                <w:iCs/>
              </w:rPr>
            </w:pPr>
            <w:r w:rsidRPr="0070493F">
              <w:rPr>
                <w:rFonts w:ascii="Century Gothic" w:hAnsi="Century Gothic"/>
                <w:i/>
                <w:iCs/>
              </w:rPr>
              <w:t>Third-party</w:t>
            </w:r>
            <w:r w:rsidRPr="0070493F">
              <w:rPr>
                <w:rFonts w:ascii="Century Gothic" w:hAnsi="Century Gothic"/>
                <w:i/>
                <w:iCs/>
                <w:spacing w:val="-3"/>
              </w:rPr>
              <w:t xml:space="preserve"> </w:t>
            </w:r>
            <w:r w:rsidRPr="0070493F">
              <w:rPr>
                <w:rFonts w:ascii="Century Gothic" w:hAnsi="Century Gothic"/>
                <w:i/>
                <w:iCs/>
              </w:rPr>
              <w:t>beneficiaries</w:t>
            </w:r>
          </w:p>
        </w:tc>
        <w:tc>
          <w:tcPr>
            <w:tcW w:w="2500" w:type="pct"/>
            <w:tcMar>
              <w:top w:w="100" w:type="dxa"/>
              <w:left w:w="100" w:type="dxa"/>
              <w:bottom w:w="100" w:type="dxa"/>
              <w:right w:w="100" w:type="dxa"/>
            </w:tcMar>
          </w:tcPr>
          <w:p w14:paraId="39703DB1" w14:textId="77777777" w:rsidR="00284A7F" w:rsidRPr="0070493F" w:rsidRDefault="00284A7F" w:rsidP="00100C46">
            <w:pPr>
              <w:pStyle w:val="AUKCentreBold"/>
              <w:jc w:val="both"/>
              <w:rPr>
                <w:rFonts w:ascii="Century Gothic" w:hAnsi="Century Gothic"/>
                <w:i/>
                <w:iCs/>
              </w:rPr>
            </w:pPr>
            <w:r w:rsidRPr="0070493F">
              <w:rPr>
                <w:rFonts w:ascii="Century Gothic" w:hAnsi="Century Gothic"/>
                <w:i/>
                <w:iCs/>
                <w:lang w:val="es-ES"/>
              </w:rPr>
              <w:t>Terceros beneficiarios</w:t>
            </w:r>
          </w:p>
        </w:tc>
      </w:tr>
      <w:tr w:rsidR="00284A7F" w:rsidRPr="006C2947" w14:paraId="0C7A36A7" w14:textId="77777777" w:rsidTr="00100C46">
        <w:tc>
          <w:tcPr>
            <w:tcW w:w="2500" w:type="pct"/>
            <w:tcMar>
              <w:top w:w="100" w:type="dxa"/>
              <w:left w:w="100" w:type="dxa"/>
              <w:bottom w:w="100" w:type="dxa"/>
              <w:right w:w="100" w:type="dxa"/>
            </w:tcMar>
          </w:tcPr>
          <w:p w14:paraId="48C087A6" w14:textId="77777777" w:rsidR="00284A7F" w:rsidRPr="0070493F" w:rsidRDefault="00284A7F" w:rsidP="00100C46">
            <w:pPr>
              <w:pStyle w:val="AUKHang"/>
              <w:rPr>
                <w:rFonts w:ascii="Century Gothic" w:hAnsi="Century Gothic"/>
              </w:rPr>
            </w:pPr>
            <w:r w:rsidRPr="0070493F">
              <w:rPr>
                <w:rFonts w:ascii="Century Gothic" w:hAnsi="Century Gothic"/>
              </w:rPr>
              <w:t>(a)</w:t>
            </w:r>
            <w:r w:rsidRPr="0070493F">
              <w:rPr>
                <w:rFonts w:ascii="Century Gothic" w:hAnsi="Century Gothic"/>
              </w:rPr>
              <w:tab/>
              <w:t>Data subjects may invoke and enforce these Clauses, as third-party beneficiaries,</w:t>
            </w:r>
            <w:r w:rsidRPr="0070493F">
              <w:rPr>
                <w:rFonts w:ascii="Century Gothic" w:hAnsi="Century Gothic"/>
                <w:spacing w:val="1"/>
              </w:rPr>
              <w:t xml:space="preserve"> </w:t>
            </w:r>
            <w:r w:rsidRPr="0070493F">
              <w:rPr>
                <w:rFonts w:ascii="Century Gothic" w:hAnsi="Century Gothic"/>
              </w:rPr>
              <w:t>against</w:t>
            </w:r>
            <w:r w:rsidRPr="0070493F">
              <w:rPr>
                <w:rFonts w:ascii="Century Gothic" w:hAnsi="Century Gothic"/>
                <w:spacing w:val="-1"/>
              </w:rPr>
              <w:t xml:space="preserve"> </w:t>
            </w:r>
            <w:r w:rsidRPr="0070493F">
              <w:rPr>
                <w:rFonts w:ascii="Century Gothic" w:hAnsi="Century Gothic"/>
              </w:rPr>
              <w:t>the data</w:t>
            </w:r>
            <w:r w:rsidRPr="0070493F">
              <w:rPr>
                <w:rFonts w:ascii="Century Gothic" w:hAnsi="Century Gothic"/>
                <w:spacing w:val="-1"/>
              </w:rPr>
              <w:t xml:space="preserve"> </w:t>
            </w:r>
            <w:r w:rsidRPr="0070493F">
              <w:rPr>
                <w:rFonts w:ascii="Century Gothic" w:hAnsi="Century Gothic"/>
              </w:rPr>
              <w:t>exporter</w:t>
            </w:r>
            <w:r w:rsidRPr="0070493F">
              <w:rPr>
                <w:rFonts w:ascii="Century Gothic" w:hAnsi="Century Gothic"/>
                <w:spacing w:val="1"/>
              </w:rPr>
              <w:t xml:space="preserve"> </w:t>
            </w:r>
            <w:r w:rsidRPr="0070493F">
              <w:rPr>
                <w:rFonts w:ascii="Century Gothic" w:hAnsi="Century Gothic"/>
              </w:rPr>
              <w:t>and/or</w:t>
            </w:r>
            <w:r w:rsidRPr="0070493F">
              <w:rPr>
                <w:rFonts w:ascii="Century Gothic" w:hAnsi="Century Gothic"/>
                <w:spacing w:val="-1"/>
              </w:rPr>
              <w:t xml:space="preserve"> </w:t>
            </w:r>
            <w:r w:rsidRPr="0070493F">
              <w:rPr>
                <w:rFonts w:ascii="Century Gothic" w:hAnsi="Century Gothic"/>
              </w:rPr>
              <w:t>data importer,</w:t>
            </w:r>
            <w:r w:rsidRPr="0070493F">
              <w:rPr>
                <w:rFonts w:ascii="Century Gothic" w:hAnsi="Century Gothic"/>
                <w:spacing w:val="1"/>
              </w:rPr>
              <w:t xml:space="preserve"> </w:t>
            </w:r>
            <w:r w:rsidRPr="0070493F">
              <w:rPr>
                <w:rFonts w:ascii="Century Gothic" w:hAnsi="Century Gothic"/>
              </w:rPr>
              <w:t>with</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following</w:t>
            </w:r>
            <w:r w:rsidRPr="0070493F">
              <w:rPr>
                <w:rFonts w:ascii="Century Gothic" w:hAnsi="Century Gothic"/>
                <w:spacing w:val="-4"/>
              </w:rPr>
              <w:t xml:space="preserve"> </w:t>
            </w:r>
            <w:r w:rsidRPr="0070493F">
              <w:rPr>
                <w:rFonts w:ascii="Century Gothic" w:hAnsi="Century Gothic"/>
              </w:rPr>
              <w:t>exceptions:</w:t>
            </w:r>
          </w:p>
        </w:tc>
        <w:tc>
          <w:tcPr>
            <w:tcW w:w="2500" w:type="pct"/>
            <w:tcMar>
              <w:top w:w="100" w:type="dxa"/>
              <w:left w:w="100" w:type="dxa"/>
              <w:bottom w:w="100" w:type="dxa"/>
              <w:right w:w="100" w:type="dxa"/>
            </w:tcMar>
          </w:tcPr>
          <w:p w14:paraId="1D20C033" w14:textId="77777777" w:rsidR="00284A7F" w:rsidRPr="0070493F" w:rsidRDefault="00284A7F" w:rsidP="00100C46">
            <w:pPr>
              <w:pStyle w:val="AUKHang"/>
              <w:rPr>
                <w:rFonts w:ascii="Century Gothic" w:hAnsi="Century Gothic"/>
                <w:lang w:val="es-ES"/>
              </w:rPr>
            </w:pPr>
            <w:r w:rsidRPr="0070493F">
              <w:rPr>
                <w:rFonts w:ascii="Century Gothic" w:hAnsi="Century Gothic"/>
                <w:lang w:val="es-ES"/>
              </w:rPr>
              <w:t>(a)</w:t>
            </w:r>
            <w:r w:rsidRPr="0070493F">
              <w:rPr>
                <w:rFonts w:ascii="Century Gothic" w:hAnsi="Century Gothic"/>
                <w:lang w:val="es-ES"/>
              </w:rPr>
              <w:tab/>
              <w:t>Los interesados podrán invocar, como terceros beneficiarios, el presente pliego de cláusulas contra el exportador y/o el importador de datos y exigirles su cumplimiento, con las excepciones siguientes.</w:t>
            </w:r>
          </w:p>
        </w:tc>
      </w:tr>
      <w:tr w:rsidR="00284A7F" w:rsidRPr="0070493F" w14:paraId="110F9E8E" w14:textId="77777777" w:rsidTr="00100C46">
        <w:tc>
          <w:tcPr>
            <w:tcW w:w="2500" w:type="pct"/>
            <w:tcMar>
              <w:top w:w="100" w:type="dxa"/>
              <w:left w:w="100" w:type="dxa"/>
              <w:bottom w:w="100" w:type="dxa"/>
              <w:right w:w="100" w:type="dxa"/>
            </w:tcMar>
          </w:tcPr>
          <w:p w14:paraId="478F5B24" w14:textId="77777777" w:rsidR="00284A7F" w:rsidRPr="0070493F" w:rsidRDefault="00284A7F" w:rsidP="00100C46">
            <w:pPr>
              <w:pStyle w:val="AUKHang5"/>
              <w:rPr>
                <w:rFonts w:ascii="Century Gothic" w:hAnsi="Century Gothic"/>
              </w:rPr>
            </w:pPr>
            <w:r w:rsidRPr="0070493F">
              <w:rPr>
                <w:rFonts w:ascii="Century Gothic" w:hAnsi="Century Gothic"/>
              </w:rPr>
              <w:t>(i)</w:t>
            </w:r>
            <w:r w:rsidRPr="0070493F">
              <w:rPr>
                <w:rFonts w:ascii="Century Gothic" w:hAnsi="Century Gothic"/>
              </w:rPr>
              <w:tab/>
              <w:t>Clause</w:t>
            </w:r>
            <w:r w:rsidRPr="0070493F">
              <w:rPr>
                <w:rFonts w:ascii="Century Gothic" w:hAnsi="Century Gothic"/>
                <w:spacing w:val="-3"/>
              </w:rPr>
              <w:t xml:space="preserve"> </w:t>
            </w:r>
            <w:r w:rsidRPr="0070493F">
              <w:rPr>
                <w:rFonts w:ascii="Century Gothic" w:hAnsi="Century Gothic"/>
              </w:rPr>
              <w:t>1,</w:t>
            </w:r>
            <w:r w:rsidRPr="0070493F">
              <w:rPr>
                <w:rFonts w:ascii="Century Gothic" w:hAnsi="Century Gothic"/>
                <w:spacing w:val="-1"/>
              </w:rPr>
              <w:t xml:space="preserve"> </w:t>
            </w:r>
            <w:r w:rsidRPr="0070493F">
              <w:rPr>
                <w:rFonts w:ascii="Century Gothic" w:hAnsi="Century Gothic"/>
              </w:rPr>
              <w:t>Clause 2,</w:t>
            </w:r>
            <w:r w:rsidRPr="0070493F">
              <w:rPr>
                <w:rFonts w:ascii="Century Gothic" w:hAnsi="Century Gothic"/>
                <w:spacing w:val="-1"/>
              </w:rPr>
              <w:t xml:space="preserve"> </w:t>
            </w:r>
            <w:r w:rsidRPr="0070493F">
              <w:rPr>
                <w:rFonts w:ascii="Century Gothic" w:hAnsi="Century Gothic"/>
              </w:rPr>
              <w:t>Clause 3,</w:t>
            </w:r>
            <w:r w:rsidRPr="0070493F">
              <w:rPr>
                <w:rFonts w:ascii="Century Gothic" w:hAnsi="Century Gothic"/>
                <w:spacing w:val="-1"/>
              </w:rPr>
              <w:t xml:space="preserve"> </w:t>
            </w:r>
            <w:r w:rsidRPr="0070493F">
              <w:rPr>
                <w:rFonts w:ascii="Century Gothic" w:hAnsi="Century Gothic"/>
              </w:rPr>
              <w:t>Clause</w:t>
            </w:r>
            <w:r w:rsidRPr="0070493F">
              <w:rPr>
                <w:rFonts w:ascii="Century Gothic" w:hAnsi="Century Gothic"/>
                <w:spacing w:val="-1"/>
              </w:rPr>
              <w:t xml:space="preserve"> </w:t>
            </w:r>
            <w:r w:rsidRPr="0070493F">
              <w:rPr>
                <w:rFonts w:ascii="Century Gothic" w:hAnsi="Century Gothic"/>
              </w:rPr>
              <w:t>6,</w:t>
            </w:r>
            <w:r w:rsidRPr="0070493F">
              <w:rPr>
                <w:rFonts w:ascii="Century Gothic" w:hAnsi="Century Gothic"/>
                <w:spacing w:val="2"/>
              </w:rPr>
              <w:t xml:space="preserve"> </w:t>
            </w:r>
            <w:r w:rsidRPr="0070493F">
              <w:rPr>
                <w:rFonts w:ascii="Century Gothic" w:hAnsi="Century Gothic"/>
              </w:rPr>
              <w:t>Clause</w:t>
            </w:r>
            <w:r w:rsidRPr="0070493F">
              <w:rPr>
                <w:rFonts w:ascii="Century Gothic" w:hAnsi="Century Gothic"/>
                <w:spacing w:val="-3"/>
              </w:rPr>
              <w:t xml:space="preserve"> </w:t>
            </w:r>
            <w:r w:rsidRPr="0070493F">
              <w:rPr>
                <w:rFonts w:ascii="Century Gothic" w:hAnsi="Century Gothic"/>
              </w:rPr>
              <w:t>7;</w:t>
            </w:r>
          </w:p>
        </w:tc>
        <w:tc>
          <w:tcPr>
            <w:tcW w:w="2500" w:type="pct"/>
            <w:tcMar>
              <w:top w:w="100" w:type="dxa"/>
              <w:left w:w="100" w:type="dxa"/>
              <w:bottom w:w="100" w:type="dxa"/>
              <w:right w:w="100" w:type="dxa"/>
            </w:tcMar>
          </w:tcPr>
          <w:p w14:paraId="61A84FF0" w14:textId="77777777" w:rsidR="00284A7F" w:rsidRPr="0070493F" w:rsidRDefault="00284A7F" w:rsidP="00100C46">
            <w:pPr>
              <w:pStyle w:val="AUKHang5"/>
              <w:rPr>
                <w:rFonts w:ascii="Century Gothic" w:hAnsi="Century Gothic"/>
              </w:rPr>
            </w:pPr>
            <w:r w:rsidRPr="0070493F">
              <w:rPr>
                <w:rFonts w:ascii="Century Gothic" w:hAnsi="Century Gothic"/>
                <w:lang w:val="es-ES"/>
              </w:rPr>
              <w:t>(i)</w:t>
            </w:r>
            <w:r w:rsidRPr="0070493F">
              <w:rPr>
                <w:rFonts w:ascii="Century Gothic" w:hAnsi="Century Gothic"/>
                <w:lang w:val="es-ES"/>
              </w:rPr>
              <w:tab/>
              <w:t>Cláusulas 1, 2, 3, 6 y 7.</w:t>
            </w:r>
          </w:p>
        </w:tc>
      </w:tr>
      <w:tr w:rsidR="00284A7F" w:rsidRPr="006C2947" w14:paraId="7FEC2F83" w14:textId="77777777" w:rsidTr="00100C46">
        <w:tc>
          <w:tcPr>
            <w:tcW w:w="2500" w:type="pct"/>
            <w:tcMar>
              <w:top w:w="100" w:type="dxa"/>
              <w:left w:w="100" w:type="dxa"/>
              <w:bottom w:w="100" w:type="dxa"/>
              <w:right w:w="100" w:type="dxa"/>
            </w:tcMar>
          </w:tcPr>
          <w:p w14:paraId="1F426470" w14:textId="77777777" w:rsidR="00284A7F" w:rsidRPr="0070493F" w:rsidRDefault="00284A7F" w:rsidP="00100C46">
            <w:pPr>
              <w:pStyle w:val="AUKHang5"/>
              <w:rPr>
                <w:rFonts w:ascii="Century Gothic" w:hAnsi="Century Gothic"/>
              </w:rPr>
            </w:pPr>
            <w:r w:rsidRPr="0070493F">
              <w:rPr>
                <w:rFonts w:ascii="Century Gothic" w:hAnsi="Century Gothic"/>
              </w:rPr>
              <w:t>(ii)</w:t>
            </w:r>
            <w:r w:rsidRPr="0070493F">
              <w:rPr>
                <w:rFonts w:ascii="Century Gothic" w:hAnsi="Century Gothic"/>
              </w:rPr>
              <w:tab/>
              <w:t>Clause 8 - Clause 8.5 (e) and Clause 8.9(b);</w:t>
            </w:r>
          </w:p>
        </w:tc>
        <w:tc>
          <w:tcPr>
            <w:tcW w:w="2500" w:type="pct"/>
            <w:tcMar>
              <w:top w:w="100" w:type="dxa"/>
              <w:left w:w="100" w:type="dxa"/>
              <w:bottom w:w="100" w:type="dxa"/>
              <w:right w:w="100" w:type="dxa"/>
            </w:tcMar>
          </w:tcPr>
          <w:p w14:paraId="5113CEAA" w14:textId="77777777" w:rsidR="00284A7F" w:rsidRPr="0070493F" w:rsidRDefault="00284A7F" w:rsidP="00100C46">
            <w:pPr>
              <w:pStyle w:val="AUKHang5"/>
              <w:rPr>
                <w:rFonts w:ascii="Century Gothic" w:hAnsi="Century Gothic"/>
                <w:lang w:val="it-IT"/>
              </w:rPr>
            </w:pPr>
            <w:r w:rsidRPr="0070493F">
              <w:rPr>
                <w:rFonts w:ascii="Century Gothic" w:hAnsi="Century Gothic"/>
                <w:lang w:val="es-ES"/>
              </w:rPr>
              <w:t>(ii)</w:t>
            </w:r>
            <w:r w:rsidRPr="0070493F">
              <w:rPr>
                <w:rFonts w:ascii="Century Gothic" w:hAnsi="Century Gothic"/>
                <w:lang w:val="es-ES"/>
              </w:rPr>
              <w:tab/>
              <w:t>Cláusula 8: cláusula 8.5, letra e), y cláusula 8.9, letra b).</w:t>
            </w:r>
          </w:p>
        </w:tc>
      </w:tr>
      <w:tr w:rsidR="00284A7F" w:rsidRPr="006C2947" w14:paraId="4FF4337A" w14:textId="77777777" w:rsidTr="00100C46">
        <w:tc>
          <w:tcPr>
            <w:tcW w:w="2500" w:type="pct"/>
            <w:tcMar>
              <w:top w:w="100" w:type="dxa"/>
              <w:left w:w="100" w:type="dxa"/>
              <w:bottom w:w="100" w:type="dxa"/>
              <w:right w:w="100" w:type="dxa"/>
            </w:tcMar>
          </w:tcPr>
          <w:p w14:paraId="22E7BA0A" w14:textId="77777777" w:rsidR="00284A7F" w:rsidRPr="0070493F" w:rsidRDefault="00284A7F" w:rsidP="00100C46">
            <w:pPr>
              <w:pStyle w:val="AUKHang5"/>
              <w:rPr>
                <w:rFonts w:ascii="Century Gothic" w:hAnsi="Century Gothic"/>
              </w:rPr>
            </w:pPr>
            <w:r w:rsidRPr="0070493F">
              <w:rPr>
                <w:rFonts w:ascii="Century Gothic" w:hAnsi="Century Gothic"/>
                <w:lang w:val="it-IT"/>
              </w:rPr>
              <w:t xml:space="preserve"> </w:t>
            </w:r>
            <w:r w:rsidRPr="0070493F">
              <w:rPr>
                <w:rFonts w:ascii="Century Gothic" w:hAnsi="Century Gothic"/>
              </w:rPr>
              <w:t>(iv)</w:t>
            </w:r>
            <w:r w:rsidRPr="0070493F">
              <w:rPr>
                <w:rFonts w:ascii="Century Gothic" w:hAnsi="Century Gothic"/>
              </w:rPr>
              <w:tab/>
              <w:t>Clause</w:t>
            </w:r>
            <w:r w:rsidRPr="0070493F">
              <w:rPr>
                <w:rFonts w:ascii="Century Gothic" w:hAnsi="Century Gothic"/>
                <w:spacing w:val="50"/>
              </w:rPr>
              <w:t xml:space="preserve"> </w:t>
            </w:r>
            <w:r w:rsidRPr="0070493F">
              <w:rPr>
                <w:rFonts w:ascii="Century Gothic" w:hAnsi="Century Gothic"/>
              </w:rPr>
              <w:t>12</w:t>
            </w:r>
            <w:r w:rsidRPr="0070493F">
              <w:rPr>
                <w:rFonts w:ascii="Century Gothic" w:hAnsi="Century Gothic"/>
                <w:spacing w:val="53"/>
              </w:rPr>
              <w:t xml:space="preserve"> </w:t>
            </w:r>
            <w:r w:rsidRPr="0070493F">
              <w:rPr>
                <w:rFonts w:ascii="Century Gothic" w:hAnsi="Century Gothic"/>
              </w:rPr>
              <w:t>-</w:t>
            </w:r>
            <w:r w:rsidRPr="0070493F">
              <w:rPr>
                <w:rFonts w:ascii="Century Gothic" w:hAnsi="Century Gothic"/>
                <w:spacing w:val="53"/>
              </w:rPr>
              <w:t xml:space="preserve"> </w:t>
            </w:r>
            <w:r w:rsidRPr="0070493F">
              <w:rPr>
                <w:rFonts w:ascii="Century Gothic" w:hAnsi="Century Gothic"/>
              </w:rPr>
              <w:t>Clause</w:t>
            </w:r>
            <w:r w:rsidRPr="0070493F">
              <w:rPr>
                <w:rFonts w:ascii="Century Gothic" w:hAnsi="Century Gothic"/>
                <w:spacing w:val="50"/>
              </w:rPr>
              <w:t xml:space="preserve"> </w:t>
            </w:r>
            <w:r w:rsidRPr="0070493F">
              <w:rPr>
                <w:rFonts w:ascii="Century Gothic" w:hAnsi="Century Gothic"/>
              </w:rPr>
              <w:t>12(a)</w:t>
            </w:r>
            <w:r w:rsidRPr="0070493F">
              <w:rPr>
                <w:rFonts w:ascii="Century Gothic" w:hAnsi="Century Gothic"/>
                <w:spacing w:val="54"/>
              </w:rPr>
              <w:t xml:space="preserve"> </w:t>
            </w:r>
            <w:r w:rsidRPr="0070493F">
              <w:rPr>
                <w:rFonts w:ascii="Century Gothic" w:hAnsi="Century Gothic"/>
              </w:rPr>
              <w:t>and</w:t>
            </w:r>
            <w:r w:rsidRPr="0070493F">
              <w:rPr>
                <w:rFonts w:ascii="Century Gothic" w:hAnsi="Century Gothic"/>
                <w:spacing w:val="54"/>
              </w:rPr>
              <w:t xml:space="preserve"> </w:t>
            </w:r>
            <w:r w:rsidRPr="0070493F">
              <w:rPr>
                <w:rFonts w:ascii="Century Gothic" w:hAnsi="Century Gothic"/>
              </w:rPr>
              <w:t>(d);</w:t>
            </w:r>
            <w:r w:rsidRPr="0070493F">
              <w:rPr>
                <w:rFonts w:ascii="Century Gothic" w:hAnsi="Century Gothic"/>
                <w:spacing w:val="51"/>
              </w:rPr>
              <w:t xml:space="preserve"> </w:t>
            </w:r>
          </w:p>
        </w:tc>
        <w:tc>
          <w:tcPr>
            <w:tcW w:w="2500" w:type="pct"/>
            <w:tcMar>
              <w:top w:w="100" w:type="dxa"/>
              <w:left w:w="100" w:type="dxa"/>
              <w:bottom w:w="100" w:type="dxa"/>
              <w:right w:w="100" w:type="dxa"/>
            </w:tcMar>
          </w:tcPr>
          <w:p w14:paraId="2ED8D871" w14:textId="77777777" w:rsidR="00284A7F" w:rsidRPr="0070493F" w:rsidRDefault="00284A7F" w:rsidP="00100C46">
            <w:pPr>
              <w:pStyle w:val="AUKHang5"/>
              <w:rPr>
                <w:rFonts w:ascii="Century Gothic" w:hAnsi="Century Gothic"/>
                <w:lang w:val="es-ES"/>
              </w:rPr>
            </w:pPr>
            <w:r w:rsidRPr="0070493F">
              <w:rPr>
                <w:rFonts w:ascii="Century Gothic" w:hAnsi="Century Gothic"/>
                <w:lang w:val="en-US"/>
              </w:rPr>
              <w:t xml:space="preserve"> </w:t>
            </w:r>
            <w:r w:rsidRPr="0070493F">
              <w:rPr>
                <w:rFonts w:ascii="Century Gothic" w:hAnsi="Century Gothic"/>
                <w:lang w:val="es-ES"/>
              </w:rPr>
              <w:t>(iv)</w:t>
            </w:r>
            <w:r w:rsidRPr="0070493F">
              <w:rPr>
                <w:rFonts w:ascii="Century Gothic" w:hAnsi="Century Gothic"/>
                <w:lang w:val="es-ES"/>
              </w:rPr>
              <w:tab/>
              <w:t xml:space="preserve">Cláusula 12: cláusula 12, letras a) y d). </w:t>
            </w:r>
          </w:p>
        </w:tc>
      </w:tr>
      <w:tr w:rsidR="00284A7F" w:rsidRPr="0070493F" w14:paraId="16348BC3" w14:textId="77777777" w:rsidTr="00100C46">
        <w:tc>
          <w:tcPr>
            <w:tcW w:w="2500" w:type="pct"/>
            <w:tcMar>
              <w:top w:w="100" w:type="dxa"/>
              <w:left w:w="100" w:type="dxa"/>
              <w:bottom w:w="100" w:type="dxa"/>
              <w:right w:w="100" w:type="dxa"/>
            </w:tcMar>
          </w:tcPr>
          <w:p w14:paraId="6667B3A6" w14:textId="77777777" w:rsidR="00284A7F" w:rsidRPr="0070493F" w:rsidRDefault="00284A7F" w:rsidP="00100C46">
            <w:pPr>
              <w:pStyle w:val="AUKHang5"/>
              <w:rPr>
                <w:rFonts w:ascii="Century Gothic" w:hAnsi="Century Gothic"/>
                <w:lang w:val="de-DE"/>
              </w:rPr>
            </w:pPr>
            <w:r w:rsidRPr="0070493F">
              <w:rPr>
                <w:rFonts w:ascii="Century Gothic" w:hAnsi="Century Gothic"/>
                <w:lang w:val="de-DE"/>
              </w:rPr>
              <w:t>(v)</w:t>
            </w:r>
            <w:r w:rsidRPr="0070493F">
              <w:rPr>
                <w:rFonts w:ascii="Century Gothic" w:hAnsi="Century Gothic"/>
                <w:lang w:val="de-DE"/>
              </w:rPr>
              <w:tab/>
              <w:t>Clause</w:t>
            </w:r>
            <w:r w:rsidRPr="0070493F">
              <w:rPr>
                <w:rFonts w:ascii="Century Gothic" w:hAnsi="Century Gothic"/>
                <w:spacing w:val="-2"/>
                <w:lang w:val="de-DE"/>
              </w:rPr>
              <w:t xml:space="preserve"> </w:t>
            </w:r>
            <w:r w:rsidRPr="0070493F">
              <w:rPr>
                <w:rFonts w:ascii="Century Gothic" w:hAnsi="Century Gothic"/>
                <w:lang w:val="de-DE"/>
              </w:rPr>
              <w:t>13;</w:t>
            </w:r>
          </w:p>
        </w:tc>
        <w:tc>
          <w:tcPr>
            <w:tcW w:w="2500" w:type="pct"/>
            <w:tcMar>
              <w:top w:w="100" w:type="dxa"/>
              <w:left w:w="100" w:type="dxa"/>
              <w:bottom w:w="100" w:type="dxa"/>
              <w:right w:w="100" w:type="dxa"/>
            </w:tcMar>
          </w:tcPr>
          <w:p w14:paraId="3363C976" w14:textId="77777777" w:rsidR="00284A7F" w:rsidRPr="0070493F" w:rsidRDefault="00284A7F" w:rsidP="00100C46">
            <w:pPr>
              <w:pStyle w:val="AUKHang5"/>
              <w:rPr>
                <w:rFonts w:ascii="Century Gothic" w:hAnsi="Century Gothic"/>
                <w:lang w:val="de-DE"/>
              </w:rPr>
            </w:pPr>
            <w:r w:rsidRPr="0070493F">
              <w:rPr>
                <w:rFonts w:ascii="Century Gothic" w:hAnsi="Century Gothic"/>
                <w:lang w:val="es-ES"/>
              </w:rPr>
              <w:t>(v)</w:t>
            </w:r>
            <w:r w:rsidRPr="0070493F">
              <w:rPr>
                <w:rFonts w:ascii="Century Gothic" w:hAnsi="Century Gothic"/>
                <w:lang w:val="es-ES"/>
              </w:rPr>
              <w:tab/>
              <w:t>Cláusula 13.</w:t>
            </w:r>
          </w:p>
        </w:tc>
      </w:tr>
      <w:tr w:rsidR="00284A7F" w:rsidRPr="006C2947" w14:paraId="465842F0" w14:textId="77777777" w:rsidTr="00100C46">
        <w:tc>
          <w:tcPr>
            <w:tcW w:w="2500" w:type="pct"/>
            <w:tcMar>
              <w:top w:w="100" w:type="dxa"/>
              <w:left w:w="100" w:type="dxa"/>
              <w:bottom w:w="100" w:type="dxa"/>
              <w:right w:w="100" w:type="dxa"/>
            </w:tcMar>
          </w:tcPr>
          <w:p w14:paraId="78E26DC9" w14:textId="77777777" w:rsidR="00284A7F" w:rsidRPr="0070493F" w:rsidRDefault="00284A7F" w:rsidP="00100C46">
            <w:pPr>
              <w:pStyle w:val="AUKHang5"/>
              <w:rPr>
                <w:rFonts w:ascii="Century Gothic" w:hAnsi="Century Gothic"/>
                <w:lang w:val="it-IT"/>
              </w:rPr>
            </w:pPr>
            <w:r w:rsidRPr="0070493F">
              <w:rPr>
                <w:rFonts w:ascii="Century Gothic" w:hAnsi="Century Gothic"/>
                <w:lang w:val="it-IT"/>
              </w:rPr>
              <w:t>(vi)</w:t>
            </w:r>
            <w:r w:rsidRPr="0070493F">
              <w:rPr>
                <w:rFonts w:ascii="Century Gothic" w:hAnsi="Century Gothic"/>
                <w:lang w:val="it-IT"/>
              </w:rPr>
              <w:tab/>
              <w:t>Clause</w:t>
            </w:r>
            <w:r w:rsidRPr="0070493F">
              <w:rPr>
                <w:rFonts w:ascii="Century Gothic" w:hAnsi="Century Gothic"/>
                <w:spacing w:val="-3"/>
                <w:lang w:val="it-IT"/>
              </w:rPr>
              <w:t xml:space="preserve"> </w:t>
            </w:r>
            <w:r w:rsidRPr="0070493F">
              <w:rPr>
                <w:rFonts w:ascii="Century Gothic" w:hAnsi="Century Gothic"/>
                <w:lang w:val="it-IT"/>
              </w:rPr>
              <w:t>15.1(c), (d)</w:t>
            </w:r>
            <w:r w:rsidRPr="0070493F">
              <w:rPr>
                <w:rFonts w:ascii="Century Gothic" w:hAnsi="Century Gothic"/>
                <w:spacing w:val="-2"/>
                <w:lang w:val="it-IT"/>
              </w:rPr>
              <w:t xml:space="preserve"> </w:t>
            </w:r>
            <w:r w:rsidRPr="0070493F">
              <w:rPr>
                <w:rFonts w:ascii="Century Gothic" w:hAnsi="Century Gothic"/>
                <w:lang w:val="it-IT"/>
              </w:rPr>
              <w:t>and</w:t>
            </w:r>
            <w:r w:rsidRPr="0070493F">
              <w:rPr>
                <w:rFonts w:ascii="Century Gothic" w:hAnsi="Century Gothic"/>
                <w:spacing w:val="1"/>
                <w:lang w:val="it-IT"/>
              </w:rPr>
              <w:t xml:space="preserve"> </w:t>
            </w:r>
            <w:r w:rsidRPr="0070493F">
              <w:rPr>
                <w:rFonts w:ascii="Century Gothic" w:hAnsi="Century Gothic"/>
                <w:lang w:val="it-IT"/>
              </w:rPr>
              <w:t>(e);</w:t>
            </w:r>
          </w:p>
        </w:tc>
        <w:tc>
          <w:tcPr>
            <w:tcW w:w="2500" w:type="pct"/>
            <w:tcMar>
              <w:top w:w="100" w:type="dxa"/>
              <w:left w:w="100" w:type="dxa"/>
              <w:bottom w:w="100" w:type="dxa"/>
              <w:right w:w="100" w:type="dxa"/>
            </w:tcMar>
          </w:tcPr>
          <w:p w14:paraId="219AAFD5" w14:textId="77777777" w:rsidR="00284A7F" w:rsidRPr="0070493F" w:rsidRDefault="00284A7F" w:rsidP="00100C46">
            <w:pPr>
              <w:pStyle w:val="AUKHang5"/>
              <w:rPr>
                <w:rFonts w:ascii="Century Gothic" w:hAnsi="Century Gothic"/>
                <w:lang w:val="es-ES"/>
              </w:rPr>
            </w:pPr>
            <w:r w:rsidRPr="0070493F">
              <w:rPr>
                <w:rFonts w:ascii="Century Gothic" w:hAnsi="Century Gothic"/>
                <w:lang w:val="es-ES"/>
              </w:rPr>
              <w:t>(vi)</w:t>
            </w:r>
            <w:r w:rsidRPr="0070493F">
              <w:rPr>
                <w:rFonts w:ascii="Century Gothic" w:hAnsi="Century Gothic"/>
                <w:lang w:val="es-ES"/>
              </w:rPr>
              <w:tab/>
              <w:t>Cláusula 15.1, letras c), d) y e).</w:t>
            </w:r>
          </w:p>
        </w:tc>
      </w:tr>
      <w:tr w:rsidR="00284A7F" w:rsidRPr="0070493F" w14:paraId="6851BB1B" w14:textId="77777777" w:rsidTr="00100C46">
        <w:tc>
          <w:tcPr>
            <w:tcW w:w="2500" w:type="pct"/>
            <w:tcMar>
              <w:top w:w="100" w:type="dxa"/>
              <w:left w:w="100" w:type="dxa"/>
              <w:bottom w:w="100" w:type="dxa"/>
              <w:right w:w="100" w:type="dxa"/>
            </w:tcMar>
          </w:tcPr>
          <w:p w14:paraId="430CD2BF" w14:textId="77777777" w:rsidR="00284A7F" w:rsidRPr="0070493F" w:rsidRDefault="00284A7F" w:rsidP="00100C46">
            <w:pPr>
              <w:pStyle w:val="AUKHang5"/>
              <w:rPr>
                <w:rFonts w:ascii="Century Gothic" w:hAnsi="Century Gothic"/>
                <w:lang w:val="de-DE"/>
              </w:rPr>
            </w:pPr>
            <w:r w:rsidRPr="0070493F">
              <w:rPr>
                <w:rFonts w:ascii="Century Gothic" w:hAnsi="Century Gothic"/>
                <w:lang w:val="de-DE"/>
              </w:rPr>
              <w:t>(vii)</w:t>
            </w:r>
            <w:r w:rsidRPr="0070493F">
              <w:rPr>
                <w:rFonts w:ascii="Century Gothic" w:hAnsi="Century Gothic"/>
                <w:lang w:val="de-DE"/>
              </w:rPr>
              <w:tab/>
              <w:t>Clause</w:t>
            </w:r>
            <w:r w:rsidRPr="0070493F">
              <w:rPr>
                <w:rFonts w:ascii="Century Gothic" w:hAnsi="Century Gothic"/>
                <w:spacing w:val="-3"/>
                <w:lang w:val="de-DE"/>
              </w:rPr>
              <w:t xml:space="preserve"> </w:t>
            </w:r>
            <w:r w:rsidRPr="0070493F">
              <w:rPr>
                <w:rFonts w:ascii="Century Gothic" w:hAnsi="Century Gothic"/>
                <w:lang w:val="de-DE"/>
              </w:rPr>
              <w:t>16(e);</w:t>
            </w:r>
          </w:p>
        </w:tc>
        <w:tc>
          <w:tcPr>
            <w:tcW w:w="2500" w:type="pct"/>
            <w:tcMar>
              <w:top w:w="100" w:type="dxa"/>
              <w:left w:w="100" w:type="dxa"/>
              <w:bottom w:w="100" w:type="dxa"/>
              <w:right w:w="100" w:type="dxa"/>
            </w:tcMar>
          </w:tcPr>
          <w:p w14:paraId="5DFDAFE5" w14:textId="77777777" w:rsidR="00284A7F" w:rsidRPr="0070493F" w:rsidRDefault="00284A7F" w:rsidP="00100C46">
            <w:pPr>
              <w:pStyle w:val="AUKHang5"/>
              <w:rPr>
                <w:rFonts w:ascii="Century Gothic" w:hAnsi="Century Gothic"/>
                <w:lang w:val="de-DE"/>
              </w:rPr>
            </w:pPr>
            <w:r w:rsidRPr="0070493F">
              <w:rPr>
                <w:rFonts w:ascii="Century Gothic" w:hAnsi="Century Gothic"/>
                <w:lang w:val="es-ES"/>
              </w:rPr>
              <w:t>(vii)</w:t>
            </w:r>
            <w:r w:rsidRPr="0070493F">
              <w:rPr>
                <w:rFonts w:ascii="Century Gothic" w:hAnsi="Century Gothic"/>
                <w:lang w:val="es-ES"/>
              </w:rPr>
              <w:tab/>
              <w:t>Cláusula 16, letra e).</w:t>
            </w:r>
          </w:p>
        </w:tc>
      </w:tr>
      <w:tr w:rsidR="00284A7F" w:rsidRPr="006C2947" w14:paraId="3C33F9D9" w14:textId="77777777" w:rsidTr="00100C46">
        <w:tc>
          <w:tcPr>
            <w:tcW w:w="2500" w:type="pct"/>
            <w:tcMar>
              <w:top w:w="100" w:type="dxa"/>
              <w:left w:w="100" w:type="dxa"/>
              <w:bottom w:w="100" w:type="dxa"/>
              <w:right w:w="100" w:type="dxa"/>
            </w:tcMar>
          </w:tcPr>
          <w:p w14:paraId="2283EFA0" w14:textId="77777777" w:rsidR="00284A7F" w:rsidRPr="0070493F" w:rsidRDefault="00284A7F" w:rsidP="00100C46">
            <w:pPr>
              <w:pStyle w:val="AUKHang5"/>
              <w:rPr>
                <w:rFonts w:ascii="Century Gothic" w:hAnsi="Century Gothic"/>
              </w:rPr>
            </w:pPr>
            <w:r w:rsidRPr="0070493F">
              <w:rPr>
                <w:rFonts w:ascii="Century Gothic" w:hAnsi="Century Gothic"/>
              </w:rPr>
              <w:t>(viii)</w:t>
            </w:r>
            <w:r w:rsidRPr="0070493F">
              <w:rPr>
                <w:rFonts w:ascii="Century Gothic" w:hAnsi="Century Gothic"/>
              </w:rPr>
              <w:tab/>
              <w:t>Clause</w:t>
            </w:r>
            <w:r w:rsidRPr="0070493F">
              <w:rPr>
                <w:rFonts w:ascii="Century Gothic" w:hAnsi="Century Gothic"/>
                <w:spacing w:val="2"/>
              </w:rPr>
              <w:t xml:space="preserve"> </w:t>
            </w:r>
            <w:r w:rsidRPr="0070493F">
              <w:rPr>
                <w:rFonts w:ascii="Century Gothic" w:hAnsi="Century Gothic"/>
              </w:rPr>
              <w:t>18</w:t>
            </w:r>
            <w:r w:rsidRPr="0070493F">
              <w:rPr>
                <w:rFonts w:ascii="Century Gothic" w:hAnsi="Century Gothic"/>
                <w:spacing w:val="4"/>
              </w:rPr>
              <w:t xml:space="preserve"> </w:t>
            </w:r>
            <w:r w:rsidRPr="0070493F">
              <w:rPr>
                <w:rFonts w:ascii="Century Gothic" w:hAnsi="Century Gothic"/>
              </w:rPr>
              <w:t>-</w:t>
            </w:r>
            <w:r w:rsidRPr="0070493F">
              <w:rPr>
                <w:rFonts w:ascii="Century Gothic" w:hAnsi="Century Gothic"/>
                <w:spacing w:val="3"/>
              </w:rPr>
              <w:t xml:space="preserve"> </w:t>
            </w:r>
            <w:r w:rsidRPr="0070493F">
              <w:rPr>
                <w:rFonts w:ascii="Century Gothic" w:hAnsi="Century Gothic"/>
              </w:rPr>
              <w:t>Clause</w:t>
            </w:r>
            <w:r w:rsidRPr="0070493F">
              <w:rPr>
                <w:rFonts w:ascii="Century Gothic" w:hAnsi="Century Gothic"/>
                <w:spacing w:val="2"/>
              </w:rPr>
              <w:t xml:space="preserve"> </w:t>
            </w:r>
            <w:r w:rsidRPr="0070493F">
              <w:rPr>
                <w:rFonts w:ascii="Century Gothic" w:hAnsi="Century Gothic"/>
              </w:rPr>
              <w:t>18(a)</w:t>
            </w:r>
            <w:r w:rsidRPr="0070493F">
              <w:rPr>
                <w:rFonts w:ascii="Century Gothic" w:hAnsi="Century Gothic"/>
                <w:spacing w:val="3"/>
              </w:rPr>
              <w:t xml:space="preserve"> </w:t>
            </w:r>
            <w:r w:rsidRPr="0070493F">
              <w:rPr>
                <w:rFonts w:ascii="Century Gothic" w:hAnsi="Century Gothic"/>
              </w:rPr>
              <w:t>and</w:t>
            </w:r>
            <w:r w:rsidRPr="0070493F">
              <w:rPr>
                <w:rFonts w:ascii="Century Gothic" w:hAnsi="Century Gothic"/>
                <w:spacing w:val="5"/>
              </w:rPr>
              <w:t xml:space="preserve"> </w:t>
            </w:r>
            <w:r w:rsidRPr="0070493F">
              <w:rPr>
                <w:rFonts w:ascii="Century Gothic" w:hAnsi="Century Gothic"/>
              </w:rPr>
              <w:t>(b).</w:t>
            </w:r>
          </w:p>
        </w:tc>
        <w:tc>
          <w:tcPr>
            <w:tcW w:w="2500" w:type="pct"/>
            <w:tcMar>
              <w:top w:w="100" w:type="dxa"/>
              <w:left w:w="100" w:type="dxa"/>
              <w:bottom w:w="100" w:type="dxa"/>
              <w:right w:w="100" w:type="dxa"/>
            </w:tcMar>
          </w:tcPr>
          <w:p w14:paraId="3A8C876B" w14:textId="77777777" w:rsidR="00284A7F" w:rsidRPr="0070493F" w:rsidRDefault="00284A7F" w:rsidP="00100C46">
            <w:pPr>
              <w:pStyle w:val="AUKHang5"/>
              <w:rPr>
                <w:rFonts w:ascii="Century Gothic" w:hAnsi="Century Gothic"/>
                <w:lang w:val="es-ES"/>
              </w:rPr>
            </w:pPr>
            <w:r w:rsidRPr="0070493F">
              <w:rPr>
                <w:rFonts w:ascii="Century Gothic" w:hAnsi="Century Gothic"/>
                <w:lang w:val="es-ES"/>
              </w:rPr>
              <w:t>(viii)</w:t>
            </w:r>
            <w:r w:rsidRPr="0070493F">
              <w:rPr>
                <w:rFonts w:ascii="Century Gothic" w:hAnsi="Century Gothic"/>
                <w:lang w:val="es-ES"/>
              </w:rPr>
              <w:tab/>
              <w:t>Cláusula 18: cláusula 18, letras a) y b).</w:t>
            </w:r>
          </w:p>
        </w:tc>
      </w:tr>
      <w:tr w:rsidR="00284A7F" w:rsidRPr="006C2947" w14:paraId="2033D101" w14:textId="77777777" w:rsidTr="00100C46">
        <w:tc>
          <w:tcPr>
            <w:tcW w:w="2500" w:type="pct"/>
            <w:tcMar>
              <w:top w:w="100" w:type="dxa"/>
              <w:left w:w="100" w:type="dxa"/>
              <w:bottom w:w="100" w:type="dxa"/>
              <w:right w:w="100" w:type="dxa"/>
            </w:tcMar>
          </w:tcPr>
          <w:p w14:paraId="3104DBD7" w14:textId="77777777" w:rsidR="00284A7F" w:rsidRPr="0070493F" w:rsidRDefault="00284A7F" w:rsidP="00100C46">
            <w:pPr>
              <w:pStyle w:val="AUKHang"/>
              <w:rPr>
                <w:rFonts w:ascii="Century Gothic" w:hAnsi="Century Gothic"/>
              </w:rPr>
            </w:pPr>
            <w:r w:rsidRPr="0070493F">
              <w:rPr>
                <w:rFonts w:ascii="Century Gothic" w:hAnsi="Century Gothic"/>
              </w:rPr>
              <w:t>(b)</w:t>
            </w:r>
            <w:r w:rsidRPr="0070493F">
              <w:rPr>
                <w:rFonts w:ascii="Century Gothic" w:hAnsi="Century Gothic"/>
              </w:rPr>
              <w:tab/>
              <w:t>Paragraph</w:t>
            </w:r>
            <w:r w:rsidRPr="0070493F">
              <w:rPr>
                <w:rFonts w:ascii="Century Gothic" w:hAnsi="Century Gothic"/>
                <w:spacing w:val="23"/>
              </w:rPr>
              <w:t xml:space="preserve"> </w:t>
            </w:r>
            <w:r w:rsidRPr="0070493F">
              <w:rPr>
                <w:rFonts w:ascii="Century Gothic" w:hAnsi="Century Gothic"/>
              </w:rPr>
              <w:t>(a)</w:t>
            </w:r>
            <w:r w:rsidRPr="0070493F">
              <w:rPr>
                <w:rFonts w:ascii="Century Gothic" w:hAnsi="Century Gothic"/>
                <w:spacing w:val="22"/>
              </w:rPr>
              <w:t xml:space="preserve"> </w:t>
            </w:r>
            <w:r w:rsidRPr="0070493F">
              <w:rPr>
                <w:rFonts w:ascii="Century Gothic" w:hAnsi="Century Gothic"/>
              </w:rPr>
              <w:t>is</w:t>
            </w:r>
            <w:r w:rsidRPr="0070493F">
              <w:rPr>
                <w:rFonts w:ascii="Century Gothic" w:hAnsi="Century Gothic"/>
                <w:spacing w:val="23"/>
              </w:rPr>
              <w:t xml:space="preserve"> </w:t>
            </w:r>
            <w:r w:rsidRPr="0070493F">
              <w:rPr>
                <w:rFonts w:ascii="Century Gothic" w:hAnsi="Century Gothic"/>
              </w:rPr>
              <w:t>without</w:t>
            </w:r>
            <w:r w:rsidRPr="0070493F">
              <w:rPr>
                <w:rFonts w:ascii="Century Gothic" w:hAnsi="Century Gothic"/>
                <w:spacing w:val="23"/>
              </w:rPr>
              <w:t xml:space="preserve"> </w:t>
            </w:r>
            <w:r w:rsidRPr="0070493F">
              <w:rPr>
                <w:rFonts w:ascii="Century Gothic" w:hAnsi="Century Gothic"/>
              </w:rPr>
              <w:t>prejudice</w:t>
            </w:r>
            <w:r w:rsidRPr="0070493F">
              <w:rPr>
                <w:rFonts w:ascii="Century Gothic" w:hAnsi="Century Gothic"/>
                <w:spacing w:val="21"/>
              </w:rPr>
              <w:t xml:space="preserve"> </w:t>
            </w:r>
            <w:r w:rsidRPr="0070493F">
              <w:rPr>
                <w:rFonts w:ascii="Century Gothic" w:hAnsi="Century Gothic"/>
              </w:rPr>
              <w:t>to</w:t>
            </w:r>
            <w:r w:rsidRPr="0070493F">
              <w:rPr>
                <w:rFonts w:ascii="Century Gothic" w:hAnsi="Century Gothic"/>
                <w:spacing w:val="25"/>
              </w:rPr>
              <w:t xml:space="preserve"> </w:t>
            </w:r>
            <w:r w:rsidRPr="0070493F">
              <w:rPr>
                <w:rFonts w:ascii="Century Gothic" w:hAnsi="Century Gothic"/>
              </w:rPr>
              <w:t>rights</w:t>
            </w:r>
            <w:r w:rsidRPr="0070493F">
              <w:rPr>
                <w:rFonts w:ascii="Century Gothic" w:hAnsi="Century Gothic"/>
                <w:spacing w:val="22"/>
              </w:rPr>
              <w:t xml:space="preserve"> </w:t>
            </w:r>
            <w:r w:rsidRPr="0070493F">
              <w:rPr>
                <w:rFonts w:ascii="Century Gothic" w:hAnsi="Century Gothic"/>
              </w:rPr>
              <w:t>of</w:t>
            </w:r>
            <w:r w:rsidRPr="0070493F">
              <w:rPr>
                <w:rFonts w:ascii="Century Gothic" w:hAnsi="Century Gothic"/>
                <w:spacing w:val="24"/>
              </w:rPr>
              <w:t xml:space="preserve"> </w:t>
            </w:r>
            <w:r w:rsidRPr="0070493F">
              <w:rPr>
                <w:rFonts w:ascii="Century Gothic" w:hAnsi="Century Gothic"/>
              </w:rPr>
              <w:t>data</w:t>
            </w:r>
            <w:r w:rsidRPr="0070493F">
              <w:rPr>
                <w:rFonts w:ascii="Century Gothic" w:hAnsi="Century Gothic"/>
                <w:spacing w:val="22"/>
              </w:rPr>
              <w:t xml:space="preserve"> </w:t>
            </w:r>
            <w:r w:rsidRPr="0070493F">
              <w:rPr>
                <w:rFonts w:ascii="Century Gothic" w:hAnsi="Century Gothic"/>
              </w:rPr>
              <w:t>subjects</w:t>
            </w:r>
            <w:r w:rsidRPr="0070493F">
              <w:rPr>
                <w:rFonts w:ascii="Century Gothic" w:hAnsi="Century Gothic"/>
                <w:spacing w:val="23"/>
              </w:rPr>
              <w:t xml:space="preserve"> </w:t>
            </w:r>
            <w:r w:rsidRPr="0070493F">
              <w:rPr>
                <w:rFonts w:ascii="Century Gothic" w:hAnsi="Century Gothic"/>
              </w:rPr>
              <w:t>under</w:t>
            </w:r>
            <w:r w:rsidRPr="0070493F">
              <w:rPr>
                <w:rFonts w:ascii="Century Gothic" w:hAnsi="Century Gothic"/>
                <w:spacing w:val="22"/>
              </w:rPr>
              <w:t xml:space="preserve"> </w:t>
            </w:r>
            <w:r w:rsidRPr="0070493F">
              <w:rPr>
                <w:rFonts w:ascii="Century Gothic" w:hAnsi="Century Gothic"/>
              </w:rPr>
              <w:t>Regulation</w:t>
            </w:r>
            <w:r w:rsidRPr="0070493F">
              <w:rPr>
                <w:rFonts w:ascii="Century Gothic" w:hAnsi="Century Gothic"/>
                <w:spacing w:val="22"/>
              </w:rPr>
              <w:t xml:space="preserve"> </w:t>
            </w:r>
            <w:r w:rsidRPr="0070493F">
              <w:rPr>
                <w:rFonts w:ascii="Century Gothic" w:hAnsi="Century Gothic"/>
              </w:rPr>
              <w:t>(EU)</w:t>
            </w:r>
            <w:r w:rsidRPr="0070493F">
              <w:rPr>
                <w:rFonts w:ascii="Century Gothic" w:hAnsi="Century Gothic"/>
                <w:spacing w:val="-57"/>
              </w:rPr>
              <w:t xml:space="preserve"> </w:t>
            </w:r>
            <w:r w:rsidRPr="0070493F">
              <w:rPr>
                <w:rFonts w:ascii="Century Gothic" w:hAnsi="Century Gothic"/>
              </w:rPr>
              <w:t>2016/679.</w:t>
            </w:r>
          </w:p>
        </w:tc>
        <w:tc>
          <w:tcPr>
            <w:tcW w:w="2500" w:type="pct"/>
            <w:tcMar>
              <w:top w:w="100" w:type="dxa"/>
              <w:left w:w="100" w:type="dxa"/>
              <w:bottom w:w="100" w:type="dxa"/>
              <w:right w:w="100" w:type="dxa"/>
            </w:tcMar>
          </w:tcPr>
          <w:p w14:paraId="22729110" w14:textId="77777777" w:rsidR="00284A7F" w:rsidRPr="0070493F" w:rsidRDefault="00284A7F" w:rsidP="00100C46">
            <w:pPr>
              <w:pStyle w:val="AUKHang"/>
              <w:rPr>
                <w:rFonts w:ascii="Century Gothic" w:hAnsi="Century Gothic"/>
                <w:lang w:val="es-ES"/>
              </w:rPr>
            </w:pPr>
            <w:r w:rsidRPr="0070493F">
              <w:rPr>
                <w:rFonts w:ascii="Century Gothic" w:hAnsi="Century Gothic"/>
                <w:lang w:val="es-ES"/>
              </w:rPr>
              <w:t>(b)</w:t>
            </w:r>
            <w:r w:rsidRPr="0070493F">
              <w:rPr>
                <w:rFonts w:ascii="Century Gothic" w:hAnsi="Century Gothic"/>
                <w:lang w:val="es-ES"/>
              </w:rPr>
              <w:tab/>
              <w:t>Lo dispuesto en la letra a) se entiende sin perjuicio de los derechos que el Reglamento (UE) 2016/679 otorga a los interesados.</w:t>
            </w:r>
          </w:p>
        </w:tc>
      </w:tr>
      <w:tr w:rsidR="00284A7F" w:rsidRPr="0070493F" w14:paraId="28B8B80B" w14:textId="77777777" w:rsidTr="00100C46">
        <w:tc>
          <w:tcPr>
            <w:tcW w:w="2500" w:type="pct"/>
            <w:tcMar>
              <w:top w:w="100" w:type="dxa"/>
              <w:left w:w="100" w:type="dxa"/>
              <w:bottom w:w="100" w:type="dxa"/>
              <w:right w:w="100" w:type="dxa"/>
            </w:tcMar>
          </w:tcPr>
          <w:p w14:paraId="7EE5E40F" w14:textId="77777777" w:rsidR="00284A7F" w:rsidRPr="0070493F" w:rsidRDefault="00284A7F" w:rsidP="00100C46">
            <w:pPr>
              <w:pStyle w:val="AUKCentreItalic"/>
              <w:jc w:val="both"/>
              <w:rPr>
                <w:rFonts w:ascii="Century Gothic" w:hAnsi="Century Gothic" w:cs="Times New Roman"/>
                <w:lang w:val="en-GB"/>
              </w:rPr>
            </w:pPr>
            <w:r w:rsidRPr="0070493F">
              <w:rPr>
                <w:rFonts w:ascii="Century Gothic" w:hAnsi="Century Gothic" w:cs="Times New Roman"/>
                <w:lang w:val="en-GB"/>
              </w:rPr>
              <w:t>Clause 4</w:t>
            </w:r>
          </w:p>
        </w:tc>
        <w:tc>
          <w:tcPr>
            <w:tcW w:w="2500" w:type="pct"/>
            <w:tcMar>
              <w:top w:w="100" w:type="dxa"/>
              <w:left w:w="100" w:type="dxa"/>
              <w:bottom w:w="100" w:type="dxa"/>
              <w:right w:w="100" w:type="dxa"/>
            </w:tcMar>
          </w:tcPr>
          <w:p w14:paraId="546B0557" w14:textId="77777777" w:rsidR="00284A7F" w:rsidRPr="0070493F" w:rsidRDefault="00284A7F" w:rsidP="00100C46">
            <w:pPr>
              <w:pStyle w:val="AUKCentreItalic"/>
              <w:jc w:val="both"/>
              <w:rPr>
                <w:rFonts w:ascii="Century Gothic" w:hAnsi="Century Gothic" w:cs="Times New Roman"/>
                <w:lang w:val="en-GB"/>
              </w:rPr>
            </w:pPr>
            <w:r w:rsidRPr="0070493F">
              <w:rPr>
                <w:rFonts w:ascii="Century Gothic" w:eastAsia="Times New Roman" w:hAnsi="Century Gothic" w:cs="Times New Roman"/>
                <w:iCs/>
                <w:lang w:val="es-ES"/>
              </w:rPr>
              <w:t>Cláusula 4</w:t>
            </w:r>
          </w:p>
        </w:tc>
      </w:tr>
      <w:tr w:rsidR="00284A7F" w:rsidRPr="0070493F" w14:paraId="1F06DB90" w14:textId="77777777" w:rsidTr="00100C46">
        <w:tc>
          <w:tcPr>
            <w:tcW w:w="2500" w:type="pct"/>
            <w:tcMar>
              <w:top w:w="100" w:type="dxa"/>
              <w:left w:w="100" w:type="dxa"/>
              <w:bottom w:w="100" w:type="dxa"/>
              <w:right w:w="100" w:type="dxa"/>
            </w:tcMar>
          </w:tcPr>
          <w:p w14:paraId="517944E1" w14:textId="77777777" w:rsidR="00284A7F" w:rsidRPr="0070493F" w:rsidRDefault="00284A7F" w:rsidP="00100C46">
            <w:pPr>
              <w:pStyle w:val="AUKCentreBold"/>
              <w:jc w:val="both"/>
              <w:rPr>
                <w:rFonts w:ascii="Century Gothic" w:hAnsi="Century Gothic"/>
                <w:i/>
                <w:iCs/>
              </w:rPr>
            </w:pPr>
            <w:r w:rsidRPr="0070493F">
              <w:rPr>
                <w:rFonts w:ascii="Century Gothic" w:hAnsi="Century Gothic"/>
                <w:i/>
                <w:iCs/>
              </w:rPr>
              <w:lastRenderedPageBreak/>
              <w:t>Interpretation</w:t>
            </w:r>
          </w:p>
        </w:tc>
        <w:tc>
          <w:tcPr>
            <w:tcW w:w="2500" w:type="pct"/>
            <w:tcMar>
              <w:top w:w="100" w:type="dxa"/>
              <w:left w:w="100" w:type="dxa"/>
              <w:bottom w:w="100" w:type="dxa"/>
              <w:right w:w="100" w:type="dxa"/>
            </w:tcMar>
          </w:tcPr>
          <w:p w14:paraId="34543F22" w14:textId="77777777" w:rsidR="00284A7F" w:rsidRPr="0070493F" w:rsidRDefault="00284A7F" w:rsidP="00100C46">
            <w:pPr>
              <w:pStyle w:val="AUKCentreBold"/>
              <w:jc w:val="both"/>
              <w:rPr>
                <w:rFonts w:ascii="Century Gothic" w:hAnsi="Century Gothic"/>
                <w:i/>
                <w:iCs/>
              </w:rPr>
            </w:pPr>
            <w:r w:rsidRPr="0070493F">
              <w:rPr>
                <w:rFonts w:ascii="Century Gothic" w:hAnsi="Century Gothic"/>
                <w:i/>
                <w:iCs/>
                <w:lang w:val="es-ES"/>
              </w:rPr>
              <w:t>Interpretación</w:t>
            </w:r>
          </w:p>
        </w:tc>
      </w:tr>
      <w:tr w:rsidR="00284A7F" w:rsidRPr="006C2947" w14:paraId="63974ECA" w14:textId="77777777" w:rsidTr="00100C46">
        <w:tc>
          <w:tcPr>
            <w:tcW w:w="2500" w:type="pct"/>
            <w:tcMar>
              <w:top w:w="100" w:type="dxa"/>
              <w:left w:w="100" w:type="dxa"/>
              <w:bottom w:w="100" w:type="dxa"/>
              <w:right w:w="100" w:type="dxa"/>
            </w:tcMar>
          </w:tcPr>
          <w:p w14:paraId="6521DF7A" w14:textId="77777777" w:rsidR="00284A7F" w:rsidRPr="0070493F" w:rsidRDefault="00284A7F" w:rsidP="00100C46">
            <w:pPr>
              <w:pStyle w:val="AUKHang"/>
              <w:rPr>
                <w:rFonts w:ascii="Century Gothic" w:hAnsi="Century Gothic"/>
              </w:rPr>
            </w:pPr>
            <w:r w:rsidRPr="0070493F">
              <w:rPr>
                <w:rFonts w:ascii="Century Gothic" w:hAnsi="Century Gothic"/>
              </w:rPr>
              <w:t>(a)</w:t>
            </w:r>
            <w:r w:rsidRPr="0070493F">
              <w:rPr>
                <w:rFonts w:ascii="Century Gothic" w:hAnsi="Century Gothic"/>
              </w:rPr>
              <w:tab/>
              <w:t>Where</w:t>
            </w:r>
            <w:r w:rsidRPr="0070493F">
              <w:rPr>
                <w:rFonts w:ascii="Century Gothic" w:hAnsi="Century Gothic"/>
                <w:spacing w:val="13"/>
              </w:rPr>
              <w:t xml:space="preserve"> </w:t>
            </w:r>
            <w:r w:rsidRPr="0070493F">
              <w:rPr>
                <w:rFonts w:ascii="Century Gothic" w:hAnsi="Century Gothic"/>
              </w:rPr>
              <w:t>these</w:t>
            </w:r>
            <w:r w:rsidRPr="0070493F">
              <w:rPr>
                <w:rFonts w:ascii="Century Gothic" w:hAnsi="Century Gothic"/>
                <w:spacing w:val="15"/>
              </w:rPr>
              <w:t xml:space="preserve"> </w:t>
            </w:r>
            <w:r w:rsidRPr="0070493F">
              <w:rPr>
                <w:rFonts w:ascii="Century Gothic" w:hAnsi="Century Gothic"/>
              </w:rPr>
              <w:t>Clauses</w:t>
            </w:r>
            <w:r w:rsidRPr="0070493F">
              <w:rPr>
                <w:rFonts w:ascii="Century Gothic" w:hAnsi="Century Gothic"/>
                <w:spacing w:val="16"/>
              </w:rPr>
              <w:t xml:space="preserve"> </w:t>
            </w:r>
            <w:r w:rsidRPr="0070493F">
              <w:rPr>
                <w:rFonts w:ascii="Century Gothic" w:hAnsi="Century Gothic"/>
              </w:rPr>
              <w:t>use</w:t>
            </w:r>
            <w:r w:rsidRPr="0070493F">
              <w:rPr>
                <w:rFonts w:ascii="Century Gothic" w:hAnsi="Century Gothic"/>
                <w:spacing w:val="17"/>
              </w:rPr>
              <w:t xml:space="preserve"> </w:t>
            </w:r>
            <w:r w:rsidRPr="0070493F">
              <w:rPr>
                <w:rFonts w:ascii="Century Gothic" w:hAnsi="Century Gothic"/>
              </w:rPr>
              <w:t>terms</w:t>
            </w:r>
            <w:r w:rsidRPr="0070493F">
              <w:rPr>
                <w:rFonts w:ascii="Century Gothic" w:hAnsi="Century Gothic"/>
                <w:spacing w:val="17"/>
              </w:rPr>
              <w:t xml:space="preserve"> </w:t>
            </w:r>
            <w:r w:rsidRPr="0070493F">
              <w:rPr>
                <w:rFonts w:ascii="Century Gothic" w:hAnsi="Century Gothic"/>
              </w:rPr>
              <w:t>that</w:t>
            </w:r>
            <w:r w:rsidRPr="0070493F">
              <w:rPr>
                <w:rFonts w:ascii="Century Gothic" w:hAnsi="Century Gothic"/>
                <w:spacing w:val="15"/>
              </w:rPr>
              <w:t xml:space="preserve"> </w:t>
            </w:r>
            <w:r w:rsidRPr="0070493F">
              <w:rPr>
                <w:rFonts w:ascii="Century Gothic" w:hAnsi="Century Gothic"/>
              </w:rPr>
              <w:t>are</w:t>
            </w:r>
            <w:r w:rsidRPr="0070493F">
              <w:rPr>
                <w:rFonts w:ascii="Century Gothic" w:hAnsi="Century Gothic"/>
                <w:spacing w:val="15"/>
              </w:rPr>
              <w:t xml:space="preserve"> </w:t>
            </w:r>
            <w:r w:rsidRPr="0070493F">
              <w:rPr>
                <w:rFonts w:ascii="Century Gothic" w:hAnsi="Century Gothic"/>
              </w:rPr>
              <w:t>defined</w:t>
            </w:r>
            <w:r w:rsidRPr="0070493F">
              <w:rPr>
                <w:rFonts w:ascii="Century Gothic" w:hAnsi="Century Gothic"/>
                <w:spacing w:val="16"/>
              </w:rPr>
              <w:t xml:space="preserve"> </w:t>
            </w:r>
            <w:r w:rsidRPr="0070493F">
              <w:rPr>
                <w:rFonts w:ascii="Century Gothic" w:hAnsi="Century Gothic"/>
              </w:rPr>
              <w:t>in</w:t>
            </w:r>
            <w:r w:rsidRPr="0070493F">
              <w:rPr>
                <w:rFonts w:ascii="Century Gothic" w:hAnsi="Century Gothic"/>
                <w:spacing w:val="16"/>
              </w:rPr>
              <w:t xml:space="preserve"> </w:t>
            </w:r>
            <w:r w:rsidRPr="0070493F">
              <w:rPr>
                <w:rFonts w:ascii="Century Gothic" w:hAnsi="Century Gothic"/>
              </w:rPr>
              <w:t>Regulation</w:t>
            </w:r>
            <w:r w:rsidRPr="0070493F">
              <w:rPr>
                <w:rFonts w:ascii="Century Gothic" w:hAnsi="Century Gothic"/>
                <w:spacing w:val="23"/>
              </w:rPr>
              <w:t xml:space="preserve"> </w:t>
            </w:r>
            <w:r w:rsidRPr="0070493F">
              <w:rPr>
                <w:rFonts w:ascii="Century Gothic" w:hAnsi="Century Gothic"/>
              </w:rPr>
              <w:t>(EU)</w:t>
            </w:r>
            <w:r w:rsidRPr="0070493F">
              <w:rPr>
                <w:rFonts w:ascii="Century Gothic" w:hAnsi="Century Gothic"/>
                <w:spacing w:val="15"/>
              </w:rPr>
              <w:t xml:space="preserve"> </w:t>
            </w:r>
            <w:r w:rsidRPr="0070493F">
              <w:rPr>
                <w:rFonts w:ascii="Century Gothic" w:hAnsi="Century Gothic"/>
              </w:rPr>
              <w:t>2016/679,</w:t>
            </w:r>
            <w:r w:rsidRPr="0070493F">
              <w:rPr>
                <w:rFonts w:ascii="Century Gothic" w:hAnsi="Century Gothic"/>
                <w:spacing w:val="15"/>
              </w:rPr>
              <w:t xml:space="preserve"> </w:t>
            </w:r>
            <w:r w:rsidRPr="0070493F">
              <w:rPr>
                <w:rFonts w:ascii="Century Gothic" w:hAnsi="Century Gothic"/>
              </w:rPr>
              <w:t>those</w:t>
            </w:r>
            <w:r w:rsidRPr="0070493F">
              <w:rPr>
                <w:rFonts w:ascii="Century Gothic" w:hAnsi="Century Gothic"/>
                <w:spacing w:val="-57"/>
              </w:rPr>
              <w:t xml:space="preserve"> </w:t>
            </w:r>
            <w:r w:rsidRPr="0070493F">
              <w:rPr>
                <w:rFonts w:ascii="Century Gothic" w:hAnsi="Century Gothic"/>
              </w:rPr>
              <w:t>terms</w:t>
            </w:r>
            <w:r w:rsidRPr="0070493F">
              <w:rPr>
                <w:rFonts w:ascii="Century Gothic" w:hAnsi="Century Gothic"/>
                <w:spacing w:val="-1"/>
              </w:rPr>
              <w:t xml:space="preserve"> </w:t>
            </w:r>
            <w:r w:rsidRPr="0070493F">
              <w:rPr>
                <w:rFonts w:ascii="Century Gothic" w:hAnsi="Century Gothic"/>
              </w:rPr>
              <w:t>shall have</w:t>
            </w:r>
            <w:r w:rsidRPr="0070493F">
              <w:rPr>
                <w:rFonts w:ascii="Century Gothic" w:hAnsi="Century Gothic"/>
                <w:spacing w:val="-1"/>
              </w:rPr>
              <w:t xml:space="preserve"> </w:t>
            </w:r>
            <w:r w:rsidRPr="0070493F">
              <w:rPr>
                <w:rFonts w:ascii="Century Gothic" w:hAnsi="Century Gothic"/>
              </w:rPr>
              <w:t>the same</w:t>
            </w:r>
            <w:r w:rsidRPr="0070493F">
              <w:rPr>
                <w:rFonts w:ascii="Century Gothic" w:hAnsi="Century Gothic"/>
                <w:spacing w:val="-1"/>
              </w:rPr>
              <w:t xml:space="preserve"> </w:t>
            </w:r>
            <w:r w:rsidRPr="0070493F">
              <w:rPr>
                <w:rFonts w:ascii="Century Gothic" w:hAnsi="Century Gothic"/>
              </w:rPr>
              <w:t>meaning</w:t>
            </w:r>
            <w:r w:rsidRPr="0070493F">
              <w:rPr>
                <w:rFonts w:ascii="Century Gothic" w:hAnsi="Century Gothic"/>
                <w:spacing w:val="-3"/>
              </w:rPr>
              <w:t xml:space="preserve"> </w:t>
            </w:r>
            <w:r w:rsidRPr="0070493F">
              <w:rPr>
                <w:rFonts w:ascii="Century Gothic" w:hAnsi="Century Gothic"/>
              </w:rPr>
              <w:t>as in that Regulation.</w:t>
            </w:r>
          </w:p>
        </w:tc>
        <w:tc>
          <w:tcPr>
            <w:tcW w:w="2500" w:type="pct"/>
            <w:tcMar>
              <w:top w:w="100" w:type="dxa"/>
              <w:left w:w="100" w:type="dxa"/>
              <w:bottom w:w="100" w:type="dxa"/>
              <w:right w:w="100" w:type="dxa"/>
            </w:tcMar>
          </w:tcPr>
          <w:p w14:paraId="5F87460D" w14:textId="77777777" w:rsidR="00284A7F" w:rsidRPr="0070493F" w:rsidRDefault="00284A7F" w:rsidP="00100C46">
            <w:pPr>
              <w:pStyle w:val="AUKHang"/>
              <w:rPr>
                <w:rFonts w:ascii="Century Gothic" w:hAnsi="Century Gothic"/>
                <w:lang w:val="es-ES"/>
              </w:rPr>
            </w:pPr>
            <w:r w:rsidRPr="0070493F">
              <w:rPr>
                <w:rFonts w:ascii="Century Gothic" w:hAnsi="Century Gothic"/>
                <w:lang w:val="es-ES"/>
              </w:rPr>
              <w:t>(a)</w:t>
            </w:r>
            <w:r w:rsidRPr="0070493F">
              <w:rPr>
                <w:rFonts w:ascii="Century Gothic" w:hAnsi="Century Gothic"/>
                <w:lang w:val="es-ES"/>
              </w:rPr>
              <w:tab/>
              <w:t>Cuando en el presente pliego de cláusulas se utilizan términos definidos en el Reglamento (UE) 2016/679, se entiende que tienen el mismo significado que en dicho Reglamento.</w:t>
            </w:r>
          </w:p>
        </w:tc>
      </w:tr>
      <w:tr w:rsidR="00284A7F" w:rsidRPr="006C2947" w14:paraId="6D0E7728" w14:textId="77777777" w:rsidTr="00100C46">
        <w:tc>
          <w:tcPr>
            <w:tcW w:w="2500" w:type="pct"/>
            <w:tcMar>
              <w:top w:w="100" w:type="dxa"/>
              <w:left w:w="100" w:type="dxa"/>
              <w:bottom w:w="100" w:type="dxa"/>
              <w:right w:w="100" w:type="dxa"/>
            </w:tcMar>
          </w:tcPr>
          <w:p w14:paraId="3EB69511" w14:textId="77777777" w:rsidR="00284A7F" w:rsidRPr="0070493F" w:rsidRDefault="00284A7F" w:rsidP="00100C46">
            <w:pPr>
              <w:pStyle w:val="AUKHang"/>
              <w:rPr>
                <w:rFonts w:ascii="Century Gothic" w:hAnsi="Century Gothic"/>
              </w:rPr>
            </w:pPr>
            <w:r w:rsidRPr="0070493F">
              <w:rPr>
                <w:rFonts w:ascii="Century Gothic" w:hAnsi="Century Gothic"/>
              </w:rPr>
              <w:t>(b)</w:t>
            </w:r>
            <w:r w:rsidRPr="0070493F">
              <w:rPr>
                <w:rFonts w:ascii="Century Gothic" w:hAnsi="Century Gothic"/>
              </w:rPr>
              <w:tab/>
              <w:t>These</w:t>
            </w:r>
            <w:r w:rsidRPr="0070493F">
              <w:rPr>
                <w:rFonts w:ascii="Century Gothic" w:hAnsi="Century Gothic"/>
                <w:spacing w:val="18"/>
              </w:rPr>
              <w:t xml:space="preserve"> </w:t>
            </w:r>
            <w:r w:rsidRPr="0070493F">
              <w:rPr>
                <w:rFonts w:ascii="Century Gothic" w:hAnsi="Century Gothic"/>
              </w:rPr>
              <w:t>Clauses</w:t>
            </w:r>
            <w:r w:rsidRPr="0070493F">
              <w:rPr>
                <w:rFonts w:ascii="Century Gothic" w:hAnsi="Century Gothic"/>
                <w:spacing w:val="19"/>
              </w:rPr>
              <w:t xml:space="preserve"> </w:t>
            </w:r>
            <w:r w:rsidRPr="0070493F">
              <w:rPr>
                <w:rFonts w:ascii="Century Gothic" w:hAnsi="Century Gothic"/>
              </w:rPr>
              <w:t>shall</w:t>
            </w:r>
            <w:r w:rsidRPr="0070493F">
              <w:rPr>
                <w:rFonts w:ascii="Century Gothic" w:hAnsi="Century Gothic"/>
                <w:spacing w:val="19"/>
              </w:rPr>
              <w:t xml:space="preserve"> </w:t>
            </w:r>
            <w:r w:rsidRPr="0070493F">
              <w:rPr>
                <w:rFonts w:ascii="Century Gothic" w:hAnsi="Century Gothic"/>
              </w:rPr>
              <w:t>be</w:t>
            </w:r>
            <w:r w:rsidRPr="0070493F">
              <w:rPr>
                <w:rFonts w:ascii="Century Gothic" w:hAnsi="Century Gothic"/>
                <w:spacing w:val="20"/>
              </w:rPr>
              <w:t xml:space="preserve"> </w:t>
            </w:r>
            <w:r w:rsidRPr="0070493F">
              <w:rPr>
                <w:rFonts w:ascii="Century Gothic" w:hAnsi="Century Gothic"/>
              </w:rPr>
              <w:t>read</w:t>
            </w:r>
            <w:r w:rsidRPr="0070493F">
              <w:rPr>
                <w:rFonts w:ascii="Century Gothic" w:hAnsi="Century Gothic"/>
                <w:spacing w:val="21"/>
              </w:rPr>
              <w:t xml:space="preserve"> </w:t>
            </w:r>
            <w:r w:rsidRPr="0070493F">
              <w:rPr>
                <w:rFonts w:ascii="Century Gothic" w:hAnsi="Century Gothic"/>
              </w:rPr>
              <w:t>and</w:t>
            </w:r>
            <w:r w:rsidRPr="0070493F">
              <w:rPr>
                <w:rFonts w:ascii="Century Gothic" w:hAnsi="Century Gothic"/>
                <w:spacing w:val="18"/>
              </w:rPr>
              <w:t xml:space="preserve"> </w:t>
            </w:r>
            <w:r w:rsidRPr="0070493F">
              <w:rPr>
                <w:rFonts w:ascii="Century Gothic" w:hAnsi="Century Gothic"/>
              </w:rPr>
              <w:t>interpreted</w:t>
            </w:r>
            <w:r w:rsidRPr="0070493F">
              <w:rPr>
                <w:rFonts w:ascii="Century Gothic" w:hAnsi="Century Gothic"/>
                <w:spacing w:val="18"/>
              </w:rPr>
              <w:t xml:space="preserve"> </w:t>
            </w:r>
            <w:r w:rsidRPr="0070493F">
              <w:rPr>
                <w:rFonts w:ascii="Century Gothic" w:hAnsi="Century Gothic"/>
              </w:rPr>
              <w:t>in</w:t>
            </w:r>
            <w:r w:rsidRPr="0070493F">
              <w:rPr>
                <w:rFonts w:ascii="Century Gothic" w:hAnsi="Century Gothic"/>
                <w:spacing w:val="18"/>
              </w:rPr>
              <w:t xml:space="preserve"> </w:t>
            </w:r>
            <w:r w:rsidRPr="0070493F">
              <w:rPr>
                <w:rFonts w:ascii="Century Gothic" w:hAnsi="Century Gothic"/>
              </w:rPr>
              <w:t>the</w:t>
            </w:r>
            <w:r w:rsidRPr="0070493F">
              <w:rPr>
                <w:rFonts w:ascii="Century Gothic" w:hAnsi="Century Gothic"/>
                <w:spacing w:val="18"/>
              </w:rPr>
              <w:t xml:space="preserve"> </w:t>
            </w:r>
            <w:r w:rsidRPr="0070493F">
              <w:rPr>
                <w:rFonts w:ascii="Century Gothic" w:hAnsi="Century Gothic"/>
              </w:rPr>
              <w:t>light</w:t>
            </w:r>
            <w:r w:rsidRPr="0070493F">
              <w:rPr>
                <w:rFonts w:ascii="Century Gothic" w:hAnsi="Century Gothic"/>
                <w:spacing w:val="19"/>
              </w:rPr>
              <w:t xml:space="preserve"> </w:t>
            </w:r>
            <w:r w:rsidRPr="0070493F">
              <w:rPr>
                <w:rFonts w:ascii="Century Gothic" w:hAnsi="Century Gothic"/>
              </w:rPr>
              <w:t>of</w:t>
            </w:r>
            <w:r w:rsidRPr="0070493F">
              <w:rPr>
                <w:rFonts w:ascii="Century Gothic" w:hAnsi="Century Gothic"/>
                <w:spacing w:val="18"/>
              </w:rPr>
              <w:t xml:space="preserve"> </w:t>
            </w:r>
            <w:r w:rsidRPr="0070493F">
              <w:rPr>
                <w:rFonts w:ascii="Century Gothic" w:hAnsi="Century Gothic"/>
              </w:rPr>
              <w:t>the</w:t>
            </w:r>
            <w:r w:rsidRPr="0070493F">
              <w:rPr>
                <w:rFonts w:ascii="Century Gothic" w:hAnsi="Century Gothic"/>
                <w:spacing w:val="18"/>
              </w:rPr>
              <w:t xml:space="preserve"> </w:t>
            </w:r>
            <w:r w:rsidRPr="0070493F">
              <w:rPr>
                <w:rFonts w:ascii="Century Gothic" w:hAnsi="Century Gothic"/>
              </w:rPr>
              <w:t>provisions</w:t>
            </w:r>
            <w:r w:rsidRPr="0070493F">
              <w:rPr>
                <w:rFonts w:ascii="Century Gothic" w:hAnsi="Century Gothic"/>
                <w:spacing w:val="19"/>
              </w:rPr>
              <w:t xml:space="preserve"> </w:t>
            </w:r>
            <w:r w:rsidRPr="0070493F">
              <w:rPr>
                <w:rFonts w:ascii="Century Gothic" w:hAnsi="Century Gothic"/>
              </w:rPr>
              <w:t>of</w:t>
            </w:r>
            <w:r w:rsidRPr="0070493F">
              <w:rPr>
                <w:rFonts w:ascii="Century Gothic" w:hAnsi="Century Gothic"/>
                <w:spacing w:val="-57"/>
              </w:rPr>
              <w:t xml:space="preserve"> </w:t>
            </w:r>
            <w:r w:rsidRPr="0070493F">
              <w:rPr>
                <w:rFonts w:ascii="Century Gothic" w:hAnsi="Century Gothic"/>
              </w:rPr>
              <w:t>Regulation</w:t>
            </w:r>
            <w:r w:rsidRPr="0070493F">
              <w:rPr>
                <w:rFonts w:ascii="Century Gothic" w:hAnsi="Century Gothic"/>
                <w:spacing w:val="-1"/>
              </w:rPr>
              <w:t xml:space="preserve"> </w:t>
            </w:r>
            <w:r w:rsidRPr="0070493F">
              <w:rPr>
                <w:rFonts w:ascii="Century Gothic" w:hAnsi="Century Gothic"/>
              </w:rPr>
              <w:t>(EU) 2016/679.</w:t>
            </w:r>
          </w:p>
        </w:tc>
        <w:tc>
          <w:tcPr>
            <w:tcW w:w="2500" w:type="pct"/>
            <w:tcMar>
              <w:top w:w="100" w:type="dxa"/>
              <w:left w:w="100" w:type="dxa"/>
              <w:bottom w:w="100" w:type="dxa"/>
              <w:right w:w="100" w:type="dxa"/>
            </w:tcMar>
          </w:tcPr>
          <w:p w14:paraId="7D818669" w14:textId="77777777" w:rsidR="00284A7F" w:rsidRPr="0070493F" w:rsidRDefault="00284A7F" w:rsidP="00100C46">
            <w:pPr>
              <w:pStyle w:val="AUKHang"/>
              <w:rPr>
                <w:rFonts w:ascii="Century Gothic" w:hAnsi="Century Gothic"/>
                <w:lang w:val="es-ES"/>
              </w:rPr>
            </w:pPr>
            <w:r w:rsidRPr="0070493F">
              <w:rPr>
                <w:rFonts w:ascii="Century Gothic" w:hAnsi="Century Gothic"/>
                <w:lang w:val="es-ES"/>
              </w:rPr>
              <w:t>(b)</w:t>
            </w:r>
            <w:r w:rsidRPr="0070493F">
              <w:rPr>
                <w:rFonts w:ascii="Century Gothic" w:hAnsi="Century Gothic"/>
                <w:lang w:val="es-ES"/>
              </w:rPr>
              <w:tab/>
              <w:t>El presente pliego de cláusulas deberá leerse e interpretarse con arreglo a las disposiciones del Reglamento (UE) 2016/679.</w:t>
            </w:r>
          </w:p>
        </w:tc>
      </w:tr>
      <w:tr w:rsidR="00284A7F" w:rsidRPr="006C2947" w14:paraId="1E6F1DAA" w14:textId="77777777" w:rsidTr="00100C46">
        <w:tc>
          <w:tcPr>
            <w:tcW w:w="2500" w:type="pct"/>
            <w:tcMar>
              <w:top w:w="100" w:type="dxa"/>
              <w:left w:w="100" w:type="dxa"/>
              <w:bottom w:w="100" w:type="dxa"/>
              <w:right w:w="100" w:type="dxa"/>
            </w:tcMar>
          </w:tcPr>
          <w:p w14:paraId="5EFE340A" w14:textId="77777777" w:rsidR="00284A7F" w:rsidRPr="0070493F" w:rsidRDefault="00284A7F" w:rsidP="00100C46">
            <w:pPr>
              <w:pStyle w:val="AUKHang"/>
              <w:rPr>
                <w:rFonts w:ascii="Century Gothic" w:hAnsi="Century Gothic"/>
              </w:rPr>
            </w:pPr>
            <w:r w:rsidRPr="0070493F">
              <w:rPr>
                <w:rFonts w:ascii="Century Gothic" w:hAnsi="Century Gothic"/>
              </w:rPr>
              <w:t>(c)</w:t>
            </w:r>
            <w:r w:rsidRPr="0070493F">
              <w:rPr>
                <w:rFonts w:ascii="Century Gothic" w:hAnsi="Century Gothic"/>
              </w:rPr>
              <w:tab/>
              <w:t>These</w:t>
            </w:r>
            <w:r w:rsidRPr="0070493F">
              <w:rPr>
                <w:rFonts w:ascii="Century Gothic" w:hAnsi="Century Gothic"/>
                <w:spacing w:val="8"/>
              </w:rPr>
              <w:t xml:space="preserve"> </w:t>
            </w:r>
            <w:r w:rsidRPr="0070493F">
              <w:rPr>
                <w:rFonts w:ascii="Century Gothic" w:hAnsi="Century Gothic"/>
              </w:rPr>
              <w:t>Clauses</w:t>
            </w:r>
            <w:r w:rsidRPr="0070493F">
              <w:rPr>
                <w:rFonts w:ascii="Century Gothic" w:hAnsi="Century Gothic"/>
                <w:spacing w:val="9"/>
              </w:rPr>
              <w:t xml:space="preserve"> </w:t>
            </w:r>
            <w:r w:rsidRPr="0070493F">
              <w:rPr>
                <w:rFonts w:ascii="Century Gothic" w:hAnsi="Century Gothic"/>
              </w:rPr>
              <w:t>shall</w:t>
            </w:r>
            <w:r w:rsidRPr="0070493F">
              <w:rPr>
                <w:rFonts w:ascii="Century Gothic" w:hAnsi="Century Gothic"/>
                <w:spacing w:val="9"/>
              </w:rPr>
              <w:t xml:space="preserve"> </w:t>
            </w:r>
            <w:r w:rsidRPr="0070493F">
              <w:rPr>
                <w:rFonts w:ascii="Century Gothic" w:hAnsi="Century Gothic"/>
              </w:rPr>
              <w:t>not</w:t>
            </w:r>
            <w:r w:rsidRPr="0070493F">
              <w:rPr>
                <w:rFonts w:ascii="Century Gothic" w:hAnsi="Century Gothic"/>
                <w:spacing w:val="9"/>
              </w:rPr>
              <w:t xml:space="preserve"> </w:t>
            </w:r>
            <w:r w:rsidRPr="0070493F">
              <w:rPr>
                <w:rFonts w:ascii="Century Gothic" w:hAnsi="Century Gothic"/>
              </w:rPr>
              <w:t>be</w:t>
            </w:r>
            <w:r w:rsidRPr="0070493F">
              <w:rPr>
                <w:rFonts w:ascii="Century Gothic" w:hAnsi="Century Gothic"/>
                <w:spacing w:val="8"/>
              </w:rPr>
              <w:t xml:space="preserve"> </w:t>
            </w:r>
            <w:r w:rsidRPr="0070493F">
              <w:rPr>
                <w:rFonts w:ascii="Century Gothic" w:hAnsi="Century Gothic"/>
              </w:rPr>
              <w:t>interpreted</w:t>
            </w:r>
            <w:r w:rsidRPr="0070493F">
              <w:rPr>
                <w:rFonts w:ascii="Century Gothic" w:hAnsi="Century Gothic"/>
                <w:spacing w:val="8"/>
              </w:rPr>
              <w:t xml:space="preserve"> </w:t>
            </w:r>
            <w:r w:rsidRPr="0070493F">
              <w:rPr>
                <w:rFonts w:ascii="Century Gothic" w:hAnsi="Century Gothic"/>
              </w:rPr>
              <w:t>in</w:t>
            </w:r>
            <w:r w:rsidRPr="0070493F">
              <w:rPr>
                <w:rFonts w:ascii="Century Gothic" w:hAnsi="Century Gothic"/>
                <w:spacing w:val="9"/>
              </w:rPr>
              <w:t xml:space="preserve"> </w:t>
            </w:r>
            <w:r w:rsidRPr="0070493F">
              <w:rPr>
                <w:rFonts w:ascii="Century Gothic" w:hAnsi="Century Gothic"/>
              </w:rPr>
              <w:t>a</w:t>
            </w:r>
            <w:r w:rsidRPr="0070493F">
              <w:rPr>
                <w:rFonts w:ascii="Century Gothic" w:hAnsi="Century Gothic"/>
                <w:spacing w:val="8"/>
              </w:rPr>
              <w:t xml:space="preserve"> </w:t>
            </w:r>
            <w:r w:rsidRPr="0070493F">
              <w:rPr>
                <w:rFonts w:ascii="Century Gothic" w:hAnsi="Century Gothic"/>
              </w:rPr>
              <w:t>way</w:t>
            </w:r>
            <w:r w:rsidRPr="0070493F">
              <w:rPr>
                <w:rFonts w:ascii="Century Gothic" w:hAnsi="Century Gothic"/>
                <w:spacing w:val="4"/>
              </w:rPr>
              <w:t xml:space="preserve"> </w:t>
            </w:r>
            <w:r w:rsidRPr="0070493F">
              <w:rPr>
                <w:rFonts w:ascii="Century Gothic" w:hAnsi="Century Gothic"/>
              </w:rPr>
              <w:t>that</w:t>
            </w:r>
            <w:r w:rsidRPr="0070493F">
              <w:rPr>
                <w:rFonts w:ascii="Century Gothic" w:hAnsi="Century Gothic"/>
                <w:spacing w:val="9"/>
              </w:rPr>
              <w:t xml:space="preserve"> </w:t>
            </w:r>
            <w:r w:rsidRPr="0070493F">
              <w:rPr>
                <w:rFonts w:ascii="Century Gothic" w:hAnsi="Century Gothic"/>
              </w:rPr>
              <w:t>conflicts</w:t>
            </w:r>
            <w:r w:rsidRPr="0070493F">
              <w:rPr>
                <w:rFonts w:ascii="Century Gothic" w:hAnsi="Century Gothic"/>
                <w:spacing w:val="9"/>
              </w:rPr>
              <w:t xml:space="preserve"> </w:t>
            </w:r>
            <w:r w:rsidRPr="0070493F">
              <w:rPr>
                <w:rFonts w:ascii="Century Gothic" w:hAnsi="Century Gothic"/>
              </w:rPr>
              <w:t>with</w:t>
            </w:r>
            <w:r w:rsidRPr="0070493F">
              <w:rPr>
                <w:rFonts w:ascii="Century Gothic" w:hAnsi="Century Gothic"/>
                <w:spacing w:val="9"/>
              </w:rPr>
              <w:t xml:space="preserve"> </w:t>
            </w:r>
            <w:r w:rsidRPr="0070493F">
              <w:rPr>
                <w:rFonts w:ascii="Century Gothic" w:hAnsi="Century Gothic"/>
              </w:rPr>
              <w:t>rights</w:t>
            </w:r>
            <w:r w:rsidRPr="0070493F">
              <w:rPr>
                <w:rFonts w:ascii="Century Gothic" w:hAnsi="Century Gothic"/>
                <w:spacing w:val="9"/>
              </w:rPr>
              <w:t xml:space="preserve"> </w:t>
            </w:r>
            <w:r w:rsidRPr="0070493F">
              <w:rPr>
                <w:rFonts w:ascii="Century Gothic" w:hAnsi="Century Gothic"/>
              </w:rPr>
              <w:t>and</w:t>
            </w:r>
            <w:r w:rsidRPr="0070493F">
              <w:rPr>
                <w:rFonts w:ascii="Century Gothic" w:hAnsi="Century Gothic"/>
                <w:spacing w:val="-57"/>
              </w:rPr>
              <w:t xml:space="preserve"> </w:t>
            </w:r>
            <w:r w:rsidRPr="0070493F">
              <w:rPr>
                <w:rFonts w:ascii="Century Gothic" w:hAnsi="Century Gothic"/>
              </w:rPr>
              <w:t>obligations</w:t>
            </w:r>
            <w:r w:rsidRPr="0070493F">
              <w:rPr>
                <w:rFonts w:ascii="Century Gothic" w:hAnsi="Century Gothic"/>
                <w:spacing w:val="-1"/>
              </w:rPr>
              <w:t xml:space="preserve"> </w:t>
            </w:r>
            <w:r w:rsidRPr="0070493F">
              <w:rPr>
                <w:rFonts w:ascii="Century Gothic" w:hAnsi="Century Gothic"/>
              </w:rPr>
              <w:t>provided for in Regulation (EU) 2016/679.</w:t>
            </w:r>
          </w:p>
        </w:tc>
        <w:tc>
          <w:tcPr>
            <w:tcW w:w="2500" w:type="pct"/>
            <w:tcMar>
              <w:top w:w="100" w:type="dxa"/>
              <w:left w:w="100" w:type="dxa"/>
              <w:bottom w:w="100" w:type="dxa"/>
              <w:right w:w="100" w:type="dxa"/>
            </w:tcMar>
          </w:tcPr>
          <w:p w14:paraId="591F3CDF" w14:textId="77777777" w:rsidR="00284A7F" w:rsidRPr="0070493F" w:rsidRDefault="00284A7F" w:rsidP="00100C46">
            <w:pPr>
              <w:pStyle w:val="AUKHang"/>
              <w:rPr>
                <w:rFonts w:ascii="Century Gothic" w:hAnsi="Century Gothic"/>
                <w:lang w:val="es-ES"/>
              </w:rPr>
            </w:pPr>
            <w:r w:rsidRPr="0070493F">
              <w:rPr>
                <w:rFonts w:ascii="Century Gothic" w:hAnsi="Century Gothic"/>
                <w:lang w:val="es-ES"/>
              </w:rPr>
              <w:t>(c)</w:t>
            </w:r>
            <w:r w:rsidRPr="0070493F">
              <w:rPr>
                <w:rFonts w:ascii="Century Gothic" w:hAnsi="Century Gothic"/>
                <w:lang w:val="es-ES"/>
              </w:rPr>
              <w:tab/>
              <w:t>El presente pliego de cláusulas no se podrá interpretar de manera que entre en conflicto con los derechos y obligaciones establecidos en el Reglamento (UE) 2016/679.</w:t>
            </w:r>
          </w:p>
        </w:tc>
      </w:tr>
      <w:tr w:rsidR="00284A7F" w:rsidRPr="0070493F" w14:paraId="032A7289" w14:textId="77777777" w:rsidTr="00100C46">
        <w:tc>
          <w:tcPr>
            <w:tcW w:w="2500" w:type="pct"/>
            <w:tcMar>
              <w:top w:w="100" w:type="dxa"/>
              <w:left w:w="100" w:type="dxa"/>
              <w:bottom w:w="100" w:type="dxa"/>
              <w:right w:w="100" w:type="dxa"/>
            </w:tcMar>
          </w:tcPr>
          <w:p w14:paraId="27D1D6C1" w14:textId="77777777" w:rsidR="00284A7F" w:rsidRPr="0070493F" w:rsidRDefault="00284A7F" w:rsidP="00100C46">
            <w:pPr>
              <w:pStyle w:val="AUKCentreItalic"/>
              <w:jc w:val="both"/>
              <w:rPr>
                <w:rFonts w:ascii="Century Gothic" w:hAnsi="Century Gothic" w:cs="Times New Roman"/>
                <w:lang w:val="en-GB"/>
              </w:rPr>
            </w:pPr>
            <w:r w:rsidRPr="0070493F">
              <w:rPr>
                <w:rFonts w:ascii="Century Gothic" w:hAnsi="Century Gothic" w:cs="Times New Roman"/>
                <w:lang w:val="en-GB"/>
              </w:rPr>
              <w:t>Clause 5</w:t>
            </w:r>
          </w:p>
        </w:tc>
        <w:tc>
          <w:tcPr>
            <w:tcW w:w="2500" w:type="pct"/>
            <w:tcMar>
              <w:top w:w="100" w:type="dxa"/>
              <w:left w:w="100" w:type="dxa"/>
              <w:bottom w:w="100" w:type="dxa"/>
              <w:right w:w="100" w:type="dxa"/>
            </w:tcMar>
          </w:tcPr>
          <w:p w14:paraId="38287558" w14:textId="77777777" w:rsidR="00284A7F" w:rsidRPr="0070493F" w:rsidRDefault="00284A7F" w:rsidP="00100C46">
            <w:pPr>
              <w:pStyle w:val="AUKCentreItalic"/>
              <w:jc w:val="both"/>
              <w:rPr>
                <w:rFonts w:ascii="Century Gothic" w:hAnsi="Century Gothic" w:cs="Times New Roman"/>
                <w:lang w:val="en-GB"/>
              </w:rPr>
            </w:pPr>
            <w:r w:rsidRPr="0070493F">
              <w:rPr>
                <w:rFonts w:ascii="Century Gothic" w:eastAsia="Times New Roman" w:hAnsi="Century Gothic" w:cs="Times New Roman"/>
                <w:iCs/>
                <w:lang w:val="es-ES"/>
              </w:rPr>
              <w:t>Cláusula 5</w:t>
            </w:r>
          </w:p>
        </w:tc>
      </w:tr>
      <w:tr w:rsidR="00284A7F" w:rsidRPr="0070493F" w14:paraId="127B3EF4" w14:textId="77777777" w:rsidTr="00100C46">
        <w:tc>
          <w:tcPr>
            <w:tcW w:w="2500" w:type="pct"/>
            <w:tcMar>
              <w:top w:w="100" w:type="dxa"/>
              <w:left w:w="100" w:type="dxa"/>
              <w:bottom w:w="100" w:type="dxa"/>
              <w:right w:w="100" w:type="dxa"/>
            </w:tcMar>
          </w:tcPr>
          <w:p w14:paraId="0E78A2C7" w14:textId="77777777" w:rsidR="00284A7F" w:rsidRPr="0070493F" w:rsidRDefault="00284A7F" w:rsidP="00100C46">
            <w:pPr>
              <w:pStyle w:val="AUKCentreBold"/>
              <w:jc w:val="both"/>
              <w:rPr>
                <w:rFonts w:ascii="Century Gothic" w:hAnsi="Century Gothic"/>
                <w:i/>
                <w:iCs/>
              </w:rPr>
            </w:pPr>
            <w:r w:rsidRPr="0070493F">
              <w:rPr>
                <w:rFonts w:ascii="Century Gothic" w:hAnsi="Century Gothic"/>
                <w:i/>
                <w:iCs/>
              </w:rPr>
              <w:t>Hierarchy</w:t>
            </w:r>
          </w:p>
        </w:tc>
        <w:tc>
          <w:tcPr>
            <w:tcW w:w="2500" w:type="pct"/>
            <w:tcMar>
              <w:top w:w="100" w:type="dxa"/>
              <w:left w:w="100" w:type="dxa"/>
              <w:bottom w:w="100" w:type="dxa"/>
              <w:right w:w="100" w:type="dxa"/>
            </w:tcMar>
          </w:tcPr>
          <w:p w14:paraId="450957D4" w14:textId="77777777" w:rsidR="00284A7F" w:rsidRPr="0070493F" w:rsidRDefault="00284A7F" w:rsidP="00100C46">
            <w:pPr>
              <w:pStyle w:val="AUKCentreBold"/>
              <w:jc w:val="both"/>
              <w:rPr>
                <w:rFonts w:ascii="Century Gothic" w:hAnsi="Century Gothic"/>
                <w:i/>
                <w:iCs/>
              </w:rPr>
            </w:pPr>
            <w:r w:rsidRPr="0070493F">
              <w:rPr>
                <w:rFonts w:ascii="Century Gothic" w:hAnsi="Century Gothic"/>
                <w:i/>
                <w:iCs/>
                <w:lang w:val="es-ES"/>
              </w:rPr>
              <w:t>Jerarquía</w:t>
            </w:r>
          </w:p>
        </w:tc>
      </w:tr>
      <w:tr w:rsidR="00284A7F" w:rsidRPr="006C2947" w14:paraId="4B8EC2AA" w14:textId="77777777" w:rsidTr="00100C46">
        <w:tc>
          <w:tcPr>
            <w:tcW w:w="2500" w:type="pct"/>
            <w:tcMar>
              <w:top w:w="100" w:type="dxa"/>
              <w:left w:w="100" w:type="dxa"/>
              <w:bottom w:w="100" w:type="dxa"/>
              <w:right w:w="100" w:type="dxa"/>
            </w:tcMar>
          </w:tcPr>
          <w:p w14:paraId="1D2ACF70" w14:textId="77777777" w:rsidR="00284A7F" w:rsidRPr="0070493F" w:rsidRDefault="00284A7F" w:rsidP="00100C46">
            <w:pPr>
              <w:pStyle w:val="AUKBodyText"/>
              <w:rPr>
                <w:rFonts w:ascii="Century Gothic" w:hAnsi="Century Gothic"/>
              </w:rPr>
            </w:pPr>
            <w:r w:rsidRPr="0070493F">
              <w:rPr>
                <w:rFonts w:ascii="Century Gothic" w:hAnsi="Century Gothic"/>
              </w:rPr>
              <w:t>In the event of a contradiction between these Clauses and the provisions of related agreements</w:t>
            </w:r>
            <w:r w:rsidRPr="0070493F">
              <w:rPr>
                <w:rFonts w:ascii="Century Gothic" w:hAnsi="Century Gothic"/>
                <w:spacing w:val="-57"/>
              </w:rPr>
              <w:t xml:space="preserve"> </w:t>
            </w:r>
            <w:r w:rsidRPr="0070493F">
              <w:rPr>
                <w:rFonts w:ascii="Century Gothic" w:hAnsi="Century Gothic"/>
              </w:rPr>
              <w:t>between the Parties, existing at the time these Clauses are agreed or entered into thereafter,</w:t>
            </w:r>
            <w:r w:rsidRPr="0070493F">
              <w:rPr>
                <w:rFonts w:ascii="Century Gothic" w:hAnsi="Century Gothic"/>
                <w:spacing w:val="1"/>
              </w:rPr>
              <w:t xml:space="preserve"> </w:t>
            </w:r>
            <w:r w:rsidRPr="0070493F">
              <w:rPr>
                <w:rFonts w:ascii="Century Gothic" w:hAnsi="Century Gothic"/>
              </w:rPr>
              <w:t>these</w:t>
            </w:r>
            <w:r w:rsidRPr="0070493F">
              <w:rPr>
                <w:rFonts w:ascii="Century Gothic" w:hAnsi="Century Gothic"/>
                <w:spacing w:val="-2"/>
              </w:rPr>
              <w:t xml:space="preserve"> </w:t>
            </w:r>
            <w:r w:rsidRPr="0070493F">
              <w:rPr>
                <w:rFonts w:ascii="Century Gothic" w:hAnsi="Century Gothic"/>
              </w:rPr>
              <w:t>Clauses</w:t>
            </w:r>
            <w:r w:rsidRPr="0070493F">
              <w:rPr>
                <w:rFonts w:ascii="Century Gothic" w:hAnsi="Century Gothic"/>
                <w:spacing w:val="-1"/>
              </w:rPr>
              <w:t xml:space="preserve"> </w:t>
            </w:r>
            <w:r w:rsidRPr="0070493F">
              <w:rPr>
                <w:rFonts w:ascii="Century Gothic" w:hAnsi="Century Gothic"/>
              </w:rPr>
              <w:t>shall prevail.</w:t>
            </w:r>
          </w:p>
        </w:tc>
        <w:tc>
          <w:tcPr>
            <w:tcW w:w="2500" w:type="pct"/>
            <w:tcMar>
              <w:top w:w="100" w:type="dxa"/>
              <w:left w:w="100" w:type="dxa"/>
              <w:bottom w:w="100" w:type="dxa"/>
              <w:right w:w="100" w:type="dxa"/>
            </w:tcMar>
          </w:tcPr>
          <w:p w14:paraId="0E64C964" w14:textId="77777777" w:rsidR="00284A7F" w:rsidRPr="0070493F" w:rsidRDefault="00284A7F" w:rsidP="00100C46">
            <w:pPr>
              <w:pStyle w:val="AUKBodyText"/>
              <w:rPr>
                <w:rFonts w:ascii="Century Gothic" w:hAnsi="Century Gothic"/>
                <w:lang w:val="es-ES"/>
              </w:rPr>
            </w:pPr>
            <w:r w:rsidRPr="0070493F">
              <w:rPr>
                <w:rFonts w:ascii="Century Gothic" w:hAnsi="Century Gothic"/>
                <w:lang w:val="es-ES"/>
              </w:rPr>
              <w:t>En caso de contradicción entre el presente pliego de cláusulas y las disposiciones de acuerdos conexos entre las partes que estuvieren en vigor en el momento en que se pactare o comenzare a aplicarse el presente pliego de cláusulas, prevalecerá el presente pliego de cláusulas.</w:t>
            </w:r>
          </w:p>
        </w:tc>
      </w:tr>
      <w:tr w:rsidR="00284A7F" w:rsidRPr="0070493F" w14:paraId="5D27A922" w14:textId="77777777" w:rsidTr="00100C46">
        <w:tc>
          <w:tcPr>
            <w:tcW w:w="2500" w:type="pct"/>
            <w:tcMar>
              <w:top w:w="100" w:type="dxa"/>
              <w:left w:w="100" w:type="dxa"/>
              <w:bottom w:w="100" w:type="dxa"/>
              <w:right w:w="100" w:type="dxa"/>
            </w:tcMar>
          </w:tcPr>
          <w:p w14:paraId="3ECEDC95" w14:textId="77777777" w:rsidR="00284A7F" w:rsidRPr="0070493F" w:rsidRDefault="00284A7F" w:rsidP="00100C46">
            <w:pPr>
              <w:pStyle w:val="AUKCentreItalic"/>
              <w:keepNext/>
              <w:jc w:val="both"/>
              <w:rPr>
                <w:rFonts w:ascii="Century Gothic" w:hAnsi="Century Gothic" w:cs="Times New Roman"/>
                <w:lang w:val="en-GB"/>
              </w:rPr>
            </w:pPr>
            <w:r w:rsidRPr="0070493F">
              <w:rPr>
                <w:rFonts w:ascii="Century Gothic" w:hAnsi="Century Gothic" w:cs="Times New Roman"/>
                <w:lang w:val="en-GB"/>
              </w:rPr>
              <w:lastRenderedPageBreak/>
              <w:t>Clause 6</w:t>
            </w:r>
          </w:p>
        </w:tc>
        <w:tc>
          <w:tcPr>
            <w:tcW w:w="2500" w:type="pct"/>
            <w:tcMar>
              <w:top w:w="100" w:type="dxa"/>
              <w:left w:w="100" w:type="dxa"/>
              <w:bottom w:w="100" w:type="dxa"/>
              <w:right w:w="100" w:type="dxa"/>
            </w:tcMar>
          </w:tcPr>
          <w:p w14:paraId="20F11E64" w14:textId="77777777" w:rsidR="00284A7F" w:rsidRPr="0070493F" w:rsidRDefault="00284A7F" w:rsidP="00100C46">
            <w:pPr>
              <w:pStyle w:val="AUKCentreItalic"/>
              <w:keepNext/>
              <w:jc w:val="both"/>
              <w:rPr>
                <w:rFonts w:ascii="Century Gothic" w:hAnsi="Century Gothic" w:cs="Times New Roman"/>
                <w:lang w:val="en-GB"/>
              </w:rPr>
            </w:pPr>
            <w:r w:rsidRPr="0070493F">
              <w:rPr>
                <w:rFonts w:ascii="Century Gothic" w:eastAsia="Times New Roman" w:hAnsi="Century Gothic" w:cs="Times New Roman"/>
                <w:iCs/>
                <w:lang w:val="es-ES"/>
              </w:rPr>
              <w:t>Cláusula 6</w:t>
            </w:r>
          </w:p>
        </w:tc>
      </w:tr>
      <w:tr w:rsidR="00284A7F" w:rsidRPr="006C2947" w14:paraId="08AEECF1" w14:textId="77777777" w:rsidTr="00100C46">
        <w:tc>
          <w:tcPr>
            <w:tcW w:w="2500" w:type="pct"/>
            <w:tcMar>
              <w:top w:w="100" w:type="dxa"/>
              <w:left w:w="100" w:type="dxa"/>
              <w:bottom w:w="100" w:type="dxa"/>
              <w:right w:w="100" w:type="dxa"/>
            </w:tcMar>
          </w:tcPr>
          <w:p w14:paraId="55907024" w14:textId="77777777" w:rsidR="00284A7F" w:rsidRPr="0070493F" w:rsidRDefault="00284A7F" w:rsidP="00100C46">
            <w:pPr>
              <w:pStyle w:val="AUKCentreBold"/>
              <w:keepNext/>
              <w:jc w:val="both"/>
              <w:rPr>
                <w:rFonts w:ascii="Century Gothic" w:hAnsi="Century Gothic"/>
                <w:i/>
                <w:iCs/>
              </w:rPr>
            </w:pPr>
            <w:r w:rsidRPr="0070493F">
              <w:rPr>
                <w:rFonts w:ascii="Century Gothic" w:hAnsi="Century Gothic"/>
                <w:i/>
                <w:iCs/>
              </w:rPr>
              <w:t>Description</w:t>
            </w:r>
            <w:r w:rsidRPr="0070493F">
              <w:rPr>
                <w:rFonts w:ascii="Century Gothic" w:hAnsi="Century Gothic"/>
                <w:i/>
                <w:iCs/>
                <w:spacing w:val="-1"/>
              </w:rPr>
              <w:t xml:space="preserve"> </w:t>
            </w:r>
            <w:r w:rsidRPr="0070493F">
              <w:rPr>
                <w:rFonts w:ascii="Century Gothic" w:hAnsi="Century Gothic"/>
                <w:i/>
                <w:iCs/>
              </w:rPr>
              <w:t>of</w:t>
            </w:r>
            <w:r w:rsidRPr="0070493F">
              <w:rPr>
                <w:rFonts w:ascii="Century Gothic" w:hAnsi="Century Gothic"/>
                <w:i/>
                <w:iCs/>
                <w:spacing w:val="-1"/>
              </w:rPr>
              <w:t xml:space="preserve"> </w:t>
            </w:r>
            <w:r w:rsidRPr="0070493F">
              <w:rPr>
                <w:rFonts w:ascii="Century Gothic" w:hAnsi="Century Gothic"/>
                <w:i/>
                <w:iCs/>
              </w:rPr>
              <w:t>the</w:t>
            </w:r>
            <w:r w:rsidRPr="0070493F">
              <w:rPr>
                <w:rFonts w:ascii="Century Gothic" w:hAnsi="Century Gothic"/>
                <w:i/>
                <w:iCs/>
                <w:spacing w:val="-3"/>
              </w:rPr>
              <w:t xml:space="preserve"> </w:t>
            </w:r>
            <w:r w:rsidRPr="0070493F">
              <w:rPr>
                <w:rFonts w:ascii="Century Gothic" w:hAnsi="Century Gothic"/>
                <w:i/>
                <w:iCs/>
              </w:rPr>
              <w:t>transfer(s)</w:t>
            </w:r>
          </w:p>
        </w:tc>
        <w:tc>
          <w:tcPr>
            <w:tcW w:w="2500" w:type="pct"/>
            <w:tcMar>
              <w:top w:w="100" w:type="dxa"/>
              <w:left w:w="100" w:type="dxa"/>
              <w:bottom w:w="100" w:type="dxa"/>
              <w:right w:w="100" w:type="dxa"/>
            </w:tcMar>
          </w:tcPr>
          <w:p w14:paraId="212AF969" w14:textId="77777777" w:rsidR="00284A7F" w:rsidRPr="0070493F" w:rsidRDefault="00284A7F" w:rsidP="00100C46">
            <w:pPr>
              <w:pStyle w:val="AUKCentreBold"/>
              <w:keepNext/>
              <w:jc w:val="both"/>
              <w:rPr>
                <w:rFonts w:ascii="Century Gothic" w:hAnsi="Century Gothic"/>
                <w:i/>
                <w:iCs/>
                <w:lang w:val="es-ES"/>
              </w:rPr>
            </w:pPr>
            <w:r w:rsidRPr="0070493F">
              <w:rPr>
                <w:rFonts w:ascii="Century Gothic" w:hAnsi="Century Gothic"/>
                <w:i/>
                <w:iCs/>
                <w:lang w:val="es-ES"/>
              </w:rPr>
              <w:t>Descripción de la transferencia o transferencias</w:t>
            </w:r>
          </w:p>
        </w:tc>
      </w:tr>
      <w:tr w:rsidR="00284A7F" w:rsidRPr="006C2947" w14:paraId="7557B136" w14:textId="77777777" w:rsidTr="00100C46">
        <w:tc>
          <w:tcPr>
            <w:tcW w:w="2500" w:type="pct"/>
            <w:tcMar>
              <w:top w:w="100" w:type="dxa"/>
              <w:left w:w="100" w:type="dxa"/>
              <w:bottom w:w="100" w:type="dxa"/>
              <w:right w:w="100" w:type="dxa"/>
            </w:tcMar>
          </w:tcPr>
          <w:p w14:paraId="39C48B14" w14:textId="77777777" w:rsidR="00284A7F" w:rsidRPr="0070493F" w:rsidRDefault="00284A7F" w:rsidP="00100C46">
            <w:pPr>
              <w:pStyle w:val="AUKBodyText"/>
              <w:keepNext/>
              <w:rPr>
                <w:rFonts w:ascii="Century Gothic" w:hAnsi="Century Gothic"/>
              </w:rPr>
            </w:pPr>
            <w:r w:rsidRPr="0070493F">
              <w:rPr>
                <w:rFonts w:ascii="Century Gothic" w:hAnsi="Century Gothic"/>
              </w:rPr>
              <w:t>The details of the transfer(s), and in particular the categories of personal data that are transferred and the purpose(s) for which they are transferred, are specified in Annex I.B.</w:t>
            </w:r>
          </w:p>
        </w:tc>
        <w:tc>
          <w:tcPr>
            <w:tcW w:w="2500" w:type="pct"/>
            <w:tcMar>
              <w:top w:w="100" w:type="dxa"/>
              <w:left w:w="100" w:type="dxa"/>
              <w:bottom w:w="100" w:type="dxa"/>
              <w:right w:w="100" w:type="dxa"/>
            </w:tcMar>
          </w:tcPr>
          <w:p w14:paraId="44185A94" w14:textId="77777777" w:rsidR="00284A7F" w:rsidRPr="0070493F" w:rsidRDefault="00284A7F" w:rsidP="00100C46">
            <w:pPr>
              <w:pStyle w:val="AUKBodyText"/>
              <w:keepNext/>
              <w:rPr>
                <w:rFonts w:ascii="Century Gothic" w:hAnsi="Century Gothic"/>
                <w:lang w:val="es-ES"/>
              </w:rPr>
            </w:pPr>
            <w:r w:rsidRPr="0070493F">
              <w:rPr>
                <w:rFonts w:ascii="Century Gothic" w:hAnsi="Century Gothic"/>
                <w:lang w:val="es-ES"/>
              </w:rPr>
              <w:t>Los datos de la transferencia o transferencias y, en particular, las categorías de datos personales que se transfieren y los fines para los que se transfieren se especifican en el anexo I.B.</w:t>
            </w:r>
          </w:p>
        </w:tc>
      </w:tr>
      <w:tr w:rsidR="00284A7F" w:rsidRPr="0070493F" w14:paraId="77489CA8" w14:textId="77777777" w:rsidTr="00100C46">
        <w:tc>
          <w:tcPr>
            <w:tcW w:w="2500" w:type="pct"/>
            <w:tcMar>
              <w:top w:w="100" w:type="dxa"/>
              <w:left w:w="100" w:type="dxa"/>
              <w:bottom w:w="100" w:type="dxa"/>
              <w:right w:w="100" w:type="dxa"/>
            </w:tcMar>
          </w:tcPr>
          <w:p w14:paraId="40364F77" w14:textId="77777777" w:rsidR="00284A7F" w:rsidRPr="0070493F" w:rsidRDefault="00284A7F" w:rsidP="00100C46">
            <w:pPr>
              <w:pStyle w:val="AUKCentreItalic"/>
              <w:jc w:val="both"/>
              <w:rPr>
                <w:rFonts w:ascii="Century Gothic" w:hAnsi="Century Gothic" w:cs="Times New Roman"/>
                <w:lang w:val="en-GB"/>
              </w:rPr>
            </w:pPr>
            <w:r w:rsidRPr="0070493F">
              <w:rPr>
                <w:rFonts w:ascii="Century Gothic" w:hAnsi="Century Gothic" w:cs="Times New Roman"/>
                <w:lang w:val="en-GB"/>
              </w:rPr>
              <w:t>Clause 7</w:t>
            </w:r>
            <w:r w:rsidRPr="0070493F">
              <w:rPr>
                <w:rFonts w:ascii="Century Gothic" w:hAnsi="Century Gothic" w:cs="Times New Roman"/>
                <w:spacing w:val="-1"/>
                <w:lang w:val="en-GB"/>
              </w:rPr>
              <w:t xml:space="preserve"> </w:t>
            </w:r>
            <w:r w:rsidRPr="0070493F">
              <w:rPr>
                <w:rFonts w:ascii="Century Gothic" w:hAnsi="Century Gothic" w:cs="Times New Roman"/>
                <w:lang w:val="en-GB"/>
              </w:rPr>
              <w:t>Optional</w:t>
            </w:r>
          </w:p>
        </w:tc>
        <w:tc>
          <w:tcPr>
            <w:tcW w:w="2500" w:type="pct"/>
            <w:tcMar>
              <w:top w:w="100" w:type="dxa"/>
              <w:left w:w="100" w:type="dxa"/>
              <w:bottom w:w="100" w:type="dxa"/>
              <w:right w:w="100" w:type="dxa"/>
            </w:tcMar>
          </w:tcPr>
          <w:p w14:paraId="7E9362F7" w14:textId="77777777" w:rsidR="00284A7F" w:rsidRPr="0070493F" w:rsidRDefault="00284A7F" w:rsidP="00100C46">
            <w:pPr>
              <w:pStyle w:val="AUKCentreItalic"/>
              <w:jc w:val="both"/>
              <w:rPr>
                <w:rFonts w:ascii="Century Gothic" w:hAnsi="Century Gothic" w:cs="Times New Roman"/>
                <w:lang w:val="en-GB"/>
              </w:rPr>
            </w:pPr>
            <w:r w:rsidRPr="0070493F">
              <w:rPr>
                <w:rFonts w:ascii="Century Gothic" w:eastAsia="Times New Roman" w:hAnsi="Century Gothic" w:cs="Times New Roman"/>
                <w:iCs/>
                <w:lang w:val="es-ES"/>
              </w:rPr>
              <w:t>Cláusula 7 (opcional)</w:t>
            </w:r>
          </w:p>
        </w:tc>
      </w:tr>
      <w:tr w:rsidR="00284A7F" w:rsidRPr="006C2947" w14:paraId="6A766979" w14:textId="77777777" w:rsidTr="00100C46">
        <w:tc>
          <w:tcPr>
            <w:tcW w:w="2500" w:type="pct"/>
            <w:tcMar>
              <w:top w:w="100" w:type="dxa"/>
              <w:left w:w="100" w:type="dxa"/>
              <w:bottom w:w="100" w:type="dxa"/>
              <w:right w:w="100" w:type="dxa"/>
            </w:tcMar>
          </w:tcPr>
          <w:p w14:paraId="37AECDD8" w14:textId="77777777" w:rsidR="00284A7F" w:rsidRPr="0070493F" w:rsidRDefault="00284A7F" w:rsidP="00100C46">
            <w:pPr>
              <w:pStyle w:val="AUKCentreBold"/>
              <w:jc w:val="both"/>
              <w:rPr>
                <w:rFonts w:ascii="Century Gothic" w:hAnsi="Century Gothic"/>
                <w:i/>
                <w:iCs/>
              </w:rPr>
            </w:pPr>
            <w:r w:rsidRPr="0070493F">
              <w:rPr>
                <w:rFonts w:ascii="Century Gothic" w:hAnsi="Century Gothic"/>
                <w:i/>
                <w:iCs/>
              </w:rPr>
              <w:t>Docking</w:t>
            </w:r>
            <w:r w:rsidRPr="0070493F">
              <w:rPr>
                <w:rFonts w:ascii="Century Gothic" w:hAnsi="Century Gothic"/>
                <w:i/>
                <w:iCs/>
                <w:spacing w:val="-1"/>
              </w:rPr>
              <w:t xml:space="preserve"> </w:t>
            </w:r>
            <w:r w:rsidRPr="0070493F">
              <w:rPr>
                <w:rFonts w:ascii="Century Gothic" w:hAnsi="Century Gothic"/>
                <w:i/>
                <w:iCs/>
              </w:rPr>
              <w:t>clause – deliberately left blank</w:t>
            </w:r>
          </w:p>
        </w:tc>
        <w:tc>
          <w:tcPr>
            <w:tcW w:w="2500" w:type="pct"/>
            <w:tcMar>
              <w:top w:w="100" w:type="dxa"/>
              <w:left w:w="100" w:type="dxa"/>
              <w:bottom w:w="100" w:type="dxa"/>
              <w:right w:w="100" w:type="dxa"/>
            </w:tcMar>
          </w:tcPr>
          <w:p w14:paraId="481BB833" w14:textId="77777777" w:rsidR="00284A7F" w:rsidRPr="0070493F" w:rsidRDefault="00284A7F" w:rsidP="00100C46">
            <w:pPr>
              <w:pStyle w:val="AUKCentreBold"/>
              <w:jc w:val="both"/>
              <w:rPr>
                <w:rFonts w:ascii="Century Gothic" w:hAnsi="Century Gothic"/>
                <w:i/>
                <w:iCs/>
                <w:lang w:val="es-ES"/>
              </w:rPr>
            </w:pPr>
            <w:r w:rsidRPr="0070493F">
              <w:rPr>
                <w:rFonts w:ascii="Century Gothic" w:hAnsi="Century Gothic"/>
                <w:i/>
                <w:iCs/>
                <w:lang w:val="es-ES"/>
              </w:rPr>
              <w:t>Cláusula de incorporación: en blanco deliberadamente</w:t>
            </w:r>
          </w:p>
        </w:tc>
      </w:tr>
      <w:tr w:rsidR="00284A7F" w:rsidRPr="006C2947" w14:paraId="3E743F24" w14:textId="77777777" w:rsidTr="00100C46">
        <w:tc>
          <w:tcPr>
            <w:tcW w:w="2500" w:type="pct"/>
            <w:tcMar>
              <w:top w:w="100" w:type="dxa"/>
              <w:left w:w="100" w:type="dxa"/>
              <w:bottom w:w="100" w:type="dxa"/>
              <w:right w:w="100" w:type="dxa"/>
            </w:tcMar>
          </w:tcPr>
          <w:p w14:paraId="5BB924D7" w14:textId="77777777" w:rsidR="00284A7F" w:rsidRPr="0070493F" w:rsidRDefault="00284A7F" w:rsidP="00100C46">
            <w:pPr>
              <w:pStyle w:val="AUKCentreUL"/>
              <w:jc w:val="both"/>
              <w:rPr>
                <w:rFonts w:ascii="Century Gothic" w:hAnsi="Century Gothic"/>
                <w:b/>
                <w:bCs/>
              </w:rPr>
            </w:pPr>
            <w:r w:rsidRPr="0070493F">
              <w:rPr>
                <w:rFonts w:ascii="Century Gothic" w:hAnsi="Century Gothic"/>
                <w:b/>
                <w:bCs/>
              </w:rPr>
              <w:t>SECTION</w:t>
            </w:r>
            <w:r w:rsidRPr="0070493F">
              <w:rPr>
                <w:rFonts w:ascii="Century Gothic" w:hAnsi="Century Gothic"/>
                <w:b/>
                <w:bCs/>
                <w:spacing w:val="-1"/>
              </w:rPr>
              <w:t xml:space="preserve"> </w:t>
            </w:r>
            <w:r w:rsidRPr="0070493F">
              <w:rPr>
                <w:rFonts w:ascii="Century Gothic" w:hAnsi="Century Gothic"/>
                <w:b/>
                <w:bCs/>
              </w:rPr>
              <w:t>II –</w:t>
            </w:r>
            <w:r w:rsidRPr="0070493F">
              <w:rPr>
                <w:rFonts w:ascii="Century Gothic" w:hAnsi="Century Gothic"/>
                <w:b/>
                <w:bCs/>
                <w:spacing w:val="-1"/>
              </w:rPr>
              <w:t xml:space="preserve"> </w:t>
            </w:r>
            <w:r w:rsidRPr="0070493F">
              <w:rPr>
                <w:rFonts w:ascii="Century Gothic" w:hAnsi="Century Gothic"/>
                <w:b/>
                <w:bCs/>
              </w:rPr>
              <w:t>OBLIGATIONS</w:t>
            </w:r>
            <w:r w:rsidRPr="0070493F">
              <w:rPr>
                <w:rFonts w:ascii="Century Gothic" w:hAnsi="Century Gothic"/>
                <w:b/>
                <w:bCs/>
                <w:spacing w:val="-1"/>
              </w:rPr>
              <w:t xml:space="preserve"> </w:t>
            </w:r>
            <w:r w:rsidRPr="0070493F">
              <w:rPr>
                <w:rFonts w:ascii="Century Gothic" w:hAnsi="Century Gothic"/>
                <w:b/>
                <w:bCs/>
              </w:rPr>
              <w:t>OF</w:t>
            </w:r>
            <w:r w:rsidRPr="0070493F">
              <w:rPr>
                <w:rFonts w:ascii="Century Gothic" w:hAnsi="Century Gothic"/>
                <w:b/>
                <w:bCs/>
                <w:spacing w:val="-4"/>
              </w:rPr>
              <w:t xml:space="preserve"> </w:t>
            </w:r>
            <w:r w:rsidRPr="0070493F">
              <w:rPr>
                <w:rFonts w:ascii="Century Gothic" w:hAnsi="Century Gothic"/>
                <w:b/>
                <w:bCs/>
              </w:rPr>
              <w:t>THE</w:t>
            </w:r>
            <w:r w:rsidRPr="0070493F">
              <w:rPr>
                <w:rFonts w:ascii="Century Gothic" w:hAnsi="Century Gothic"/>
                <w:b/>
                <w:bCs/>
                <w:spacing w:val="-1"/>
              </w:rPr>
              <w:t xml:space="preserve"> </w:t>
            </w:r>
            <w:r w:rsidRPr="0070493F">
              <w:rPr>
                <w:rFonts w:ascii="Century Gothic" w:hAnsi="Century Gothic"/>
                <w:b/>
                <w:bCs/>
              </w:rPr>
              <w:t>PARTIES</w:t>
            </w:r>
          </w:p>
        </w:tc>
        <w:tc>
          <w:tcPr>
            <w:tcW w:w="2500" w:type="pct"/>
            <w:tcMar>
              <w:top w:w="100" w:type="dxa"/>
              <w:left w:w="100" w:type="dxa"/>
              <w:bottom w:w="100" w:type="dxa"/>
              <w:right w:w="100" w:type="dxa"/>
            </w:tcMar>
          </w:tcPr>
          <w:p w14:paraId="68C73CCC" w14:textId="77777777" w:rsidR="00284A7F" w:rsidRPr="0070493F" w:rsidRDefault="00284A7F" w:rsidP="00100C46">
            <w:pPr>
              <w:pStyle w:val="AUKCentreUL"/>
              <w:jc w:val="both"/>
              <w:rPr>
                <w:rFonts w:ascii="Century Gothic" w:hAnsi="Century Gothic"/>
                <w:b/>
                <w:bCs/>
                <w:lang w:val="es-ES"/>
              </w:rPr>
            </w:pPr>
            <w:r w:rsidRPr="0070493F">
              <w:rPr>
                <w:rFonts w:ascii="Century Gothic" w:hAnsi="Century Gothic"/>
                <w:b/>
                <w:bCs/>
                <w:lang w:val="es-ES"/>
              </w:rPr>
              <w:t>SECCIÓN II: OBLIGACIONES DE LAS PARTES</w:t>
            </w:r>
          </w:p>
        </w:tc>
      </w:tr>
      <w:tr w:rsidR="00284A7F" w:rsidRPr="0070493F" w14:paraId="180F3ED1" w14:textId="77777777" w:rsidTr="00100C46">
        <w:tc>
          <w:tcPr>
            <w:tcW w:w="2500" w:type="pct"/>
            <w:tcMar>
              <w:top w:w="100" w:type="dxa"/>
              <w:left w:w="100" w:type="dxa"/>
              <w:bottom w:w="100" w:type="dxa"/>
              <w:right w:w="100" w:type="dxa"/>
            </w:tcMar>
          </w:tcPr>
          <w:p w14:paraId="0CA72A8A" w14:textId="77777777" w:rsidR="00284A7F" w:rsidRPr="0070493F" w:rsidRDefault="00284A7F" w:rsidP="00100C46">
            <w:pPr>
              <w:pStyle w:val="AUKCentreItalic"/>
              <w:jc w:val="both"/>
              <w:rPr>
                <w:rFonts w:ascii="Century Gothic" w:hAnsi="Century Gothic" w:cs="Times New Roman"/>
                <w:lang w:val="en-GB"/>
              </w:rPr>
            </w:pPr>
            <w:r w:rsidRPr="0070493F">
              <w:rPr>
                <w:rFonts w:ascii="Century Gothic" w:hAnsi="Century Gothic" w:cs="Times New Roman"/>
                <w:lang w:val="en-GB"/>
              </w:rPr>
              <w:t>Clause 8</w:t>
            </w:r>
          </w:p>
        </w:tc>
        <w:tc>
          <w:tcPr>
            <w:tcW w:w="2500" w:type="pct"/>
            <w:tcMar>
              <w:top w:w="100" w:type="dxa"/>
              <w:left w:w="100" w:type="dxa"/>
              <w:bottom w:w="100" w:type="dxa"/>
              <w:right w:w="100" w:type="dxa"/>
            </w:tcMar>
          </w:tcPr>
          <w:p w14:paraId="0417972D" w14:textId="77777777" w:rsidR="00284A7F" w:rsidRPr="0070493F" w:rsidRDefault="00284A7F" w:rsidP="00100C46">
            <w:pPr>
              <w:pStyle w:val="AUKCentreItalic"/>
              <w:jc w:val="both"/>
              <w:rPr>
                <w:rFonts w:ascii="Century Gothic" w:hAnsi="Century Gothic" w:cs="Times New Roman"/>
                <w:lang w:val="en-GB"/>
              </w:rPr>
            </w:pPr>
            <w:r w:rsidRPr="0070493F">
              <w:rPr>
                <w:rFonts w:ascii="Century Gothic" w:eastAsia="Times New Roman" w:hAnsi="Century Gothic" w:cs="Times New Roman"/>
                <w:iCs/>
                <w:lang w:val="es-ES"/>
              </w:rPr>
              <w:t>Cláusula 8</w:t>
            </w:r>
          </w:p>
        </w:tc>
      </w:tr>
      <w:tr w:rsidR="00284A7F" w:rsidRPr="006C2947" w14:paraId="0FA8FDCF" w14:textId="77777777" w:rsidTr="00100C46">
        <w:tc>
          <w:tcPr>
            <w:tcW w:w="2500" w:type="pct"/>
            <w:tcMar>
              <w:top w:w="100" w:type="dxa"/>
              <w:left w:w="100" w:type="dxa"/>
              <w:bottom w:w="100" w:type="dxa"/>
              <w:right w:w="100" w:type="dxa"/>
            </w:tcMar>
          </w:tcPr>
          <w:p w14:paraId="1BE98483" w14:textId="77777777" w:rsidR="00284A7F" w:rsidRPr="0070493F" w:rsidRDefault="00284A7F" w:rsidP="00100C46">
            <w:pPr>
              <w:pStyle w:val="AUKCentreBold"/>
              <w:jc w:val="both"/>
              <w:rPr>
                <w:rFonts w:ascii="Century Gothic" w:hAnsi="Century Gothic"/>
                <w:i/>
                <w:iCs/>
              </w:rPr>
            </w:pPr>
            <w:r w:rsidRPr="0070493F">
              <w:rPr>
                <w:rFonts w:ascii="Century Gothic" w:hAnsi="Century Gothic"/>
                <w:i/>
                <w:iCs/>
              </w:rPr>
              <w:t>Data</w:t>
            </w:r>
            <w:r w:rsidRPr="0070493F">
              <w:rPr>
                <w:rFonts w:ascii="Century Gothic" w:hAnsi="Century Gothic"/>
                <w:i/>
                <w:iCs/>
                <w:spacing w:val="-2"/>
              </w:rPr>
              <w:t xml:space="preserve"> </w:t>
            </w:r>
            <w:r w:rsidRPr="0070493F">
              <w:rPr>
                <w:rFonts w:ascii="Century Gothic" w:hAnsi="Century Gothic"/>
                <w:i/>
                <w:iCs/>
              </w:rPr>
              <w:t>protection</w:t>
            </w:r>
            <w:r w:rsidRPr="0070493F">
              <w:rPr>
                <w:rFonts w:ascii="Century Gothic" w:hAnsi="Century Gothic"/>
                <w:i/>
                <w:iCs/>
                <w:spacing w:val="-1"/>
              </w:rPr>
              <w:t xml:space="preserve"> </w:t>
            </w:r>
            <w:r w:rsidRPr="0070493F">
              <w:rPr>
                <w:rFonts w:ascii="Century Gothic" w:hAnsi="Century Gothic"/>
                <w:i/>
                <w:iCs/>
              </w:rPr>
              <w:t>safeguards</w:t>
            </w:r>
          </w:p>
        </w:tc>
        <w:tc>
          <w:tcPr>
            <w:tcW w:w="2500" w:type="pct"/>
            <w:tcMar>
              <w:top w:w="100" w:type="dxa"/>
              <w:left w:w="100" w:type="dxa"/>
              <w:bottom w:w="100" w:type="dxa"/>
              <w:right w:w="100" w:type="dxa"/>
            </w:tcMar>
          </w:tcPr>
          <w:p w14:paraId="688D4BFC" w14:textId="77777777" w:rsidR="00284A7F" w:rsidRPr="0070493F" w:rsidRDefault="00284A7F" w:rsidP="00100C46">
            <w:pPr>
              <w:pStyle w:val="AUKCentreBold"/>
              <w:jc w:val="both"/>
              <w:rPr>
                <w:rFonts w:ascii="Century Gothic" w:hAnsi="Century Gothic"/>
                <w:i/>
                <w:iCs/>
                <w:lang w:val="es-ES"/>
              </w:rPr>
            </w:pPr>
            <w:r w:rsidRPr="0070493F">
              <w:rPr>
                <w:rFonts w:ascii="Century Gothic" w:hAnsi="Century Gothic"/>
                <w:i/>
                <w:iCs/>
                <w:lang w:val="es-ES"/>
              </w:rPr>
              <w:t>Garantías en materia de protección de datos</w:t>
            </w:r>
          </w:p>
        </w:tc>
      </w:tr>
      <w:tr w:rsidR="00284A7F" w:rsidRPr="006C2947" w14:paraId="19339BF8" w14:textId="77777777" w:rsidTr="00100C46">
        <w:tc>
          <w:tcPr>
            <w:tcW w:w="2500" w:type="pct"/>
            <w:tcMar>
              <w:top w:w="100" w:type="dxa"/>
              <w:left w:w="100" w:type="dxa"/>
              <w:bottom w:w="100" w:type="dxa"/>
              <w:right w:w="100" w:type="dxa"/>
            </w:tcMar>
          </w:tcPr>
          <w:p w14:paraId="611D99F5" w14:textId="77777777" w:rsidR="00284A7F" w:rsidRPr="0070493F" w:rsidRDefault="00284A7F" w:rsidP="00100C46">
            <w:pPr>
              <w:pStyle w:val="AUKBodyText"/>
              <w:rPr>
                <w:rFonts w:ascii="Century Gothic" w:hAnsi="Century Gothic"/>
              </w:rPr>
            </w:pPr>
            <w:r w:rsidRPr="0070493F">
              <w:rPr>
                <w:rFonts w:ascii="Century Gothic" w:hAnsi="Century Gothic"/>
              </w:rPr>
              <w:t>The data exporter warrants that it has used reasonable efforts to determine that the data</w:t>
            </w:r>
            <w:r w:rsidRPr="0070493F">
              <w:rPr>
                <w:rFonts w:ascii="Century Gothic" w:hAnsi="Century Gothic"/>
                <w:spacing w:val="1"/>
              </w:rPr>
              <w:t xml:space="preserve"> </w:t>
            </w:r>
            <w:r w:rsidRPr="0070493F">
              <w:rPr>
                <w:rFonts w:ascii="Century Gothic" w:hAnsi="Century Gothic"/>
              </w:rPr>
              <w:t>importer</w:t>
            </w:r>
            <w:r w:rsidRPr="0070493F">
              <w:rPr>
                <w:rFonts w:ascii="Century Gothic" w:hAnsi="Century Gothic"/>
                <w:spacing w:val="1"/>
              </w:rPr>
              <w:t xml:space="preserve"> </w:t>
            </w:r>
            <w:r w:rsidRPr="0070493F">
              <w:rPr>
                <w:rFonts w:ascii="Century Gothic" w:hAnsi="Century Gothic"/>
              </w:rPr>
              <w:t>is</w:t>
            </w:r>
            <w:r w:rsidRPr="0070493F">
              <w:rPr>
                <w:rFonts w:ascii="Century Gothic" w:hAnsi="Century Gothic"/>
                <w:spacing w:val="1"/>
              </w:rPr>
              <w:t xml:space="preserve"> </w:t>
            </w:r>
            <w:r w:rsidRPr="0070493F">
              <w:rPr>
                <w:rFonts w:ascii="Century Gothic" w:hAnsi="Century Gothic"/>
              </w:rPr>
              <w:t>able,</w:t>
            </w:r>
            <w:r w:rsidRPr="0070493F">
              <w:rPr>
                <w:rFonts w:ascii="Century Gothic" w:hAnsi="Century Gothic"/>
                <w:spacing w:val="1"/>
              </w:rPr>
              <w:t xml:space="preserve"> </w:t>
            </w:r>
            <w:r w:rsidRPr="0070493F">
              <w:rPr>
                <w:rFonts w:ascii="Century Gothic" w:hAnsi="Century Gothic"/>
              </w:rPr>
              <w:t>through</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implementation</w:t>
            </w:r>
            <w:r w:rsidRPr="0070493F">
              <w:rPr>
                <w:rFonts w:ascii="Century Gothic" w:hAnsi="Century Gothic"/>
                <w:spacing w:val="1"/>
              </w:rPr>
              <w:t xml:space="preserve"> </w:t>
            </w:r>
            <w:r w:rsidRPr="0070493F">
              <w:rPr>
                <w:rFonts w:ascii="Century Gothic" w:hAnsi="Century Gothic"/>
              </w:rPr>
              <w:t>of</w:t>
            </w:r>
            <w:r w:rsidRPr="0070493F">
              <w:rPr>
                <w:rFonts w:ascii="Century Gothic" w:hAnsi="Century Gothic"/>
                <w:spacing w:val="1"/>
              </w:rPr>
              <w:t xml:space="preserve"> </w:t>
            </w:r>
            <w:r w:rsidRPr="0070493F">
              <w:rPr>
                <w:rFonts w:ascii="Century Gothic" w:hAnsi="Century Gothic"/>
              </w:rPr>
              <w:t>appropriate</w:t>
            </w:r>
            <w:r w:rsidRPr="0070493F">
              <w:rPr>
                <w:rFonts w:ascii="Century Gothic" w:hAnsi="Century Gothic"/>
                <w:spacing w:val="1"/>
              </w:rPr>
              <w:t xml:space="preserve"> </w:t>
            </w:r>
            <w:r w:rsidRPr="0070493F">
              <w:rPr>
                <w:rFonts w:ascii="Century Gothic" w:hAnsi="Century Gothic"/>
              </w:rPr>
              <w:t>technical</w:t>
            </w:r>
            <w:r w:rsidRPr="0070493F">
              <w:rPr>
                <w:rFonts w:ascii="Century Gothic" w:hAnsi="Century Gothic"/>
                <w:spacing w:val="1"/>
              </w:rPr>
              <w:t xml:space="preserve"> </w:t>
            </w:r>
            <w:r w:rsidRPr="0070493F">
              <w:rPr>
                <w:rFonts w:ascii="Century Gothic" w:hAnsi="Century Gothic"/>
              </w:rPr>
              <w:t>and</w:t>
            </w:r>
            <w:r w:rsidRPr="0070493F">
              <w:rPr>
                <w:rFonts w:ascii="Century Gothic" w:hAnsi="Century Gothic"/>
                <w:spacing w:val="1"/>
              </w:rPr>
              <w:t xml:space="preserve"> </w:t>
            </w:r>
            <w:r w:rsidRPr="0070493F">
              <w:rPr>
                <w:rFonts w:ascii="Century Gothic" w:hAnsi="Century Gothic"/>
              </w:rPr>
              <w:t>organisational</w:t>
            </w:r>
            <w:r w:rsidRPr="0070493F">
              <w:rPr>
                <w:rFonts w:ascii="Century Gothic" w:hAnsi="Century Gothic"/>
                <w:spacing w:val="-57"/>
              </w:rPr>
              <w:t xml:space="preserve"> </w:t>
            </w:r>
            <w:r w:rsidRPr="0070493F">
              <w:rPr>
                <w:rFonts w:ascii="Century Gothic" w:hAnsi="Century Gothic"/>
              </w:rPr>
              <w:t>measures,</w:t>
            </w:r>
            <w:r w:rsidRPr="0070493F">
              <w:rPr>
                <w:rFonts w:ascii="Century Gothic" w:hAnsi="Century Gothic"/>
                <w:spacing w:val="-1"/>
              </w:rPr>
              <w:t xml:space="preserve"> </w:t>
            </w:r>
            <w:r w:rsidRPr="0070493F">
              <w:rPr>
                <w:rFonts w:ascii="Century Gothic" w:hAnsi="Century Gothic"/>
              </w:rPr>
              <w:t>to satisfy</w:t>
            </w:r>
            <w:r w:rsidRPr="0070493F">
              <w:rPr>
                <w:rFonts w:ascii="Century Gothic" w:hAnsi="Century Gothic"/>
                <w:spacing w:val="-5"/>
              </w:rPr>
              <w:t xml:space="preserve"> </w:t>
            </w:r>
            <w:r w:rsidRPr="0070493F">
              <w:rPr>
                <w:rFonts w:ascii="Century Gothic" w:hAnsi="Century Gothic"/>
              </w:rPr>
              <w:t>its obligations under these</w:t>
            </w:r>
            <w:r w:rsidRPr="0070493F">
              <w:rPr>
                <w:rFonts w:ascii="Century Gothic" w:hAnsi="Century Gothic"/>
                <w:spacing w:val="-1"/>
              </w:rPr>
              <w:t xml:space="preserve"> </w:t>
            </w:r>
            <w:r w:rsidRPr="0070493F">
              <w:rPr>
                <w:rFonts w:ascii="Century Gothic" w:hAnsi="Century Gothic"/>
              </w:rPr>
              <w:t>Clauses.</w:t>
            </w:r>
          </w:p>
        </w:tc>
        <w:tc>
          <w:tcPr>
            <w:tcW w:w="2500" w:type="pct"/>
            <w:tcMar>
              <w:top w:w="100" w:type="dxa"/>
              <w:left w:w="100" w:type="dxa"/>
              <w:bottom w:w="100" w:type="dxa"/>
              <w:right w:w="100" w:type="dxa"/>
            </w:tcMar>
          </w:tcPr>
          <w:p w14:paraId="47A828D7" w14:textId="77777777" w:rsidR="00284A7F" w:rsidRPr="0070493F" w:rsidRDefault="00284A7F" w:rsidP="00100C46">
            <w:pPr>
              <w:pStyle w:val="AUKBodyText"/>
              <w:rPr>
                <w:rFonts w:ascii="Century Gothic" w:hAnsi="Century Gothic"/>
                <w:lang w:val="es-ES"/>
              </w:rPr>
            </w:pPr>
            <w:r w:rsidRPr="0070493F">
              <w:rPr>
                <w:rFonts w:ascii="Century Gothic" w:hAnsi="Century Gothic"/>
                <w:lang w:val="es-ES"/>
              </w:rPr>
              <w:t>El exportador de datos garantiza que ha hecho esfuerzos razonables para determinar que el importador de datos puede, aplicando medidas técnicas y organizativas adecuadas, cumplir las obligaciones que le atribuye el presente pliego de cláusulas.</w:t>
            </w:r>
          </w:p>
        </w:tc>
      </w:tr>
      <w:tr w:rsidR="00284A7F" w:rsidRPr="0070493F" w14:paraId="37F6C2CD" w14:textId="77777777" w:rsidTr="00100C46">
        <w:tc>
          <w:tcPr>
            <w:tcW w:w="2500" w:type="pct"/>
            <w:tcMar>
              <w:top w:w="100" w:type="dxa"/>
              <w:left w:w="100" w:type="dxa"/>
              <w:bottom w:w="100" w:type="dxa"/>
              <w:right w:w="100" w:type="dxa"/>
            </w:tcMar>
          </w:tcPr>
          <w:p w14:paraId="6BF34717" w14:textId="77777777" w:rsidR="00284A7F" w:rsidRPr="0070493F" w:rsidRDefault="00284A7F" w:rsidP="00100C46">
            <w:pPr>
              <w:pStyle w:val="AUKHang"/>
              <w:rPr>
                <w:rFonts w:ascii="Century Gothic" w:hAnsi="Century Gothic"/>
              </w:rPr>
            </w:pPr>
            <w:r w:rsidRPr="0070493F">
              <w:rPr>
                <w:rFonts w:ascii="Century Gothic" w:hAnsi="Century Gothic"/>
              </w:rPr>
              <w:t>8.1</w:t>
            </w:r>
            <w:r w:rsidRPr="0070493F">
              <w:rPr>
                <w:rFonts w:ascii="Century Gothic" w:hAnsi="Century Gothic"/>
              </w:rPr>
              <w:tab/>
            </w:r>
            <w:r w:rsidRPr="0070493F">
              <w:rPr>
                <w:rFonts w:ascii="Century Gothic" w:hAnsi="Century Gothic"/>
                <w:b/>
                <w:bCs/>
              </w:rPr>
              <w:t>Purpose</w:t>
            </w:r>
            <w:r w:rsidRPr="0070493F">
              <w:rPr>
                <w:rFonts w:ascii="Century Gothic" w:hAnsi="Century Gothic"/>
                <w:b/>
                <w:bCs/>
                <w:spacing w:val="-4"/>
              </w:rPr>
              <w:t xml:space="preserve"> </w:t>
            </w:r>
            <w:r w:rsidRPr="0070493F">
              <w:rPr>
                <w:rFonts w:ascii="Century Gothic" w:hAnsi="Century Gothic"/>
                <w:b/>
                <w:bCs/>
              </w:rPr>
              <w:t>limitation</w:t>
            </w:r>
          </w:p>
        </w:tc>
        <w:tc>
          <w:tcPr>
            <w:tcW w:w="2500" w:type="pct"/>
            <w:tcMar>
              <w:top w:w="100" w:type="dxa"/>
              <w:left w:w="100" w:type="dxa"/>
              <w:bottom w:w="100" w:type="dxa"/>
              <w:right w:w="100" w:type="dxa"/>
            </w:tcMar>
          </w:tcPr>
          <w:p w14:paraId="6EFB40ED" w14:textId="77777777" w:rsidR="00284A7F" w:rsidRPr="0070493F" w:rsidRDefault="00284A7F" w:rsidP="00100C46">
            <w:pPr>
              <w:pStyle w:val="AUKHang"/>
              <w:rPr>
                <w:rFonts w:ascii="Century Gothic" w:hAnsi="Century Gothic"/>
              </w:rPr>
            </w:pPr>
            <w:r w:rsidRPr="0070493F">
              <w:rPr>
                <w:rFonts w:ascii="Century Gothic" w:hAnsi="Century Gothic"/>
                <w:lang w:val="es-ES"/>
              </w:rPr>
              <w:t>8.1</w:t>
            </w:r>
            <w:r w:rsidRPr="0070493F">
              <w:rPr>
                <w:rFonts w:ascii="Century Gothic" w:hAnsi="Century Gothic"/>
                <w:lang w:val="es-ES"/>
              </w:rPr>
              <w:tab/>
            </w:r>
            <w:r w:rsidRPr="0070493F">
              <w:rPr>
                <w:rFonts w:ascii="Century Gothic" w:hAnsi="Century Gothic"/>
                <w:b/>
                <w:bCs/>
                <w:lang w:val="es-ES"/>
              </w:rPr>
              <w:t>Limitación de la finalidad</w:t>
            </w:r>
          </w:p>
        </w:tc>
      </w:tr>
      <w:tr w:rsidR="00284A7F" w:rsidRPr="006C2947" w14:paraId="4B225EF0" w14:textId="77777777" w:rsidTr="00100C46">
        <w:tc>
          <w:tcPr>
            <w:tcW w:w="2500" w:type="pct"/>
            <w:tcMar>
              <w:top w:w="100" w:type="dxa"/>
              <w:left w:w="100" w:type="dxa"/>
              <w:bottom w:w="100" w:type="dxa"/>
              <w:right w:w="100" w:type="dxa"/>
            </w:tcMar>
          </w:tcPr>
          <w:p w14:paraId="109C124F" w14:textId="77777777" w:rsidR="00284A7F" w:rsidRPr="0070493F" w:rsidRDefault="00284A7F" w:rsidP="00100C46">
            <w:pPr>
              <w:pStyle w:val="AUKIndent5"/>
              <w:rPr>
                <w:rFonts w:ascii="Century Gothic" w:hAnsi="Century Gothic"/>
              </w:rPr>
            </w:pPr>
            <w:r w:rsidRPr="0070493F">
              <w:rPr>
                <w:rFonts w:ascii="Century Gothic" w:hAnsi="Century Gothic"/>
              </w:rPr>
              <w:t>The</w:t>
            </w:r>
            <w:r w:rsidRPr="0070493F">
              <w:rPr>
                <w:rFonts w:ascii="Century Gothic" w:hAnsi="Century Gothic"/>
                <w:spacing w:val="47"/>
              </w:rPr>
              <w:t xml:space="preserve"> </w:t>
            </w:r>
            <w:r w:rsidRPr="0070493F">
              <w:rPr>
                <w:rFonts w:ascii="Century Gothic" w:hAnsi="Century Gothic"/>
              </w:rPr>
              <w:t>data</w:t>
            </w:r>
            <w:r w:rsidRPr="0070493F">
              <w:rPr>
                <w:rFonts w:ascii="Century Gothic" w:hAnsi="Century Gothic"/>
                <w:spacing w:val="49"/>
              </w:rPr>
              <w:t xml:space="preserve"> </w:t>
            </w:r>
            <w:r w:rsidRPr="0070493F">
              <w:rPr>
                <w:rFonts w:ascii="Century Gothic" w:hAnsi="Century Gothic"/>
              </w:rPr>
              <w:t>importer</w:t>
            </w:r>
            <w:r w:rsidRPr="0070493F">
              <w:rPr>
                <w:rFonts w:ascii="Century Gothic" w:hAnsi="Century Gothic"/>
                <w:spacing w:val="49"/>
              </w:rPr>
              <w:t xml:space="preserve"> </w:t>
            </w:r>
            <w:r w:rsidRPr="0070493F">
              <w:rPr>
                <w:rFonts w:ascii="Century Gothic" w:hAnsi="Century Gothic"/>
              </w:rPr>
              <w:t>shall</w:t>
            </w:r>
            <w:r w:rsidRPr="0070493F">
              <w:rPr>
                <w:rFonts w:ascii="Century Gothic" w:hAnsi="Century Gothic"/>
                <w:spacing w:val="52"/>
              </w:rPr>
              <w:t xml:space="preserve"> </w:t>
            </w:r>
            <w:r w:rsidRPr="0070493F">
              <w:rPr>
                <w:rFonts w:ascii="Century Gothic" w:hAnsi="Century Gothic"/>
              </w:rPr>
              <w:t>process</w:t>
            </w:r>
            <w:r w:rsidRPr="0070493F">
              <w:rPr>
                <w:rFonts w:ascii="Century Gothic" w:hAnsi="Century Gothic"/>
                <w:spacing w:val="49"/>
              </w:rPr>
              <w:t xml:space="preserve"> </w:t>
            </w:r>
            <w:r w:rsidRPr="0070493F">
              <w:rPr>
                <w:rFonts w:ascii="Century Gothic" w:hAnsi="Century Gothic"/>
              </w:rPr>
              <w:t>the</w:t>
            </w:r>
            <w:r w:rsidRPr="0070493F">
              <w:rPr>
                <w:rFonts w:ascii="Century Gothic" w:hAnsi="Century Gothic"/>
                <w:spacing w:val="49"/>
              </w:rPr>
              <w:t xml:space="preserve"> </w:t>
            </w:r>
            <w:r w:rsidRPr="0070493F">
              <w:rPr>
                <w:rFonts w:ascii="Century Gothic" w:hAnsi="Century Gothic"/>
              </w:rPr>
              <w:t>personal</w:t>
            </w:r>
            <w:r w:rsidRPr="0070493F">
              <w:rPr>
                <w:rFonts w:ascii="Century Gothic" w:hAnsi="Century Gothic"/>
                <w:spacing w:val="50"/>
              </w:rPr>
              <w:t xml:space="preserve"> </w:t>
            </w:r>
            <w:r w:rsidRPr="0070493F">
              <w:rPr>
                <w:rFonts w:ascii="Century Gothic" w:hAnsi="Century Gothic"/>
              </w:rPr>
              <w:t>data</w:t>
            </w:r>
            <w:r w:rsidRPr="0070493F">
              <w:rPr>
                <w:rFonts w:ascii="Century Gothic" w:hAnsi="Century Gothic"/>
                <w:spacing w:val="49"/>
              </w:rPr>
              <w:t xml:space="preserve"> </w:t>
            </w:r>
            <w:r w:rsidRPr="0070493F">
              <w:rPr>
                <w:rFonts w:ascii="Century Gothic" w:hAnsi="Century Gothic"/>
              </w:rPr>
              <w:t>only</w:t>
            </w:r>
            <w:r w:rsidRPr="0070493F">
              <w:rPr>
                <w:rFonts w:ascii="Century Gothic" w:hAnsi="Century Gothic"/>
                <w:spacing w:val="45"/>
              </w:rPr>
              <w:t xml:space="preserve"> </w:t>
            </w:r>
            <w:r w:rsidRPr="0070493F">
              <w:rPr>
                <w:rFonts w:ascii="Century Gothic" w:hAnsi="Century Gothic"/>
              </w:rPr>
              <w:t>for</w:t>
            </w:r>
            <w:r w:rsidRPr="0070493F">
              <w:rPr>
                <w:rFonts w:ascii="Century Gothic" w:hAnsi="Century Gothic"/>
                <w:spacing w:val="48"/>
              </w:rPr>
              <w:t xml:space="preserve"> </w:t>
            </w:r>
            <w:r w:rsidRPr="0070493F">
              <w:rPr>
                <w:rFonts w:ascii="Century Gothic" w:hAnsi="Century Gothic"/>
              </w:rPr>
              <w:t>the</w:t>
            </w:r>
            <w:r w:rsidRPr="0070493F">
              <w:rPr>
                <w:rFonts w:ascii="Century Gothic" w:hAnsi="Century Gothic"/>
                <w:spacing w:val="49"/>
              </w:rPr>
              <w:t xml:space="preserve"> </w:t>
            </w:r>
            <w:r w:rsidRPr="0070493F">
              <w:rPr>
                <w:rFonts w:ascii="Century Gothic" w:hAnsi="Century Gothic"/>
              </w:rPr>
              <w:t>specific</w:t>
            </w:r>
            <w:r w:rsidRPr="0070493F">
              <w:rPr>
                <w:rFonts w:ascii="Century Gothic" w:hAnsi="Century Gothic"/>
                <w:spacing w:val="48"/>
              </w:rPr>
              <w:t xml:space="preserve"> </w:t>
            </w:r>
            <w:r w:rsidRPr="0070493F">
              <w:rPr>
                <w:rFonts w:ascii="Century Gothic" w:hAnsi="Century Gothic"/>
              </w:rPr>
              <w:t>purpose(s)</w:t>
            </w:r>
            <w:r w:rsidRPr="0070493F">
              <w:rPr>
                <w:rFonts w:ascii="Century Gothic" w:hAnsi="Century Gothic"/>
                <w:spacing w:val="48"/>
              </w:rPr>
              <w:t xml:space="preserve"> </w:t>
            </w:r>
            <w:r w:rsidRPr="0070493F">
              <w:rPr>
                <w:rFonts w:ascii="Century Gothic" w:hAnsi="Century Gothic"/>
              </w:rPr>
              <w:t>of</w:t>
            </w:r>
            <w:r w:rsidRPr="0070493F">
              <w:rPr>
                <w:rFonts w:ascii="Century Gothic" w:hAnsi="Century Gothic"/>
                <w:spacing w:val="48"/>
              </w:rPr>
              <w:t xml:space="preserve"> </w:t>
            </w:r>
            <w:r w:rsidRPr="0070493F">
              <w:rPr>
                <w:rFonts w:ascii="Century Gothic" w:hAnsi="Century Gothic"/>
              </w:rPr>
              <w:t>the</w:t>
            </w:r>
            <w:r w:rsidRPr="0070493F">
              <w:rPr>
                <w:rFonts w:ascii="Century Gothic" w:hAnsi="Century Gothic"/>
                <w:spacing w:val="-57"/>
              </w:rPr>
              <w:t xml:space="preserve"> </w:t>
            </w:r>
            <w:r w:rsidRPr="0070493F">
              <w:rPr>
                <w:rFonts w:ascii="Century Gothic" w:hAnsi="Century Gothic"/>
              </w:rPr>
              <w:t>transfer, as</w:t>
            </w:r>
            <w:r w:rsidRPr="0070493F">
              <w:rPr>
                <w:rFonts w:ascii="Century Gothic" w:hAnsi="Century Gothic"/>
                <w:spacing w:val="-1"/>
              </w:rPr>
              <w:t xml:space="preserve"> </w:t>
            </w:r>
            <w:r w:rsidRPr="0070493F">
              <w:rPr>
                <w:rFonts w:ascii="Century Gothic" w:hAnsi="Century Gothic"/>
              </w:rPr>
              <w:t>set</w:t>
            </w:r>
            <w:r w:rsidRPr="0070493F">
              <w:rPr>
                <w:rFonts w:ascii="Century Gothic" w:hAnsi="Century Gothic"/>
                <w:spacing w:val="-1"/>
              </w:rPr>
              <w:t xml:space="preserve"> </w:t>
            </w:r>
            <w:r w:rsidRPr="0070493F">
              <w:rPr>
                <w:rFonts w:ascii="Century Gothic" w:hAnsi="Century Gothic"/>
              </w:rPr>
              <w:t>out</w:t>
            </w:r>
            <w:r w:rsidRPr="0070493F">
              <w:rPr>
                <w:rFonts w:ascii="Century Gothic" w:hAnsi="Century Gothic"/>
                <w:spacing w:val="-1"/>
              </w:rPr>
              <w:t xml:space="preserve"> </w:t>
            </w:r>
            <w:r w:rsidRPr="0070493F">
              <w:rPr>
                <w:rFonts w:ascii="Century Gothic" w:hAnsi="Century Gothic"/>
              </w:rPr>
              <w:t>in Annex</w:t>
            </w:r>
            <w:r w:rsidRPr="0070493F">
              <w:rPr>
                <w:rFonts w:ascii="Century Gothic" w:hAnsi="Century Gothic"/>
                <w:spacing w:val="3"/>
              </w:rPr>
              <w:t xml:space="preserve"> </w:t>
            </w:r>
            <w:r w:rsidRPr="0070493F">
              <w:rPr>
                <w:rFonts w:ascii="Century Gothic" w:hAnsi="Century Gothic"/>
              </w:rPr>
              <w:t>I.B.</w:t>
            </w:r>
            <w:r w:rsidRPr="0070493F">
              <w:rPr>
                <w:rFonts w:ascii="Century Gothic" w:hAnsi="Century Gothic"/>
                <w:spacing w:val="3"/>
              </w:rPr>
              <w:t xml:space="preserve"> </w:t>
            </w:r>
            <w:r w:rsidRPr="0070493F">
              <w:rPr>
                <w:rFonts w:ascii="Century Gothic" w:hAnsi="Century Gothic"/>
              </w:rPr>
              <w:t>It</w:t>
            </w:r>
            <w:r w:rsidRPr="0070493F">
              <w:rPr>
                <w:rFonts w:ascii="Century Gothic" w:hAnsi="Century Gothic"/>
                <w:spacing w:val="-1"/>
              </w:rPr>
              <w:t xml:space="preserve"> </w:t>
            </w:r>
            <w:r w:rsidRPr="0070493F">
              <w:rPr>
                <w:rFonts w:ascii="Century Gothic" w:hAnsi="Century Gothic"/>
              </w:rPr>
              <w:t>may</w:t>
            </w:r>
            <w:r w:rsidRPr="0070493F">
              <w:rPr>
                <w:rFonts w:ascii="Century Gothic" w:hAnsi="Century Gothic"/>
                <w:spacing w:val="-5"/>
              </w:rPr>
              <w:t xml:space="preserve"> </w:t>
            </w:r>
            <w:r w:rsidRPr="0070493F">
              <w:rPr>
                <w:rFonts w:ascii="Century Gothic" w:hAnsi="Century Gothic"/>
              </w:rPr>
              <w:t>only</w:t>
            </w:r>
            <w:r w:rsidRPr="0070493F">
              <w:rPr>
                <w:rFonts w:ascii="Century Gothic" w:hAnsi="Century Gothic"/>
                <w:spacing w:val="-6"/>
              </w:rPr>
              <w:t xml:space="preserve"> </w:t>
            </w:r>
            <w:r w:rsidRPr="0070493F">
              <w:rPr>
                <w:rFonts w:ascii="Century Gothic" w:hAnsi="Century Gothic"/>
              </w:rPr>
              <w:t>process</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personal</w:t>
            </w:r>
            <w:r w:rsidRPr="0070493F">
              <w:rPr>
                <w:rFonts w:ascii="Century Gothic" w:hAnsi="Century Gothic"/>
                <w:spacing w:val="-1"/>
              </w:rPr>
              <w:t xml:space="preserve"> </w:t>
            </w:r>
            <w:r w:rsidRPr="0070493F">
              <w:rPr>
                <w:rFonts w:ascii="Century Gothic" w:hAnsi="Century Gothic"/>
              </w:rPr>
              <w:t>data</w:t>
            </w:r>
            <w:r w:rsidRPr="0070493F">
              <w:rPr>
                <w:rFonts w:ascii="Century Gothic" w:hAnsi="Century Gothic"/>
                <w:spacing w:val="-1"/>
              </w:rPr>
              <w:t xml:space="preserve"> </w:t>
            </w:r>
            <w:r w:rsidRPr="0070493F">
              <w:rPr>
                <w:rFonts w:ascii="Century Gothic" w:hAnsi="Century Gothic"/>
              </w:rPr>
              <w:t>for another</w:t>
            </w:r>
            <w:r w:rsidRPr="0070493F">
              <w:rPr>
                <w:rFonts w:ascii="Century Gothic" w:hAnsi="Century Gothic"/>
                <w:spacing w:val="-2"/>
              </w:rPr>
              <w:t xml:space="preserve"> </w:t>
            </w:r>
            <w:r w:rsidRPr="0070493F">
              <w:rPr>
                <w:rFonts w:ascii="Century Gothic" w:hAnsi="Century Gothic"/>
              </w:rPr>
              <w:t>purpose:</w:t>
            </w:r>
          </w:p>
        </w:tc>
        <w:tc>
          <w:tcPr>
            <w:tcW w:w="2500" w:type="pct"/>
            <w:tcMar>
              <w:top w:w="100" w:type="dxa"/>
              <w:left w:w="100" w:type="dxa"/>
              <w:bottom w:w="100" w:type="dxa"/>
              <w:right w:w="100" w:type="dxa"/>
            </w:tcMar>
          </w:tcPr>
          <w:p w14:paraId="4E772063" w14:textId="77777777" w:rsidR="00284A7F" w:rsidRPr="0070493F" w:rsidRDefault="00284A7F" w:rsidP="00100C46">
            <w:pPr>
              <w:pStyle w:val="AUKIndent5"/>
              <w:rPr>
                <w:rFonts w:ascii="Century Gothic" w:hAnsi="Century Gothic"/>
                <w:lang w:val="es-ES"/>
              </w:rPr>
            </w:pPr>
            <w:r w:rsidRPr="0070493F">
              <w:rPr>
                <w:rFonts w:ascii="Century Gothic" w:hAnsi="Century Gothic"/>
                <w:lang w:val="es-ES"/>
              </w:rPr>
              <w:t xml:space="preserve">El importador de datos tratará los datos personales únicamente para los fines específicos de la transferencia indicados en el anexo I.B. Solo podrá </w:t>
            </w:r>
            <w:r w:rsidRPr="0070493F">
              <w:rPr>
                <w:rFonts w:ascii="Century Gothic" w:hAnsi="Century Gothic"/>
                <w:lang w:val="es-ES"/>
              </w:rPr>
              <w:lastRenderedPageBreak/>
              <w:t>tratar los datos personales con otros fines:</w:t>
            </w:r>
          </w:p>
        </w:tc>
      </w:tr>
      <w:tr w:rsidR="00284A7F" w:rsidRPr="006C2947" w14:paraId="25330396" w14:textId="77777777" w:rsidTr="00100C46">
        <w:tc>
          <w:tcPr>
            <w:tcW w:w="2500" w:type="pct"/>
            <w:tcMar>
              <w:top w:w="100" w:type="dxa"/>
              <w:left w:w="100" w:type="dxa"/>
              <w:bottom w:w="100" w:type="dxa"/>
              <w:right w:w="100" w:type="dxa"/>
            </w:tcMar>
          </w:tcPr>
          <w:p w14:paraId="00A10963" w14:textId="77777777" w:rsidR="00284A7F" w:rsidRPr="0070493F" w:rsidRDefault="00284A7F" w:rsidP="00100C46">
            <w:pPr>
              <w:pStyle w:val="AUKHang5"/>
              <w:rPr>
                <w:rFonts w:ascii="Century Gothic" w:hAnsi="Century Gothic"/>
              </w:rPr>
            </w:pPr>
            <w:r w:rsidRPr="0070493F">
              <w:rPr>
                <w:rFonts w:ascii="Century Gothic" w:hAnsi="Century Gothic"/>
              </w:rPr>
              <w:lastRenderedPageBreak/>
              <w:t>(a)</w:t>
            </w:r>
            <w:r w:rsidRPr="0070493F">
              <w:rPr>
                <w:rFonts w:ascii="Century Gothic" w:hAnsi="Century Gothic"/>
              </w:rPr>
              <w:tab/>
              <w:t>where</w:t>
            </w:r>
            <w:r w:rsidRPr="0070493F">
              <w:rPr>
                <w:rFonts w:ascii="Century Gothic" w:hAnsi="Century Gothic"/>
                <w:spacing w:val="-4"/>
              </w:rPr>
              <w:t xml:space="preserve"> </w:t>
            </w:r>
            <w:r w:rsidRPr="0070493F">
              <w:rPr>
                <w:rFonts w:ascii="Century Gothic" w:hAnsi="Century Gothic"/>
              </w:rPr>
              <w:t>it</w:t>
            </w:r>
            <w:r w:rsidRPr="0070493F">
              <w:rPr>
                <w:rFonts w:ascii="Century Gothic" w:hAnsi="Century Gothic"/>
                <w:spacing w:val="-1"/>
              </w:rPr>
              <w:t xml:space="preserve"> </w:t>
            </w:r>
            <w:r w:rsidRPr="0070493F">
              <w:rPr>
                <w:rFonts w:ascii="Century Gothic" w:hAnsi="Century Gothic"/>
              </w:rPr>
              <w:t>has</w:t>
            </w:r>
            <w:r w:rsidRPr="0070493F">
              <w:rPr>
                <w:rFonts w:ascii="Century Gothic" w:hAnsi="Century Gothic"/>
                <w:spacing w:val="-3"/>
              </w:rPr>
              <w:t xml:space="preserve"> </w:t>
            </w:r>
            <w:r w:rsidRPr="0070493F">
              <w:rPr>
                <w:rFonts w:ascii="Century Gothic" w:hAnsi="Century Gothic"/>
              </w:rPr>
              <w:t>obtained</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data</w:t>
            </w:r>
            <w:r w:rsidRPr="0070493F">
              <w:rPr>
                <w:rFonts w:ascii="Century Gothic" w:hAnsi="Century Gothic"/>
                <w:spacing w:val="-2"/>
              </w:rPr>
              <w:t xml:space="preserve"> </w:t>
            </w:r>
            <w:r w:rsidRPr="0070493F">
              <w:rPr>
                <w:rFonts w:ascii="Century Gothic" w:hAnsi="Century Gothic"/>
              </w:rPr>
              <w:t>subject’s</w:t>
            </w:r>
            <w:r w:rsidRPr="0070493F">
              <w:rPr>
                <w:rFonts w:ascii="Century Gothic" w:hAnsi="Century Gothic"/>
                <w:spacing w:val="-1"/>
              </w:rPr>
              <w:t xml:space="preserve"> </w:t>
            </w:r>
            <w:r w:rsidRPr="0070493F">
              <w:rPr>
                <w:rFonts w:ascii="Century Gothic" w:hAnsi="Century Gothic"/>
              </w:rPr>
              <w:t>prior consent;</w:t>
            </w:r>
          </w:p>
        </w:tc>
        <w:tc>
          <w:tcPr>
            <w:tcW w:w="2500" w:type="pct"/>
            <w:tcMar>
              <w:top w:w="100" w:type="dxa"/>
              <w:left w:w="100" w:type="dxa"/>
              <w:bottom w:w="100" w:type="dxa"/>
              <w:right w:w="100" w:type="dxa"/>
            </w:tcMar>
          </w:tcPr>
          <w:p w14:paraId="3CF1D988" w14:textId="77777777" w:rsidR="00284A7F" w:rsidRPr="0070493F" w:rsidRDefault="00284A7F" w:rsidP="00100C46">
            <w:pPr>
              <w:pStyle w:val="AUKHang5"/>
              <w:rPr>
                <w:rFonts w:ascii="Century Gothic" w:hAnsi="Century Gothic"/>
                <w:lang w:val="es-ES"/>
              </w:rPr>
            </w:pPr>
            <w:r w:rsidRPr="0070493F">
              <w:rPr>
                <w:rFonts w:ascii="Century Gothic" w:hAnsi="Century Gothic"/>
                <w:lang w:val="es-ES"/>
              </w:rPr>
              <w:t>(a)</w:t>
            </w:r>
            <w:r w:rsidRPr="0070493F">
              <w:rPr>
                <w:rFonts w:ascii="Century Gothic" w:hAnsi="Century Gothic"/>
                <w:lang w:val="es-ES"/>
              </w:rPr>
              <w:tab/>
              <w:t>cuando haya recabado el consentimiento previo del interesado;</w:t>
            </w:r>
          </w:p>
        </w:tc>
      </w:tr>
      <w:tr w:rsidR="00284A7F" w:rsidRPr="006C2947" w14:paraId="077F1BD7" w14:textId="77777777" w:rsidTr="00100C46">
        <w:tc>
          <w:tcPr>
            <w:tcW w:w="2500" w:type="pct"/>
            <w:tcMar>
              <w:top w:w="100" w:type="dxa"/>
              <w:left w:w="100" w:type="dxa"/>
              <w:bottom w:w="100" w:type="dxa"/>
              <w:right w:w="100" w:type="dxa"/>
            </w:tcMar>
          </w:tcPr>
          <w:p w14:paraId="311D53E1" w14:textId="77777777" w:rsidR="00284A7F" w:rsidRPr="0070493F" w:rsidRDefault="00284A7F" w:rsidP="00100C46">
            <w:pPr>
              <w:pStyle w:val="AUKHang5"/>
              <w:rPr>
                <w:rFonts w:ascii="Century Gothic" w:hAnsi="Century Gothic"/>
              </w:rPr>
            </w:pPr>
            <w:r w:rsidRPr="0070493F">
              <w:rPr>
                <w:rFonts w:ascii="Century Gothic" w:hAnsi="Century Gothic"/>
              </w:rPr>
              <w:t>(b)</w:t>
            </w:r>
            <w:r w:rsidRPr="0070493F">
              <w:rPr>
                <w:rFonts w:ascii="Century Gothic" w:hAnsi="Century Gothic"/>
              </w:rPr>
              <w:tab/>
              <w:t>where</w:t>
            </w:r>
            <w:r w:rsidRPr="0070493F">
              <w:rPr>
                <w:rFonts w:ascii="Century Gothic" w:hAnsi="Century Gothic"/>
                <w:spacing w:val="25"/>
              </w:rPr>
              <w:t xml:space="preserve"> </w:t>
            </w:r>
            <w:r w:rsidRPr="0070493F">
              <w:rPr>
                <w:rFonts w:ascii="Century Gothic" w:hAnsi="Century Gothic"/>
              </w:rPr>
              <w:t>necessary</w:t>
            </w:r>
            <w:r w:rsidRPr="0070493F">
              <w:rPr>
                <w:rFonts w:ascii="Century Gothic" w:hAnsi="Century Gothic"/>
                <w:spacing w:val="23"/>
              </w:rPr>
              <w:t xml:space="preserve"> </w:t>
            </w:r>
            <w:r w:rsidRPr="0070493F">
              <w:rPr>
                <w:rFonts w:ascii="Century Gothic" w:hAnsi="Century Gothic"/>
              </w:rPr>
              <w:t>for</w:t>
            </w:r>
            <w:r w:rsidRPr="0070493F">
              <w:rPr>
                <w:rFonts w:ascii="Century Gothic" w:hAnsi="Century Gothic"/>
                <w:spacing w:val="27"/>
              </w:rPr>
              <w:t xml:space="preserve"> </w:t>
            </w:r>
            <w:r w:rsidRPr="0070493F">
              <w:rPr>
                <w:rFonts w:ascii="Century Gothic" w:hAnsi="Century Gothic"/>
              </w:rPr>
              <w:t>the</w:t>
            </w:r>
            <w:r w:rsidRPr="0070493F">
              <w:rPr>
                <w:rFonts w:ascii="Century Gothic" w:hAnsi="Century Gothic"/>
                <w:spacing w:val="29"/>
              </w:rPr>
              <w:t xml:space="preserve"> </w:t>
            </w:r>
            <w:r w:rsidRPr="0070493F">
              <w:rPr>
                <w:rFonts w:ascii="Century Gothic" w:hAnsi="Century Gothic"/>
              </w:rPr>
              <w:t>establishment,</w:t>
            </w:r>
            <w:r w:rsidRPr="0070493F">
              <w:rPr>
                <w:rFonts w:ascii="Century Gothic" w:hAnsi="Century Gothic"/>
                <w:spacing w:val="28"/>
              </w:rPr>
              <w:t xml:space="preserve"> </w:t>
            </w:r>
            <w:r w:rsidRPr="0070493F">
              <w:rPr>
                <w:rFonts w:ascii="Century Gothic" w:hAnsi="Century Gothic"/>
              </w:rPr>
              <w:t>exercise</w:t>
            </w:r>
            <w:r w:rsidRPr="0070493F">
              <w:rPr>
                <w:rFonts w:ascii="Century Gothic" w:hAnsi="Century Gothic"/>
                <w:spacing w:val="28"/>
              </w:rPr>
              <w:t xml:space="preserve"> </w:t>
            </w:r>
            <w:r w:rsidRPr="0070493F">
              <w:rPr>
                <w:rFonts w:ascii="Century Gothic" w:hAnsi="Century Gothic"/>
              </w:rPr>
              <w:t>or</w:t>
            </w:r>
            <w:r w:rsidRPr="0070493F">
              <w:rPr>
                <w:rFonts w:ascii="Century Gothic" w:hAnsi="Century Gothic"/>
                <w:spacing w:val="27"/>
              </w:rPr>
              <w:t xml:space="preserve"> </w:t>
            </w:r>
            <w:r w:rsidRPr="0070493F">
              <w:rPr>
                <w:rFonts w:ascii="Century Gothic" w:hAnsi="Century Gothic"/>
              </w:rPr>
              <w:t>defence</w:t>
            </w:r>
            <w:r w:rsidRPr="0070493F">
              <w:rPr>
                <w:rFonts w:ascii="Century Gothic" w:hAnsi="Century Gothic"/>
                <w:spacing w:val="26"/>
              </w:rPr>
              <w:t xml:space="preserve"> </w:t>
            </w:r>
            <w:r w:rsidRPr="0070493F">
              <w:rPr>
                <w:rFonts w:ascii="Century Gothic" w:hAnsi="Century Gothic"/>
              </w:rPr>
              <w:t>of</w:t>
            </w:r>
            <w:r w:rsidRPr="0070493F">
              <w:rPr>
                <w:rFonts w:ascii="Century Gothic" w:hAnsi="Century Gothic"/>
                <w:spacing w:val="27"/>
              </w:rPr>
              <w:t xml:space="preserve"> </w:t>
            </w:r>
            <w:r w:rsidRPr="0070493F">
              <w:rPr>
                <w:rFonts w:ascii="Century Gothic" w:hAnsi="Century Gothic"/>
              </w:rPr>
              <w:t>legal</w:t>
            </w:r>
            <w:r w:rsidRPr="0070493F">
              <w:rPr>
                <w:rFonts w:ascii="Century Gothic" w:hAnsi="Century Gothic"/>
                <w:spacing w:val="29"/>
              </w:rPr>
              <w:t xml:space="preserve"> </w:t>
            </w:r>
            <w:r w:rsidRPr="0070493F">
              <w:rPr>
                <w:rFonts w:ascii="Century Gothic" w:hAnsi="Century Gothic"/>
              </w:rPr>
              <w:t>claims</w:t>
            </w:r>
            <w:r w:rsidRPr="0070493F">
              <w:rPr>
                <w:rFonts w:ascii="Century Gothic" w:hAnsi="Century Gothic"/>
                <w:spacing w:val="28"/>
              </w:rPr>
              <w:t xml:space="preserve"> </w:t>
            </w:r>
            <w:r w:rsidRPr="0070493F">
              <w:rPr>
                <w:rFonts w:ascii="Century Gothic" w:hAnsi="Century Gothic"/>
              </w:rPr>
              <w:t>in</w:t>
            </w:r>
            <w:r w:rsidRPr="0070493F">
              <w:rPr>
                <w:rFonts w:ascii="Century Gothic" w:hAnsi="Century Gothic"/>
                <w:spacing w:val="-57"/>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context</w:t>
            </w:r>
            <w:r w:rsidRPr="0070493F">
              <w:rPr>
                <w:rFonts w:ascii="Century Gothic" w:hAnsi="Century Gothic"/>
                <w:spacing w:val="-1"/>
              </w:rPr>
              <w:t xml:space="preserve"> </w:t>
            </w:r>
            <w:r w:rsidRPr="0070493F">
              <w:rPr>
                <w:rFonts w:ascii="Century Gothic" w:hAnsi="Century Gothic"/>
              </w:rPr>
              <w:t>of specific</w:t>
            </w:r>
            <w:r w:rsidRPr="0070493F">
              <w:rPr>
                <w:rFonts w:ascii="Century Gothic" w:hAnsi="Century Gothic"/>
                <w:spacing w:val="-1"/>
              </w:rPr>
              <w:t xml:space="preserve"> </w:t>
            </w:r>
            <w:r w:rsidRPr="0070493F">
              <w:rPr>
                <w:rFonts w:ascii="Century Gothic" w:hAnsi="Century Gothic"/>
              </w:rPr>
              <w:t>administrative, regulatory</w:t>
            </w:r>
            <w:r w:rsidRPr="0070493F">
              <w:rPr>
                <w:rFonts w:ascii="Century Gothic" w:hAnsi="Century Gothic"/>
                <w:spacing w:val="-6"/>
              </w:rPr>
              <w:t xml:space="preserve"> </w:t>
            </w:r>
            <w:r w:rsidRPr="0070493F">
              <w:rPr>
                <w:rFonts w:ascii="Century Gothic" w:hAnsi="Century Gothic"/>
              </w:rPr>
              <w:t>or judicial</w:t>
            </w:r>
            <w:r w:rsidRPr="0070493F">
              <w:rPr>
                <w:rFonts w:ascii="Century Gothic" w:hAnsi="Century Gothic"/>
                <w:spacing w:val="-1"/>
              </w:rPr>
              <w:t xml:space="preserve"> </w:t>
            </w:r>
            <w:r w:rsidRPr="0070493F">
              <w:rPr>
                <w:rFonts w:ascii="Century Gothic" w:hAnsi="Century Gothic"/>
              </w:rPr>
              <w:t>proceedings;</w:t>
            </w:r>
            <w:r w:rsidRPr="0070493F">
              <w:rPr>
                <w:rFonts w:ascii="Century Gothic" w:hAnsi="Century Gothic"/>
                <w:spacing w:val="-1"/>
              </w:rPr>
              <w:t xml:space="preserve"> </w:t>
            </w:r>
            <w:r w:rsidRPr="0070493F">
              <w:rPr>
                <w:rFonts w:ascii="Century Gothic" w:hAnsi="Century Gothic"/>
              </w:rPr>
              <w:t>or</w:t>
            </w:r>
          </w:p>
        </w:tc>
        <w:tc>
          <w:tcPr>
            <w:tcW w:w="2500" w:type="pct"/>
            <w:tcMar>
              <w:top w:w="100" w:type="dxa"/>
              <w:left w:w="100" w:type="dxa"/>
              <w:bottom w:w="100" w:type="dxa"/>
              <w:right w:w="100" w:type="dxa"/>
            </w:tcMar>
          </w:tcPr>
          <w:p w14:paraId="4D27B607" w14:textId="77777777" w:rsidR="00284A7F" w:rsidRPr="0070493F" w:rsidRDefault="00284A7F" w:rsidP="00100C46">
            <w:pPr>
              <w:pStyle w:val="AUKHang5"/>
              <w:rPr>
                <w:rFonts w:ascii="Century Gothic" w:hAnsi="Century Gothic"/>
                <w:lang w:val="es-ES"/>
              </w:rPr>
            </w:pPr>
            <w:r w:rsidRPr="0070493F">
              <w:rPr>
                <w:rFonts w:ascii="Century Gothic" w:hAnsi="Century Gothic"/>
                <w:lang w:val="es-ES"/>
              </w:rPr>
              <w:t>(b)</w:t>
            </w:r>
            <w:r w:rsidRPr="0070493F">
              <w:rPr>
                <w:rFonts w:ascii="Century Gothic" w:hAnsi="Century Gothic"/>
                <w:lang w:val="es-ES"/>
              </w:rPr>
              <w:tab/>
              <w:t>cuando sea necesario para la formulación, el ejercicio o la defensa de reclamaciones en el marco de procedimientos administrativos, reglamentarios o judiciales específicos;</w:t>
            </w:r>
          </w:p>
        </w:tc>
      </w:tr>
      <w:tr w:rsidR="00284A7F" w:rsidRPr="006C2947" w14:paraId="7428F0FA" w14:textId="77777777" w:rsidTr="00100C46">
        <w:tc>
          <w:tcPr>
            <w:tcW w:w="2500" w:type="pct"/>
            <w:tcMar>
              <w:top w:w="100" w:type="dxa"/>
              <w:left w:w="100" w:type="dxa"/>
              <w:bottom w:w="100" w:type="dxa"/>
              <w:right w:w="100" w:type="dxa"/>
            </w:tcMar>
          </w:tcPr>
          <w:p w14:paraId="325BACCC" w14:textId="77777777" w:rsidR="00284A7F" w:rsidRPr="0070493F" w:rsidRDefault="00284A7F" w:rsidP="00100C46">
            <w:pPr>
              <w:pStyle w:val="AUKHang5"/>
              <w:rPr>
                <w:rFonts w:ascii="Century Gothic" w:hAnsi="Century Gothic"/>
              </w:rPr>
            </w:pPr>
            <w:r w:rsidRPr="0070493F">
              <w:rPr>
                <w:rFonts w:ascii="Century Gothic" w:hAnsi="Century Gothic"/>
              </w:rPr>
              <w:t>(c)</w:t>
            </w:r>
            <w:r w:rsidRPr="0070493F">
              <w:rPr>
                <w:rFonts w:ascii="Century Gothic" w:hAnsi="Century Gothic"/>
              </w:rPr>
              <w:tab/>
              <w:t>where</w:t>
            </w:r>
            <w:r w:rsidRPr="0070493F">
              <w:rPr>
                <w:rFonts w:ascii="Century Gothic" w:hAnsi="Century Gothic"/>
                <w:spacing w:val="16"/>
              </w:rPr>
              <w:t xml:space="preserve"> </w:t>
            </w:r>
            <w:r w:rsidRPr="0070493F">
              <w:rPr>
                <w:rFonts w:ascii="Century Gothic" w:hAnsi="Century Gothic"/>
              </w:rPr>
              <w:t>necessary</w:t>
            </w:r>
            <w:r w:rsidRPr="0070493F">
              <w:rPr>
                <w:rFonts w:ascii="Century Gothic" w:hAnsi="Century Gothic"/>
                <w:spacing w:val="10"/>
              </w:rPr>
              <w:t xml:space="preserve"> </w:t>
            </w:r>
            <w:r w:rsidRPr="0070493F">
              <w:rPr>
                <w:rFonts w:ascii="Century Gothic" w:hAnsi="Century Gothic"/>
              </w:rPr>
              <w:t>in</w:t>
            </w:r>
            <w:r w:rsidRPr="0070493F">
              <w:rPr>
                <w:rFonts w:ascii="Century Gothic" w:hAnsi="Century Gothic"/>
                <w:spacing w:val="18"/>
              </w:rPr>
              <w:t xml:space="preserve"> </w:t>
            </w:r>
            <w:r w:rsidRPr="0070493F">
              <w:rPr>
                <w:rFonts w:ascii="Century Gothic" w:hAnsi="Century Gothic"/>
              </w:rPr>
              <w:t>order</w:t>
            </w:r>
            <w:r w:rsidRPr="0070493F">
              <w:rPr>
                <w:rFonts w:ascii="Century Gothic" w:hAnsi="Century Gothic"/>
                <w:spacing w:val="19"/>
              </w:rPr>
              <w:t xml:space="preserve"> </w:t>
            </w:r>
            <w:r w:rsidRPr="0070493F">
              <w:rPr>
                <w:rFonts w:ascii="Century Gothic" w:hAnsi="Century Gothic"/>
              </w:rPr>
              <w:t>to</w:t>
            </w:r>
            <w:r w:rsidRPr="0070493F">
              <w:rPr>
                <w:rFonts w:ascii="Century Gothic" w:hAnsi="Century Gothic"/>
                <w:spacing w:val="19"/>
              </w:rPr>
              <w:t xml:space="preserve"> </w:t>
            </w:r>
            <w:r w:rsidRPr="0070493F">
              <w:rPr>
                <w:rFonts w:ascii="Century Gothic" w:hAnsi="Century Gothic"/>
              </w:rPr>
              <w:t>protect</w:t>
            </w:r>
            <w:r w:rsidRPr="0070493F">
              <w:rPr>
                <w:rFonts w:ascii="Century Gothic" w:hAnsi="Century Gothic"/>
                <w:spacing w:val="18"/>
              </w:rPr>
              <w:t xml:space="preserve"> </w:t>
            </w:r>
            <w:r w:rsidRPr="0070493F">
              <w:rPr>
                <w:rFonts w:ascii="Century Gothic" w:hAnsi="Century Gothic"/>
              </w:rPr>
              <w:t>the</w:t>
            </w:r>
            <w:r w:rsidRPr="0070493F">
              <w:rPr>
                <w:rFonts w:ascii="Century Gothic" w:hAnsi="Century Gothic"/>
                <w:spacing w:val="17"/>
              </w:rPr>
              <w:t xml:space="preserve"> </w:t>
            </w:r>
            <w:r w:rsidRPr="0070493F">
              <w:rPr>
                <w:rFonts w:ascii="Century Gothic" w:hAnsi="Century Gothic"/>
              </w:rPr>
              <w:t>vital</w:t>
            </w:r>
            <w:r w:rsidRPr="0070493F">
              <w:rPr>
                <w:rFonts w:ascii="Century Gothic" w:hAnsi="Century Gothic"/>
                <w:spacing w:val="18"/>
              </w:rPr>
              <w:t xml:space="preserve"> </w:t>
            </w:r>
            <w:r w:rsidRPr="0070493F">
              <w:rPr>
                <w:rFonts w:ascii="Century Gothic" w:hAnsi="Century Gothic"/>
              </w:rPr>
              <w:t>interests</w:t>
            </w:r>
            <w:r w:rsidRPr="0070493F">
              <w:rPr>
                <w:rFonts w:ascii="Century Gothic" w:hAnsi="Century Gothic"/>
                <w:spacing w:val="18"/>
              </w:rPr>
              <w:t xml:space="preserve"> </w:t>
            </w:r>
            <w:r w:rsidRPr="0070493F">
              <w:rPr>
                <w:rFonts w:ascii="Century Gothic" w:hAnsi="Century Gothic"/>
              </w:rPr>
              <w:t>of</w:t>
            </w:r>
            <w:r w:rsidRPr="0070493F">
              <w:rPr>
                <w:rFonts w:ascii="Century Gothic" w:hAnsi="Century Gothic"/>
                <w:spacing w:val="18"/>
              </w:rPr>
              <w:t xml:space="preserve"> </w:t>
            </w:r>
            <w:r w:rsidRPr="0070493F">
              <w:rPr>
                <w:rFonts w:ascii="Century Gothic" w:hAnsi="Century Gothic"/>
              </w:rPr>
              <w:t>the</w:t>
            </w:r>
            <w:r w:rsidRPr="0070493F">
              <w:rPr>
                <w:rFonts w:ascii="Century Gothic" w:hAnsi="Century Gothic"/>
                <w:spacing w:val="17"/>
              </w:rPr>
              <w:t xml:space="preserve"> </w:t>
            </w:r>
            <w:r w:rsidRPr="0070493F">
              <w:rPr>
                <w:rFonts w:ascii="Century Gothic" w:hAnsi="Century Gothic"/>
              </w:rPr>
              <w:t>data</w:t>
            </w:r>
            <w:r w:rsidRPr="0070493F">
              <w:rPr>
                <w:rFonts w:ascii="Century Gothic" w:hAnsi="Century Gothic"/>
                <w:spacing w:val="17"/>
              </w:rPr>
              <w:t xml:space="preserve"> </w:t>
            </w:r>
            <w:r w:rsidRPr="0070493F">
              <w:rPr>
                <w:rFonts w:ascii="Century Gothic" w:hAnsi="Century Gothic"/>
              </w:rPr>
              <w:t>subject</w:t>
            </w:r>
            <w:r w:rsidRPr="0070493F">
              <w:rPr>
                <w:rFonts w:ascii="Century Gothic" w:hAnsi="Century Gothic"/>
                <w:spacing w:val="18"/>
              </w:rPr>
              <w:t xml:space="preserve"> </w:t>
            </w:r>
            <w:r w:rsidRPr="0070493F">
              <w:rPr>
                <w:rFonts w:ascii="Century Gothic" w:hAnsi="Century Gothic"/>
              </w:rPr>
              <w:t>or</w:t>
            </w:r>
            <w:r w:rsidRPr="0070493F">
              <w:rPr>
                <w:rFonts w:ascii="Century Gothic" w:hAnsi="Century Gothic"/>
                <w:spacing w:val="17"/>
              </w:rPr>
              <w:t xml:space="preserve"> </w:t>
            </w:r>
            <w:r w:rsidRPr="0070493F">
              <w:rPr>
                <w:rFonts w:ascii="Century Gothic" w:hAnsi="Century Gothic"/>
              </w:rPr>
              <w:t>of</w:t>
            </w:r>
            <w:r w:rsidRPr="0070493F">
              <w:rPr>
                <w:rFonts w:ascii="Century Gothic" w:hAnsi="Century Gothic"/>
                <w:spacing w:val="-57"/>
              </w:rPr>
              <w:t xml:space="preserve"> </w:t>
            </w:r>
            <w:r w:rsidRPr="0070493F">
              <w:rPr>
                <w:rFonts w:ascii="Century Gothic" w:hAnsi="Century Gothic"/>
              </w:rPr>
              <w:t>another</w:t>
            </w:r>
            <w:r w:rsidRPr="0070493F">
              <w:rPr>
                <w:rFonts w:ascii="Century Gothic" w:hAnsi="Century Gothic"/>
                <w:spacing w:val="-3"/>
              </w:rPr>
              <w:t xml:space="preserve"> </w:t>
            </w:r>
            <w:r w:rsidRPr="0070493F">
              <w:rPr>
                <w:rFonts w:ascii="Century Gothic" w:hAnsi="Century Gothic"/>
              </w:rPr>
              <w:t>natural</w:t>
            </w:r>
            <w:r w:rsidRPr="0070493F">
              <w:rPr>
                <w:rFonts w:ascii="Century Gothic" w:hAnsi="Century Gothic"/>
                <w:spacing w:val="1"/>
              </w:rPr>
              <w:t xml:space="preserve"> </w:t>
            </w:r>
            <w:r w:rsidRPr="0070493F">
              <w:rPr>
                <w:rFonts w:ascii="Century Gothic" w:hAnsi="Century Gothic"/>
              </w:rPr>
              <w:t>person.</w:t>
            </w:r>
          </w:p>
        </w:tc>
        <w:tc>
          <w:tcPr>
            <w:tcW w:w="2500" w:type="pct"/>
            <w:tcMar>
              <w:top w:w="100" w:type="dxa"/>
              <w:left w:w="100" w:type="dxa"/>
              <w:bottom w:w="100" w:type="dxa"/>
              <w:right w:w="100" w:type="dxa"/>
            </w:tcMar>
          </w:tcPr>
          <w:p w14:paraId="0200CF9A" w14:textId="77777777" w:rsidR="00284A7F" w:rsidRPr="0070493F" w:rsidRDefault="00284A7F" w:rsidP="00100C46">
            <w:pPr>
              <w:pStyle w:val="AUKHang5"/>
              <w:rPr>
                <w:rFonts w:ascii="Century Gothic" w:hAnsi="Century Gothic"/>
                <w:lang w:val="es-ES"/>
              </w:rPr>
            </w:pPr>
            <w:r w:rsidRPr="0070493F">
              <w:rPr>
                <w:rFonts w:ascii="Century Gothic" w:hAnsi="Century Gothic"/>
                <w:lang w:val="es-ES"/>
              </w:rPr>
              <w:t>(c)</w:t>
            </w:r>
            <w:r w:rsidRPr="0070493F">
              <w:rPr>
                <w:rFonts w:ascii="Century Gothic" w:hAnsi="Century Gothic"/>
                <w:lang w:val="es-ES"/>
              </w:rPr>
              <w:tab/>
              <w:t>cuando el tratamiento sea necesario para proteger intereses vitales del interesado o de otra persona física.</w:t>
            </w:r>
          </w:p>
        </w:tc>
      </w:tr>
      <w:tr w:rsidR="00284A7F" w:rsidRPr="0070493F" w14:paraId="79885E53" w14:textId="77777777" w:rsidTr="00100C46">
        <w:tc>
          <w:tcPr>
            <w:tcW w:w="2500" w:type="pct"/>
            <w:tcMar>
              <w:top w:w="100" w:type="dxa"/>
              <w:left w:w="100" w:type="dxa"/>
              <w:bottom w:w="100" w:type="dxa"/>
              <w:right w:w="100" w:type="dxa"/>
            </w:tcMar>
          </w:tcPr>
          <w:p w14:paraId="61B1A334" w14:textId="77777777" w:rsidR="00284A7F" w:rsidRPr="0070493F" w:rsidRDefault="00284A7F" w:rsidP="00100C46">
            <w:pPr>
              <w:pStyle w:val="AUKHang"/>
              <w:rPr>
                <w:rFonts w:ascii="Century Gothic" w:hAnsi="Century Gothic"/>
                <w:b/>
                <w:bCs/>
              </w:rPr>
            </w:pPr>
            <w:r w:rsidRPr="0070493F">
              <w:rPr>
                <w:rFonts w:ascii="Century Gothic" w:hAnsi="Century Gothic"/>
              </w:rPr>
              <w:t>8.2</w:t>
            </w:r>
            <w:r w:rsidRPr="0070493F">
              <w:rPr>
                <w:rFonts w:ascii="Century Gothic" w:hAnsi="Century Gothic"/>
              </w:rPr>
              <w:tab/>
            </w:r>
            <w:r w:rsidRPr="0070493F">
              <w:rPr>
                <w:rFonts w:ascii="Century Gothic" w:hAnsi="Century Gothic"/>
                <w:b/>
                <w:bCs/>
              </w:rPr>
              <w:t>Transparency</w:t>
            </w:r>
          </w:p>
        </w:tc>
        <w:tc>
          <w:tcPr>
            <w:tcW w:w="2500" w:type="pct"/>
            <w:tcMar>
              <w:top w:w="100" w:type="dxa"/>
              <w:left w:w="100" w:type="dxa"/>
              <w:bottom w:w="100" w:type="dxa"/>
              <w:right w:w="100" w:type="dxa"/>
            </w:tcMar>
          </w:tcPr>
          <w:p w14:paraId="76CEE086" w14:textId="77777777" w:rsidR="00284A7F" w:rsidRPr="0070493F" w:rsidRDefault="00284A7F" w:rsidP="00100C46">
            <w:pPr>
              <w:pStyle w:val="AUKHang"/>
              <w:rPr>
                <w:rFonts w:ascii="Century Gothic" w:hAnsi="Century Gothic"/>
                <w:b/>
                <w:bCs/>
              </w:rPr>
            </w:pPr>
            <w:r w:rsidRPr="0070493F">
              <w:rPr>
                <w:rFonts w:ascii="Century Gothic" w:hAnsi="Century Gothic"/>
                <w:lang w:val="es-ES"/>
              </w:rPr>
              <w:t>8.2</w:t>
            </w:r>
            <w:r w:rsidRPr="0070493F">
              <w:rPr>
                <w:rFonts w:ascii="Century Gothic" w:hAnsi="Century Gothic"/>
                <w:lang w:val="es-ES"/>
              </w:rPr>
              <w:tab/>
            </w:r>
            <w:r w:rsidRPr="0070493F">
              <w:rPr>
                <w:rFonts w:ascii="Century Gothic" w:hAnsi="Century Gothic"/>
                <w:b/>
                <w:bCs/>
                <w:lang w:val="es-ES"/>
              </w:rPr>
              <w:t>Transparencia</w:t>
            </w:r>
          </w:p>
        </w:tc>
      </w:tr>
      <w:tr w:rsidR="00284A7F" w:rsidRPr="006C2947" w14:paraId="3B437AB6" w14:textId="77777777" w:rsidTr="00100C46">
        <w:tc>
          <w:tcPr>
            <w:tcW w:w="2500" w:type="pct"/>
            <w:tcMar>
              <w:top w:w="100" w:type="dxa"/>
              <w:left w:w="100" w:type="dxa"/>
              <w:bottom w:w="100" w:type="dxa"/>
              <w:right w:w="100" w:type="dxa"/>
            </w:tcMar>
          </w:tcPr>
          <w:p w14:paraId="7F979AD9" w14:textId="77777777" w:rsidR="00284A7F" w:rsidRPr="0070493F" w:rsidRDefault="00284A7F" w:rsidP="00100C46">
            <w:pPr>
              <w:pStyle w:val="AUKHang5"/>
              <w:rPr>
                <w:rFonts w:ascii="Century Gothic" w:hAnsi="Century Gothic"/>
              </w:rPr>
            </w:pPr>
            <w:r w:rsidRPr="0070493F">
              <w:rPr>
                <w:rFonts w:ascii="Century Gothic" w:hAnsi="Century Gothic"/>
              </w:rPr>
              <w:t>(a)</w:t>
            </w:r>
            <w:r w:rsidRPr="0070493F">
              <w:rPr>
                <w:rFonts w:ascii="Century Gothic" w:hAnsi="Century Gothic"/>
              </w:rPr>
              <w:tab/>
              <w:t>In</w:t>
            </w:r>
            <w:r w:rsidRPr="0070493F">
              <w:rPr>
                <w:rFonts w:ascii="Century Gothic" w:hAnsi="Century Gothic"/>
                <w:spacing w:val="1"/>
              </w:rPr>
              <w:t xml:space="preserve"> </w:t>
            </w:r>
            <w:r w:rsidRPr="0070493F">
              <w:rPr>
                <w:rFonts w:ascii="Century Gothic" w:hAnsi="Century Gothic"/>
              </w:rPr>
              <w:t>order</w:t>
            </w:r>
            <w:r w:rsidRPr="0070493F">
              <w:rPr>
                <w:rFonts w:ascii="Century Gothic" w:hAnsi="Century Gothic"/>
                <w:spacing w:val="1"/>
              </w:rPr>
              <w:t xml:space="preserve"> </w:t>
            </w:r>
            <w:r w:rsidRPr="0070493F">
              <w:rPr>
                <w:rFonts w:ascii="Century Gothic" w:hAnsi="Century Gothic"/>
              </w:rPr>
              <w:t>to</w:t>
            </w:r>
            <w:r w:rsidRPr="0070493F">
              <w:rPr>
                <w:rFonts w:ascii="Century Gothic" w:hAnsi="Century Gothic"/>
                <w:spacing w:val="1"/>
              </w:rPr>
              <w:t xml:space="preserve"> </w:t>
            </w:r>
            <w:r w:rsidRPr="0070493F">
              <w:rPr>
                <w:rFonts w:ascii="Century Gothic" w:hAnsi="Century Gothic"/>
              </w:rPr>
              <w:t>enable</w:t>
            </w:r>
            <w:r w:rsidRPr="0070493F">
              <w:rPr>
                <w:rFonts w:ascii="Century Gothic" w:hAnsi="Century Gothic"/>
                <w:spacing w:val="1"/>
              </w:rPr>
              <w:t xml:space="preserve"> </w:t>
            </w:r>
            <w:r w:rsidRPr="0070493F">
              <w:rPr>
                <w:rFonts w:ascii="Century Gothic" w:hAnsi="Century Gothic"/>
              </w:rPr>
              <w:t>data</w:t>
            </w:r>
            <w:r w:rsidRPr="0070493F">
              <w:rPr>
                <w:rFonts w:ascii="Century Gothic" w:hAnsi="Century Gothic"/>
                <w:spacing w:val="1"/>
              </w:rPr>
              <w:t xml:space="preserve"> </w:t>
            </w:r>
            <w:r w:rsidRPr="0070493F">
              <w:rPr>
                <w:rFonts w:ascii="Century Gothic" w:hAnsi="Century Gothic"/>
              </w:rPr>
              <w:t>subjects</w:t>
            </w:r>
            <w:r w:rsidRPr="0070493F">
              <w:rPr>
                <w:rFonts w:ascii="Century Gothic" w:hAnsi="Century Gothic"/>
                <w:spacing w:val="1"/>
              </w:rPr>
              <w:t xml:space="preserve"> </w:t>
            </w:r>
            <w:r w:rsidRPr="0070493F">
              <w:rPr>
                <w:rFonts w:ascii="Century Gothic" w:hAnsi="Century Gothic"/>
              </w:rPr>
              <w:t>to</w:t>
            </w:r>
            <w:r w:rsidRPr="0070493F">
              <w:rPr>
                <w:rFonts w:ascii="Century Gothic" w:hAnsi="Century Gothic"/>
                <w:spacing w:val="1"/>
              </w:rPr>
              <w:t xml:space="preserve"> </w:t>
            </w:r>
            <w:r w:rsidRPr="0070493F">
              <w:rPr>
                <w:rFonts w:ascii="Century Gothic" w:hAnsi="Century Gothic"/>
              </w:rPr>
              <w:t>effectively</w:t>
            </w:r>
            <w:r w:rsidRPr="0070493F">
              <w:rPr>
                <w:rFonts w:ascii="Century Gothic" w:hAnsi="Century Gothic"/>
                <w:spacing w:val="1"/>
              </w:rPr>
              <w:t xml:space="preserve"> </w:t>
            </w:r>
            <w:r w:rsidRPr="0070493F">
              <w:rPr>
                <w:rFonts w:ascii="Century Gothic" w:hAnsi="Century Gothic"/>
              </w:rPr>
              <w:t>exercise</w:t>
            </w:r>
            <w:r w:rsidRPr="0070493F">
              <w:rPr>
                <w:rFonts w:ascii="Century Gothic" w:hAnsi="Century Gothic"/>
                <w:spacing w:val="1"/>
              </w:rPr>
              <w:t xml:space="preserve"> </w:t>
            </w:r>
            <w:r w:rsidRPr="0070493F">
              <w:rPr>
                <w:rFonts w:ascii="Century Gothic" w:hAnsi="Century Gothic"/>
              </w:rPr>
              <w:t>their</w:t>
            </w:r>
            <w:r w:rsidRPr="0070493F">
              <w:rPr>
                <w:rFonts w:ascii="Century Gothic" w:hAnsi="Century Gothic"/>
                <w:spacing w:val="60"/>
              </w:rPr>
              <w:t xml:space="preserve"> </w:t>
            </w:r>
            <w:r w:rsidRPr="0070493F">
              <w:rPr>
                <w:rFonts w:ascii="Century Gothic" w:hAnsi="Century Gothic"/>
              </w:rPr>
              <w:t>rights</w:t>
            </w:r>
            <w:r w:rsidRPr="0070493F">
              <w:rPr>
                <w:rFonts w:ascii="Century Gothic" w:hAnsi="Century Gothic"/>
                <w:spacing w:val="60"/>
              </w:rPr>
              <w:t xml:space="preserve"> </w:t>
            </w:r>
            <w:r w:rsidRPr="0070493F">
              <w:rPr>
                <w:rFonts w:ascii="Century Gothic" w:hAnsi="Century Gothic"/>
              </w:rPr>
              <w:t>pursuant</w:t>
            </w:r>
            <w:r w:rsidRPr="0070493F">
              <w:rPr>
                <w:rFonts w:ascii="Century Gothic" w:hAnsi="Century Gothic"/>
                <w:spacing w:val="60"/>
              </w:rPr>
              <w:t xml:space="preserve"> </w:t>
            </w:r>
            <w:r w:rsidRPr="0070493F">
              <w:rPr>
                <w:rFonts w:ascii="Century Gothic" w:hAnsi="Century Gothic"/>
              </w:rPr>
              <w:t>to</w:t>
            </w:r>
            <w:r w:rsidRPr="0070493F">
              <w:rPr>
                <w:rFonts w:ascii="Century Gothic" w:hAnsi="Century Gothic"/>
                <w:spacing w:val="1"/>
              </w:rPr>
              <w:t xml:space="preserve"> </w:t>
            </w:r>
            <w:r w:rsidRPr="0070493F">
              <w:rPr>
                <w:rFonts w:ascii="Century Gothic" w:hAnsi="Century Gothic"/>
              </w:rPr>
              <w:t>Clause 10, the data importer shall inform them, either directly or through the data</w:t>
            </w:r>
            <w:r w:rsidRPr="0070493F">
              <w:rPr>
                <w:rFonts w:ascii="Century Gothic" w:hAnsi="Century Gothic"/>
                <w:spacing w:val="1"/>
              </w:rPr>
              <w:t xml:space="preserve"> </w:t>
            </w:r>
            <w:r w:rsidRPr="0070493F">
              <w:rPr>
                <w:rFonts w:ascii="Century Gothic" w:hAnsi="Century Gothic"/>
              </w:rPr>
              <w:t>exporter:</w:t>
            </w:r>
          </w:p>
        </w:tc>
        <w:tc>
          <w:tcPr>
            <w:tcW w:w="2500" w:type="pct"/>
            <w:tcMar>
              <w:top w:w="100" w:type="dxa"/>
              <w:left w:w="100" w:type="dxa"/>
              <w:bottom w:w="100" w:type="dxa"/>
              <w:right w:w="100" w:type="dxa"/>
            </w:tcMar>
          </w:tcPr>
          <w:p w14:paraId="761C6B0B" w14:textId="77777777" w:rsidR="00284A7F" w:rsidRPr="0070493F" w:rsidRDefault="00284A7F" w:rsidP="00100C46">
            <w:pPr>
              <w:pStyle w:val="AUKHang5"/>
              <w:rPr>
                <w:rFonts w:ascii="Century Gothic" w:hAnsi="Century Gothic"/>
                <w:lang w:val="es-ES"/>
              </w:rPr>
            </w:pPr>
            <w:r w:rsidRPr="0070493F">
              <w:rPr>
                <w:rFonts w:ascii="Century Gothic" w:hAnsi="Century Gothic"/>
                <w:lang w:val="es-ES"/>
              </w:rPr>
              <w:t>(a)</w:t>
            </w:r>
            <w:r w:rsidRPr="0070493F">
              <w:rPr>
                <w:rFonts w:ascii="Century Gothic" w:hAnsi="Century Gothic"/>
                <w:lang w:val="es-ES"/>
              </w:rPr>
              <w:tab/>
              <w:t>A fin de que los interesados puedan ejercer de forma eficaz los derechos que les otorga la cláusula 10, el importador de datos les informará, directamente o a través del exportador de datos:</w:t>
            </w:r>
          </w:p>
        </w:tc>
      </w:tr>
      <w:tr w:rsidR="00284A7F" w:rsidRPr="006C2947" w14:paraId="0C223B1A" w14:textId="77777777" w:rsidTr="00100C46">
        <w:tc>
          <w:tcPr>
            <w:tcW w:w="2500" w:type="pct"/>
            <w:tcMar>
              <w:top w:w="100" w:type="dxa"/>
              <w:left w:w="100" w:type="dxa"/>
              <w:bottom w:w="100" w:type="dxa"/>
              <w:right w:w="100" w:type="dxa"/>
            </w:tcMar>
          </w:tcPr>
          <w:p w14:paraId="26C75962" w14:textId="77777777" w:rsidR="00284A7F" w:rsidRPr="0070493F" w:rsidRDefault="00284A7F" w:rsidP="00100C46">
            <w:pPr>
              <w:pStyle w:val="AUKHang1"/>
              <w:rPr>
                <w:rFonts w:ascii="Century Gothic" w:hAnsi="Century Gothic"/>
              </w:rPr>
            </w:pPr>
            <w:r w:rsidRPr="0070493F">
              <w:rPr>
                <w:rFonts w:ascii="Century Gothic" w:hAnsi="Century Gothic"/>
              </w:rPr>
              <w:t>(i)</w:t>
            </w:r>
            <w:r w:rsidRPr="0070493F">
              <w:rPr>
                <w:rFonts w:ascii="Century Gothic" w:hAnsi="Century Gothic"/>
              </w:rPr>
              <w:tab/>
              <w:t>of its identity and contact details;</w:t>
            </w:r>
          </w:p>
        </w:tc>
        <w:tc>
          <w:tcPr>
            <w:tcW w:w="2500" w:type="pct"/>
            <w:tcMar>
              <w:top w:w="100" w:type="dxa"/>
              <w:left w:w="100" w:type="dxa"/>
              <w:bottom w:w="100" w:type="dxa"/>
              <w:right w:w="100" w:type="dxa"/>
            </w:tcMar>
          </w:tcPr>
          <w:p w14:paraId="48BCC018" w14:textId="77777777" w:rsidR="00284A7F" w:rsidRPr="0070493F" w:rsidRDefault="00284A7F" w:rsidP="00100C46">
            <w:pPr>
              <w:pStyle w:val="AUKHang1"/>
              <w:rPr>
                <w:rFonts w:ascii="Century Gothic" w:hAnsi="Century Gothic"/>
                <w:lang w:val="es-ES"/>
              </w:rPr>
            </w:pPr>
            <w:r w:rsidRPr="0070493F">
              <w:rPr>
                <w:rFonts w:ascii="Century Gothic" w:hAnsi="Century Gothic"/>
                <w:lang w:val="es-ES"/>
              </w:rPr>
              <w:t>(i)</w:t>
            </w:r>
            <w:r w:rsidRPr="0070493F">
              <w:rPr>
                <w:rFonts w:ascii="Century Gothic" w:hAnsi="Century Gothic"/>
                <w:lang w:val="es-ES"/>
              </w:rPr>
              <w:tab/>
              <w:t>de su identidad y datos de contacto;</w:t>
            </w:r>
          </w:p>
        </w:tc>
      </w:tr>
      <w:tr w:rsidR="00284A7F" w:rsidRPr="006C2947" w14:paraId="2230A783" w14:textId="77777777" w:rsidTr="00100C46">
        <w:tc>
          <w:tcPr>
            <w:tcW w:w="2500" w:type="pct"/>
            <w:tcMar>
              <w:top w:w="100" w:type="dxa"/>
              <w:left w:w="100" w:type="dxa"/>
              <w:bottom w:w="100" w:type="dxa"/>
              <w:right w:w="100" w:type="dxa"/>
            </w:tcMar>
          </w:tcPr>
          <w:p w14:paraId="18421AE1" w14:textId="77777777" w:rsidR="00284A7F" w:rsidRPr="0070493F" w:rsidRDefault="00284A7F" w:rsidP="00100C46">
            <w:pPr>
              <w:pStyle w:val="AUKHang1"/>
              <w:rPr>
                <w:rFonts w:ascii="Century Gothic" w:hAnsi="Century Gothic"/>
              </w:rPr>
            </w:pPr>
            <w:r w:rsidRPr="0070493F">
              <w:rPr>
                <w:rFonts w:ascii="Century Gothic" w:hAnsi="Century Gothic"/>
              </w:rPr>
              <w:t>(ii)</w:t>
            </w:r>
            <w:r w:rsidRPr="0070493F">
              <w:rPr>
                <w:rFonts w:ascii="Century Gothic" w:hAnsi="Century Gothic"/>
              </w:rPr>
              <w:tab/>
              <w:t>of</w:t>
            </w:r>
            <w:r w:rsidRPr="0070493F">
              <w:rPr>
                <w:rFonts w:ascii="Century Gothic" w:hAnsi="Century Gothic"/>
                <w:spacing w:val="-2"/>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categories of</w:t>
            </w:r>
            <w:r w:rsidRPr="0070493F">
              <w:rPr>
                <w:rFonts w:ascii="Century Gothic" w:hAnsi="Century Gothic"/>
                <w:spacing w:val="-1"/>
              </w:rPr>
              <w:t xml:space="preserve"> </w:t>
            </w:r>
            <w:r w:rsidRPr="0070493F">
              <w:rPr>
                <w:rFonts w:ascii="Century Gothic" w:hAnsi="Century Gothic"/>
              </w:rPr>
              <w:t>personal</w:t>
            </w:r>
            <w:r w:rsidRPr="0070493F">
              <w:rPr>
                <w:rFonts w:ascii="Century Gothic" w:hAnsi="Century Gothic"/>
                <w:spacing w:val="-1"/>
              </w:rPr>
              <w:t xml:space="preserve"> </w:t>
            </w:r>
            <w:r w:rsidRPr="0070493F">
              <w:rPr>
                <w:rFonts w:ascii="Century Gothic" w:hAnsi="Century Gothic"/>
              </w:rPr>
              <w:t>data</w:t>
            </w:r>
            <w:r w:rsidRPr="0070493F">
              <w:rPr>
                <w:rFonts w:ascii="Century Gothic" w:hAnsi="Century Gothic"/>
                <w:spacing w:val="-2"/>
              </w:rPr>
              <w:t xml:space="preserve"> </w:t>
            </w:r>
            <w:r w:rsidRPr="0070493F">
              <w:rPr>
                <w:rFonts w:ascii="Century Gothic" w:hAnsi="Century Gothic"/>
              </w:rPr>
              <w:t>processed;</w:t>
            </w:r>
          </w:p>
        </w:tc>
        <w:tc>
          <w:tcPr>
            <w:tcW w:w="2500" w:type="pct"/>
            <w:tcMar>
              <w:top w:w="100" w:type="dxa"/>
              <w:left w:w="100" w:type="dxa"/>
              <w:bottom w:w="100" w:type="dxa"/>
              <w:right w:w="100" w:type="dxa"/>
            </w:tcMar>
          </w:tcPr>
          <w:p w14:paraId="3B0DF9B0" w14:textId="77777777" w:rsidR="00284A7F" w:rsidRPr="0070493F" w:rsidRDefault="00284A7F" w:rsidP="00100C46">
            <w:pPr>
              <w:pStyle w:val="AUKHang1"/>
              <w:rPr>
                <w:rFonts w:ascii="Century Gothic" w:hAnsi="Century Gothic"/>
                <w:lang w:val="es-ES"/>
              </w:rPr>
            </w:pPr>
            <w:r w:rsidRPr="0070493F">
              <w:rPr>
                <w:rFonts w:ascii="Century Gothic" w:hAnsi="Century Gothic"/>
                <w:lang w:val="es-ES"/>
              </w:rPr>
              <w:t>(ii)</w:t>
            </w:r>
            <w:r w:rsidRPr="0070493F">
              <w:rPr>
                <w:rFonts w:ascii="Century Gothic" w:hAnsi="Century Gothic"/>
                <w:lang w:val="es-ES"/>
              </w:rPr>
              <w:tab/>
              <w:t>de las categorías de datos personales tratados;</w:t>
            </w:r>
          </w:p>
        </w:tc>
      </w:tr>
      <w:tr w:rsidR="00284A7F" w:rsidRPr="006C2947" w14:paraId="2BC6B9D2" w14:textId="77777777" w:rsidTr="00100C46">
        <w:tc>
          <w:tcPr>
            <w:tcW w:w="2500" w:type="pct"/>
            <w:tcMar>
              <w:top w:w="100" w:type="dxa"/>
              <w:left w:w="100" w:type="dxa"/>
              <w:bottom w:w="100" w:type="dxa"/>
              <w:right w:w="100" w:type="dxa"/>
            </w:tcMar>
          </w:tcPr>
          <w:p w14:paraId="3F970683" w14:textId="77777777" w:rsidR="00284A7F" w:rsidRPr="0070493F" w:rsidRDefault="00284A7F" w:rsidP="00100C46">
            <w:pPr>
              <w:pStyle w:val="AUKHang1"/>
              <w:rPr>
                <w:rFonts w:ascii="Century Gothic" w:hAnsi="Century Gothic"/>
              </w:rPr>
            </w:pPr>
            <w:r w:rsidRPr="0070493F">
              <w:rPr>
                <w:rFonts w:ascii="Century Gothic" w:hAnsi="Century Gothic"/>
              </w:rPr>
              <w:lastRenderedPageBreak/>
              <w:t>(iii)</w:t>
            </w:r>
            <w:r w:rsidRPr="0070493F">
              <w:rPr>
                <w:rFonts w:ascii="Century Gothic" w:hAnsi="Century Gothic"/>
              </w:rPr>
              <w:tab/>
              <w:t>of</w:t>
            </w:r>
            <w:r w:rsidRPr="0070493F">
              <w:rPr>
                <w:rFonts w:ascii="Century Gothic" w:hAnsi="Century Gothic"/>
                <w:spacing w:val="-2"/>
              </w:rPr>
              <w:t xml:space="preserve"> </w:t>
            </w:r>
            <w:r w:rsidRPr="0070493F">
              <w:rPr>
                <w:rFonts w:ascii="Century Gothic" w:hAnsi="Century Gothic"/>
              </w:rPr>
              <w:t>the right to obtain</w:t>
            </w:r>
            <w:r w:rsidRPr="0070493F">
              <w:rPr>
                <w:rFonts w:ascii="Century Gothic" w:hAnsi="Century Gothic"/>
                <w:spacing w:val="-1"/>
              </w:rPr>
              <w:t xml:space="preserve"> </w:t>
            </w:r>
            <w:r w:rsidRPr="0070493F">
              <w:rPr>
                <w:rFonts w:ascii="Century Gothic" w:hAnsi="Century Gothic"/>
              </w:rPr>
              <w:t>a</w:t>
            </w:r>
            <w:r w:rsidRPr="0070493F">
              <w:rPr>
                <w:rFonts w:ascii="Century Gothic" w:hAnsi="Century Gothic"/>
                <w:spacing w:val="-1"/>
              </w:rPr>
              <w:t xml:space="preserve"> </w:t>
            </w:r>
            <w:r w:rsidRPr="0070493F">
              <w:rPr>
                <w:rFonts w:ascii="Century Gothic" w:hAnsi="Century Gothic"/>
              </w:rPr>
              <w:t>copy</w:t>
            </w:r>
            <w:r w:rsidRPr="0070493F">
              <w:rPr>
                <w:rFonts w:ascii="Century Gothic" w:hAnsi="Century Gothic"/>
                <w:spacing w:val="-5"/>
              </w:rPr>
              <w:t xml:space="preserve"> </w:t>
            </w:r>
            <w:r w:rsidRPr="0070493F">
              <w:rPr>
                <w:rFonts w:ascii="Century Gothic" w:hAnsi="Century Gothic"/>
              </w:rPr>
              <w:t>of these</w:t>
            </w:r>
            <w:r w:rsidRPr="0070493F">
              <w:rPr>
                <w:rFonts w:ascii="Century Gothic" w:hAnsi="Century Gothic"/>
                <w:spacing w:val="-1"/>
              </w:rPr>
              <w:t xml:space="preserve"> </w:t>
            </w:r>
            <w:r w:rsidRPr="0070493F">
              <w:rPr>
                <w:rFonts w:ascii="Century Gothic" w:hAnsi="Century Gothic"/>
              </w:rPr>
              <w:t>Clauses;</w:t>
            </w:r>
          </w:p>
        </w:tc>
        <w:tc>
          <w:tcPr>
            <w:tcW w:w="2500" w:type="pct"/>
            <w:tcMar>
              <w:top w:w="100" w:type="dxa"/>
              <w:left w:w="100" w:type="dxa"/>
              <w:bottom w:w="100" w:type="dxa"/>
              <w:right w:w="100" w:type="dxa"/>
            </w:tcMar>
          </w:tcPr>
          <w:p w14:paraId="1FE192BA" w14:textId="77777777" w:rsidR="00284A7F" w:rsidRPr="0070493F" w:rsidRDefault="00284A7F" w:rsidP="00100C46">
            <w:pPr>
              <w:pStyle w:val="AUKHang1"/>
              <w:rPr>
                <w:rFonts w:ascii="Century Gothic" w:hAnsi="Century Gothic"/>
                <w:lang w:val="es-ES"/>
              </w:rPr>
            </w:pPr>
            <w:r w:rsidRPr="0070493F">
              <w:rPr>
                <w:rFonts w:ascii="Century Gothic" w:hAnsi="Century Gothic"/>
                <w:lang w:val="es-ES"/>
              </w:rPr>
              <w:t>(iii)</w:t>
            </w:r>
            <w:r w:rsidRPr="0070493F">
              <w:rPr>
                <w:rFonts w:ascii="Century Gothic" w:hAnsi="Century Gothic"/>
                <w:lang w:val="es-ES"/>
              </w:rPr>
              <w:tab/>
              <w:t>del derecho a solicitar una copia del presente pliego de cláusulas;</w:t>
            </w:r>
          </w:p>
        </w:tc>
      </w:tr>
      <w:tr w:rsidR="00284A7F" w:rsidRPr="006C2947" w14:paraId="4F1BFAB3" w14:textId="77777777" w:rsidTr="00100C46">
        <w:tc>
          <w:tcPr>
            <w:tcW w:w="2500" w:type="pct"/>
            <w:tcMar>
              <w:top w:w="100" w:type="dxa"/>
              <w:left w:w="100" w:type="dxa"/>
              <w:bottom w:w="100" w:type="dxa"/>
              <w:right w:w="100" w:type="dxa"/>
            </w:tcMar>
          </w:tcPr>
          <w:p w14:paraId="01D37560" w14:textId="77777777" w:rsidR="00284A7F" w:rsidRPr="0070493F" w:rsidRDefault="00284A7F" w:rsidP="00100C46">
            <w:pPr>
              <w:pStyle w:val="AUKHang1"/>
              <w:rPr>
                <w:rFonts w:ascii="Century Gothic" w:hAnsi="Century Gothic"/>
              </w:rPr>
            </w:pPr>
            <w:r w:rsidRPr="0070493F">
              <w:rPr>
                <w:rFonts w:ascii="Century Gothic" w:hAnsi="Century Gothic"/>
              </w:rPr>
              <w:t>(iv)</w:t>
            </w:r>
            <w:r w:rsidRPr="0070493F">
              <w:rPr>
                <w:rFonts w:ascii="Century Gothic" w:hAnsi="Century Gothic"/>
              </w:rPr>
              <w:tab/>
              <w:t>where it intends to onward transfer the personal data to any third party/ies, of</w:t>
            </w:r>
            <w:r w:rsidRPr="0070493F">
              <w:rPr>
                <w:rFonts w:ascii="Century Gothic" w:hAnsi="Century Gothic"/>
                <w:spacing w:val="1"/>
              </w:rPr>
              <w:t xml:space="preserve"> </w:t>
            </w:r>
            <w:r w:rsidRPr="0070493F">
              <w:rPr>
                <w:rFonts w:ascii="Century Gothic" w:hAnsi="Century Gothic"/>
              </w:rPr>
              <w:t>the recipient or categories of recipients (as appropriate with a view to providing</w:t>
            </w:r>
            <w:r w:rsidRPr="0070493F">
              <w:rPr>
                <w:rFonts w:ascii="Century Gothic" w:hAnsi="Century Gothic"/>
                <w:spacing w:val="-57"/>
              </w:rPr>
              <w:t xml:space="preserve"> </w:t>
            </w:r>
            <w:r w:rsidRPr="0070493F">
              <w:rPr>
                <w:rFonts w:ascii="Century Gothic" w:hAnsi="Century Gothic"/>
              </w:rPr>
              <w:t>meaningful information), the purpose of such onward transfer and the ground</w:t>
            </w:r>
            <w:r w:rsidRPr="0070493F">
              <w:rPr>
                <w:rFonts w:ascii="Century Gothic" w:hAnsi="Century Gothic"/>
                <w:spacing w:val="1"/>
              </w:rPr>
              <w:t xml:space="preserve"> </w:t>
            </w:r>
            <w:r w:rsidRPr="0070493F">
              <w:rPr>
                <w:rFonts w:ascii="Century Gothic" w:hAnsi="Century Gothic"/>
              </w:rPr>
              <w:t>therefore</w:t>
            </w:r>
            <w:r w:rsidRPr="0070493F">
              <w:rPr>
                <w:rFonts w:ascii="Century Gothic" w:hAnsi="Century Gothic"/>
                <w:spacing w:val="-2"/>
              </w:rPr>
              <w:t xml:space="preserve"> </w:t>
            </w:r>
            <w:r w:rsidRPr="0070493F">
              <w:rPr>
                <w:rFonts w:ascii="Century Gothic" w:hAnsi="Century Gothic"/>
              </w:rPr>
              <w:t>pursuant to Clause 8.7.</w:t>
            </w:r>
          </w:p>
        </w:tc>
        <w:tc>
          <w:tcPr>
            <w:tcW w:w="2500" w:type="pct"/>
            <w:tcMar>
              <w:top w:w="100" w:type="dxa"/>
              <w:left w:w="100" w:type="dxa"/>
              <w:bottom w:w="100" w:type="dxa"/>
              <w:right w:w="100" w:type="dxa"/>
            </w:tcMar>
          </w:tcPr>
          <w:p w14:paraId="284A8D50" w14:textId="77777777" w:rsidR="00284A7F" w:rsidRPr="0070493F" w:rsidRDefault="00284A7F" w:rsidP="00100C46">
            <w:pPr>
              <w:pStyle w:val="AUKHang1"/>
              <w:rPr>
                <w:rFonts w:ascii="Century Gothic" w:hAnsi="Century Gothic"/>
                <w:lang w:val="es-ES"/>
              </w:rPr>
            </w:pPr>
            <w:r w:rsidRPr="0070493F">
              <w:rPr>
                <w:rFonts w:ascii="Century Gothic" w:hAnsi="Century Gothic"/>
                <w:lang w:val="es-ES"/>
              </w:rPr>
              <w:t>(iv)</w:t>
            </w:r>
            <w:r w:rsidRPr="0070493F">
              <w:rPr>
                <w:rFonts w:ascii="Century Gothic" w:hAnsi="Century Gothic"/>
                <w:lang w:val="es-ES"/>
              </w:rPr>
              <w:tab/>
              <w:t>cuando tenga la intención de realizar transferencias ulteriores de los datos personales a terceros, del destinatario o de las categorías de destinatarios (según proceda con el fin de proporcionar información significativa), la finalidad de dicha transferencia ulterior y el motivo de la misma con arreglo a la cláusula 8.7.</w:t>
            </w:r>
          </w:p>
        </w:tc>
      </w:tr>
      <w:tr w:rsidR="00284A7F" w:rsidRPr="006C2947" w14:paraId="569F563D" w14:textId="77777777" w:rsidTr="00100C46">
        <w:tc>
          <w:tcPr>
            <w:tcW w:w="2500" w:type="pct"/>
            <w:tcMar>
              <w:top w:w="100" w:type="dxa"/>
              <w:left w:w="100" w:type="dxa"/>
              <w:bottom w:w="100" w:type="dxa"/>
              <w:right w:w="100" w:type="dxa"/>
            </w:tcMar>
          </w:tcPr>
          <w:p w14:paraId="7F6D7E30" w14:textId="77777777" w:rsidR="00284A7F" w:rsidRPr="0070493F" w:rsidRDefault="00284A7F" w:rsidP="00100C46">
            <w:pPr>
              <w:pStyle w:val="AUKHang5"/>
              <w:rPr>
                <w:rFonts w:ascii="Century Gothic" w:hAnsi="Century Gothic"/>
              </w:rPr>
            </w:pPr>
            <w:r w:rsidRPr="0070493F">
              <w:rPr>
                <w:rFonts w:ascii="Century Gothic" w:hAnsi="Century Gothic"/>
              </w:rPr>
              <w:t>(b)</w:t>
            </w:r>
            <w:r w:rsidRPr="0070493F">
              <w:rPr>
                <w:rFonts w:ascii="Century Gothic" w:hAnsi="Century Gothic"/>
              </w:rPr>
              <w:tab/>
              <w:t>Paragraph (a) shall not apply where the data subject already has the information,</w:t>
            </w:r>
            <w:r w:rsidRPr="0070493F">
              <w:rPr>
                <w:rFonts w:ascii="Century Gothic" w:hAnsi="Century Gothic"/>
                <w:spacing w:val="1"/>
              </w:rPr>
              <w:t xml:space="preserve"> </w:t>
            </w:r>
            <w:r w:rsidRPr="0070493F">
              <w:rPr>
                <w:rFonts w:ascii="Century Gothic" w:hAnsi="Century Gothic"/>
              </w:rPr>
              <w:t>including when such information has already been provided by the data exporter, or</w:t>
            </w:r>
            <w:r w:rsidRPr="0070493F">
              <w:rPr>
                <w:rFonts w:ascii="Century Gothic" w:hAnsi="Century Gothic"/>
                <w:spacing w:val="1"/>
              </w:rPr>
              <w:t xml:space="preserve"> </w:t>
            </w:r>
            <w:r w:rsidRPr="0070493F">
              <w:rPr>
                <w:rFonts w:ascii="Century Gothic" w:hAnsi="Century Gothic"/>
              </w:rPr>
              <w:t>providing the information proves impossible or would involve a disproportionate</w:t>
            </w:r>
            <w:r w:rsidRPr="0070493F">
              <w:rPr>
                <w:rFonts w:ascii="Century Gothic" w:hAnsi="Century Gothic"/>
                <w:spacing w:val="1"/>
              </w:rPr>
              <w:t xml:space="preserve"> </w:t>
            </w:r>
            <w:r w:rsidRPr="0070493F">
              <w:rPr>
                <w:rFonts w:ascii="Century Gothic" w:hAnsi="Century Gothic"/>
              </w:rPr>
              <w:t>effort for the data importer. In the latter case, the data importer shall, to the extent</w:t>
            </w:r>
            <w:r w:rsidRPr="0070493F">
              <w:rPr>
                <w:rFonts w:ascii="Century Gothic" w:hAnsi="Century Gothic"/>
                <w:spacing w:val="1"/>
              </w:rPr>
              <w:t xml:space="preserve"> </w:t>
            </w:r>
            <w:r w:rsidRPr="0070493F">
              <w:rPr>
                <w:rFonts w:ascii="Century Gothic" w:hAnsi="Century Gothic"/>
              </w:rPr>
              <w:t>possible,</w:t>
            </w:r>
            <w:r w:rsidRPr="0070493F">
              <w:rPr>
                <w:rFonts w:ascii="Century Gothic" w:hAnsi="Century Gothic"/>
                <w:spacing w:val="-1"/>
              </w:rPr>
              <w:t xml:space="preserve"> </w:t>
            </w:r>
            <w:r w:rsidRPr="0070493F">
              <w:rPr>
                <w:rFonts w:ascii="Century Gothic" w:hAnsi="Century Gothic"/>
              </w:rPr>
              <w:t>make</w:t>
            </w:r>
            <w:r w:rsidRPr="0070493F">
              <w:rPr>
                <w:rFonts w:ascii="Century Gothic" w:hAnsi="Century Gothic"/>
                <w:spacing w:val="-1"/>
              </w:rPr>
              <w:t xml:space="preserve"> </w:t>
            </w:r>
            <w:r w:rsidRPr="0070493F">
              <w:rPr>
                <w:rFonts w:ascii="Century Gothic" w:hAnsi="Century Gothic"/>
              </w:rPr>
              <w:t>the information publicly</w:t>
            </w:r>
            <w:r w:rsidRPr="0070493F">
              <w:rPr>
                <w:rFonts w:ascii="Century Gothic" w:hAnsi="Century Gothic"/>
                <w:spacing w:val="-5"/>
              </w:rPr>
              <w:t xml:space="preserve"> </w:t>
            </w:r>
            <w:r w:rsidRPr="0070493F">
              <w:rPr>
                <w:rFonts w:ascii="Century Gothic" w:hAnsi="Century Gothic"/>
              </w:rPr>
              <w:t>available.</w:t>
            </w:r>
          </w:p>
        </w:tc>
        <w:tc>
          <w:tcPr>
            <w:tcW w:w="2500" w:type="pct"/>
            <w:tcMar>
              <w:top w:w="100" w:type="dxa"/>
              <w:left w:w="100" w:type="dxa"/>
              <w:bottom w:w="100" w:type="dxa"/>
              <w:right w:w="100" w:type="dxa"/>
            </w:tcMar>
          </w:tcPr>
          <w:p w14:paraId="268EFD7C" w14:textId="77777777" w:rsidR="00284A7F" w:rsidRPr="0070493F" w:rsidRDefault="00284A7F" w:rsidP="00100C46">
            <w:pPr>
              <w:pStyle w:val="AUKHang5"/>
              <w:rPr>
                <w:rFonts w:ascii="Century Gothic" w:hAnsi="Century Gothic"/>
                <w:lang w:val="es-ES"/>
              </w:rPr>
            </w:pPr>
            <w:r w:rsidRPr="0070493F">
              <w:rPr>
                <w:rFonts w:ascii="Century Gothic" w:hAnsi="Century Gothic"/>
                <w:lang w:val="es-ES"/>
              </w:rPr>
              <w:t>(b)</w:t>
            </w:r>
            <w:r w:rsidRPr="0070493F">
              <w:rPr>
                <w:rFonts w:ascii="Century Gothic" w:hAnsi="Century Gothic"/>
                <w:lang w:val="es-ES"/>
              </w:rPr>
              <w:tab/>
              <w:t>Lo dispuesto en la letra a) no será de aplicación cuando el interesado ya disponga de la información (por ejemplo, si el exportador de datos ya ha proporcionado dicha información) o cuando la comunicación de dicha información resulte imposible o suponga un esfuerzo desproporcionado para el importador de datos. En este último caso, el importador de datos hará pública la información en la medida de lo posible.</w:t>
            </w:r>
          </w:p>
        </w:tc>
      </w:tr>
      <w:tr w:rsidR="00284A7F" w:rsidRPr="006C2947" w14:paraId="4F7D6692" w14:textId="77777777" w:rsidTr="00100C46">
        <w:tc>
          <w:tcPr>
            <w:tcW w:w="2500" w:type="pct"/>
            <w:tcMar>
              <w:top w:w="100" w:type="dxa"/>
              <w:left w:w="100" w:type="dxa"/>
              <w:bottom w:w="100" w:type="dxa"/>
              <w:right w:w="100" w:type="dxa"/>
            </w:tcMar>
          </w:tcPr>
          <w:p w14:paraId="39BC33FC" w14:textId="77777777" w:rsidR="00284A7F" w:rsidRPr="0070493F" w:rsidRDefault="00284A7F" w:rsidP="00100C46">
            <w:pPr>
              <w:pStyle w:val="AUKHang5"/>
              <w:rPr>
                <w:rFonts w:ascii="Century Gothic" w:hAnsi="Century Gothic"/>
              </w:rPr>
            </w:pPr>
            <w:r w:rsidRPr="0070493F">
              <w:rPr>
                <w:rFonts w:ascii="Century Gothic" w:hAnsi="Century Gothic"/>
              </w:rPr>
              <w:t>(c)</w:t>
            </w:r>
            <w:r w:rsidRPr="0070493F">
              <w:rPr>
                <w:rFonts w:ascii="Century Gothic" w:hAnsi="Century Gothic"/>
              </w:rPr>
              <w:tab/>
              <w:t>On</w:t>
            </w:r>
            <w:r w:rsidRPr="0070493F">
              <w:rPr>
                <w:rFonts w:ascii="Century Gothic" w:hAnsi="Century Gothic"/>
                <w:spacing w:val="18"/>
              </w:rPr>
              <w:t xml:space="preserve"> </w:t>
            </w:r>
            <w:r w:rsidRPr="0070493F">
              <w:rPr>
                <w:rFonts w:ascii="Century Gothic" w:hAnsi="Century Gothic"/>
              </w:rPr>
              <w:t>request,</w:t>
            </w:r>
            <w:r w:rsidRPr="0070493F">
              <w:rPr>
                <w:rFonts w:ascii="Century Gothic" w:hAnsi="Century Gothic"/>
                <w:spacing w:val="19"/>
              </w:rPr>
              <w:t xml:space="preserve"> </w:t>
            </w:r>
            <w:r w:rsidRPr="0070493F">
              <w:rPr>
                <w:rFonts w:ascii="Century Gothic" w:hAnsi="Century Gothic"/>
              </w:rPr>
              <w:t>the</w:t>
            </w:r>
            <w:r w:rsidRPr="0070493F">
              <w:rPr>
                <w:rFonts w:ascii="Century Gothic" w:hAnsi="Century Gothic"/>
                <w:spacing w:val="18"/>
              </w:rPr>
              <w:t xml:space="preserve"> </w:t>
            </w:r>
            <w:r w:rsidRPr="0070493F">
              <w:rPr>
                <w:rFonts w:ascii="Century Gothic" w:hAnsi="Century Gothic"/>
              </w:rPr>
              <w:t>Parties</w:t>
            </w:r>
            <w:r w:rsidRPr="0070493F">
              <w:rPr>
                <w:rFonts w:ascii="Century Gothic" w:hAnsi="Century Gothic"/>
                <w:spacing w:val="21"/>
              </w:rPr>
              <w:t xml:space="preserve"> </w:t>
            </w:r>
            <w:r w:rsidRPr="0070493F">
              <w:rPr>
                <w:rFonts w:ascii="Century Gothic" w:hAnsi="Century Gothic"/>
              </w:rPr>
              <w:t>shall</w:t>
            </w:r>
            <w:r w:rsidRPr="0070493F">
              <w:rPr>
                <w:rFonts w:ascii="Century Gothic" w:hAnsi="Century Gothic"/>
                <w:spacing w:val="19"/>
              </w:rPr>
              <w:t xml:space="preserve"> </w:t>
            </w:r>
            <w:r w:rsidRPr="0070493F">
              <w:rPr>
                <w:rFonts w:ascii="Century Gothic" w:hAnsi="Century Gothic"/>
              </w:rPr>
              <w:t>make</w:t>
            </w:r>
            <w:r w:rsidRPr="0070493F">
              <w:rPr>
                <w:rFonts w:ascii="Century Gothic" w:hAnsi="Century Gothic"/>
                <w:spacing w:val="18"/>
              </w:rPr>
              <w:t xml:space="preserve"> </w:t>
            </w:r>
            <w:r w:rsidRPr="0070493F">
              <w:rPr>
                <w:rFonts w:ascii="Century Gothic" w:hAnsi="Century Gothic"/>
              </w:rPr>
              <w:t>a</w:t>
            </w:r>
            <w:r w:rsidRPr="0070493F">
              <w:rPr>
                <w:rFonts w:ascii="Century Gothic" w:hAnsi="Century Gothic"/>
                <w:spacing w:val="21"/>
              </w:rPr>
              <w:t xml:space="preserve"> </w:t>
            </w:r>
            <w:r w:rsidRPr="0070493F">
              <w:rPr>
                <w:rFonts w:ascii="Century Gothic" w:hAnsi="Century Gothic"/>
              </w:rPr>
              <w:t>copy</w:t>
            </w:r>
            <w:r w:rsidRPr="0070493F">
              <w:rPr>
                <w:rFonts w:ascii="Century Gothic" w:hAnsi="Century Gothic"/>
                <w:spacing w:val="14"/>
              </w:rPr>
              <w:t xml:space="preserve"> </w:t>
            </w:r>
            <w:r w:rsidRPr="0070493F">
              <w:rPr>
                <w:rFonts w:ascii="Century Gothic" w:hAnsi="Century Gothic"/>
              </w:rPr>
              <w:t>of</w:t>
            </w:r>
            <w:r w:rsidRPr="0070493F">
              <w:rPr>
                <w:rFonts w:ascii="Century Gothic" w:hAnsi="Century Gothic"/>
                <w:spacing w:val="18"/>
              </w:rPr>
              <w:t xml:space="preserve"> </w:t>
            </w:r>
            <w:r w:rsidRPr="0070493F">
              <w:rPr>
                <w:rFonts w:ascii="Century Gothic" w:hAnsi="Century Gothic"/>
              </w:rPr>
              <w:t>these</w:t>
            </w:r>
            <w:r w:rsidRPr="0070493F">
              <w:rPr>
                <w:rFonts w:ascii="Century Gothic" w:hAnsi="Century Gothic"/>
                <w:spacing w:val="18"/>
              </w:rPr>
              <w:t xml:space="preserve"> </w:t>
            </w:r>
            <w:r w:rsidRPr="0070493F">
              <w:rPr>
                <w:rFonts w:ascii="Century Gothic" w:hAnsi="Century Gothic"/>
              </w:rPr>
              <w:t>Clauses,</w:t>
            </w:r>
            <w:r w:rsidRPr="0070493F">
              <w:rPr>
                <w:rFonts w:ascii="Century Gothic" w:hAnsi="Century Gothic"/>
                <w:spacing w:val="20"/>
              </w:rPr>
              <w:t xml:space="preserve"> </w:t>
            </w:r>
            <w:r w:rsidRPr="0070493F">
              <w:rPr>
                <w:rFonts w:ascii="Century Gothic" w:hAnsi="Century Gothic"/>
              </w:rPr>
              <w:t>including</w:t>
            </w:r>
            <w:r w:rsidRPr="0070493F">
              <w:rPr>
                <w:rFonts w:ascii="Century Gothic" w:hAnsi="Century Gothic"/>
                <w:spacing w:val="16"/>
              </w:rPr>
              <w:t xml:space="preserve"> </w:t>
            </w:r>
            <w:r w:rsidRPr="0070493F">
              <w:rPr>
                <w:rFonts w:ascii="Century Gothic" w:hAnsi="Century Gothic"/>
              </w:rPr>
              <w:t>the</w:t>
            </w:r>
            <w:r w:rsidRPr="0070493F">
              <w:rPr>
                <w:rFonts w:ascii="Century Gothic" w:hAnsi="Century Gothic"/>
                <w:spacing w:val="23"/>
              </w:rPr>
              <w:t xml:space="preserve"> </w:t>
            </w:r>
            <w:r w:rsidRPr="0070493F">
              <w:rPr>
                <w:rFonts w:ascii="Century Gothic" w:hAnsi="Century Gothic"/>
              </w:rPr>
              <w:t>Appendix</w:t>
            </w:r>
            <w:r w:rsidRPr="0070493F">
              <w:rPr>
                <w:rFonts w:ascii="Century Gothic" w:hAnsi="Century Gothic"/>
                <w:spacing w:val="-57"/>
              </w:rPr>
              <w:t xml:space="preserve"> </w:t>
            </w:r>
            <w:r w:rsidRPr="0070493F">
              <w:rPr>
                <w:rFonts w:ascii="Century Gothic" w:hAnsi="Century Gothic"/>
              </w:rPr>
              <w:t xml:space="preserve">as completed by them, available to the data subject free of </w:t>
            </w:r>
            <w:r w:rsidRPr="0070493F">
              <w:rPr>
                <w:rFonts w:ascii="Century Gothic" w:hAnsi="Century Gothic"/>
              </w:rPr>
              <w:lastRenderedPageBreak/>
              <w:t>charge. To the extent</w:t>
            </w:r>
            <w:r w:rsidRPr="0070493F">
              <w:rPr>
                <w:rFonts w:ascii="Century Gothic" w:hAnsi="Century Gothic"/>
                <w:spacing w:val="1"/>
              </w:rPr>
              <w:t xml:space="preserve"> </w:t>
            </w:r>
            <w:r w:rsidRPr="0070493F">
              <w:rPr>
                <w:rFonts w:ascii="Century Gothic" w:hAnsi="Century Gothic"/>
              </w:rPr>
              <w:t>necessary to protect business secrets or other confidential information,</w:t>
            </w:r>
            <w:r w:rsidRPr="0070493F">
              <w:rPr>
                <w:rFonts w:ascii="Century Gothic" w:hAnsi="Century Gothic"/>
                <w:spacing w:val="1"/>
              </w:rPr>
              <w:t xml:space="preserve"> </w:t>
            </w:r>
            <w:r w:rsidRPr="0070493F">
              <w:rPr>
                <w:rFonts w:ascii="Century Gothic" w:hAnsi="Century Gothic"/>
              </w:rPr>
              <w:t>including</w:t>
            </w:r>
            <w:r w:rsidRPr="0070493F">
              <w:rPr>
                <w:rFonts w:ascii="Century Gothic" w:hAnsi="Century Gothic"/>
                <w:spacing w:val="1"/>
              </w:rPr>
              <w:t xml:space="preserve"> </w:t>
            </w:r>
            <w:r w:rsidRPr="0070493F">
              <w:rPr>
                <w:rFonts w:ascii="Century Gothic" w:hAnsi="Century Gothic"/>
              </w:rPr>
              <w:t>personal data, the Parties may redact part of the text of the Appendix prior to sharing</w:t>
            </w:r>
            <w:r w:rsidRPr="0070493F">
              <w:rPr>
                <w:rFonts w:ascii="Century Gothic" w:hAnsi="Century Gothic"/>
                <w:spacing w:val="1"/>
              </w:rPr>
              <w:t xml:space="preserve"> </w:t>
            </w:r>
            <w:r w:rsidRPr="0070493F">
              <w:rPr>
                <w:rFonts w:ascii="Century Gothic" w:hAnsi="Century Gothic"/>
              </w:rPr>
              <w:t>a</w:t>
            </w:r>
            <w:r w:rsidRPr="0070493F">
              <w:rPr>
                <w:rFonts w:ascii="Century Gothic" w:hAnsi="Century Gothic"/>
                <w:spacing w:val="1"/>
              </w:rPr>
              <w:t xml:space="preserve"> </w:t>
            </w:r>
            <w:r w:rsidRPr="0070493F">
              <w:rPr>
                <w:rFonts w:ascii="Century Gothic" w:hAnsi="Century Gothic"/>
              </w:rPr>
              <w:t>copy,</w:t>
            </w:r>
            <w:r w:rsidRPr="0070493F">
              <w:rPr>
                <w:rFonts w:ascii="Century Gothic" w:hAnsi="Century Gothic"/>
                <w:spacing w:val="1"/>
              </w:rPr>
              <w:t xml:space="preserve"> </w:t>
            </w:r>
            <w:r w:rsidRPr="0070493F">
              <w:rPr>
                <w:rFonts w:ascii="Century Gothic" w:hAnsi="Century Gothic"/>
              </w:rPr>
              <w:t>but</w:t>
            </w:r>
            <w:r w:rsidRPr="0070493F">
              <w:rPr>
                <w:rFonts w:ascii="Century Gothic" w:hAnsi="Century Gothic"/>
                <w:spacing w:val="1"/>
              </w:rPr>
              <w:t xml:space="preserve"> </w:t>
            </w:r>
            <w:r w:rsidRPr="0070493F">
              <w:rPr>
                <w:rFonts w:ascii="Century Gothic" w:hAnsi="Century Gothic"/>
              </w:rPr>
              <w:t>shall</w:t>
            </w:r>
            <w:r w:rsidRPr="0070493F">
              <w:rPr>
                <w:rFonts w:ascii="Century Gothic" w:hAnsi="Century Gothic"/>
                <w:spacing w:val="1"/>
              </w:rPr>
              <w:t xml:space="preserve"> </w:t>
            </w:r>
            <w:r w:rsidRPr="0070493F">
              <w:rPr>
                <w:rFonts w:ascii="Century Gothic" w:hAnsi="Century Gothic"/>
              </w:rPr>
              <w:t>provide</w:t>
            </w:r>
            <w:r w:rsidRPr="0070493F">
              <w:rPr>
                <w:rFonts w:ascii="Century Gothic" w:hAnsi="Century Gothic"/>
                <w:spacing w:val="1"/>
              </w:rPr>
              <w:t xml:space="preserve"> </w:t>
            </w:r>
            <w:r w:rsidRPr="0070493F">
              <w:rPr>
                <w:rFonts w:ascii="Century Gothic" w:hAnsi="Century Gothic"/>
              </w:rPr>
              <w:t>a</w:t>
            </w:r>
            <w:r w:rsidRPr="0070493F">
              <w:rPr>
                <w:rFonts w:ascii="Century Gothic" w:hAnsi="Century Gothic"/>
                <w:spacing w:val="1"/>
              </w:rPr>
              <w:t xml:space="preserve"> </w:t>
            </w:r>
            <w:r w:rsidRPr="0070493F">
              <w:rPr>
                <w:rFonts w:ascii="Century Gothic" w:hAnsi="Century Gothic"/>
              </w:rPr>
              <w:t>meaningful</w:t>
            </w:r>
            <w:r w:rsidRPr="0070493F">
              <w:rPr>
                <w:rFonts w:ascii="Century Gothic" w:hAnsi="Century Gothic"/>
                <w:spacing w:val="1"/>
              </w:rPr>
              <w:t xml:space="preserve"> </w:t>
            </w:r>
            <w:r w:rsidRPr="0070493F">
              <w:rPr>
                <w:rFonts w:ascii="Century Gothic" w:hAnsi="Century Gothic"/>
              </w:rPr>
              <w:t>summary where</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data</w:t>
            </w:r>
            <w:r w:rsidRPr="0070493F">
              <w:rPr>
                <w:rFonts w:ascii="Century Gothic" w:hAnsi="Century Gothic"/>
                <w:spacing w:val="1"/>
              </w:rPr>
              <w:t xml:space="preserve"> </w:t>
            </w:r>
            <w:r w:rsidRPr="0070493F">
              <w:rPr>
                <w:rFonts w:ascii="Century Gothic" w:hAnsi="Century Gothic"/>
              </w:rPr>
              <w:t>subject</w:t>
            </w:r>
            <w:r w:rsidRPr="0070493F">
              <w:rPr>
                <w:rFonts w:ascii="Century Gothic" w:hAnsi="Century Gothic"/>
                <w:spacing w:val="1"/>
              </w:rPr>
              <w:t xml:space="preserve"> </w:t>
            </w:r>
            <w:r w:rsidRPr="0070493F">
              <w:rPr>
                <w:rFonts w:ascii="Century Gothic" w:hAnsi="Century Gothic"/>
              </w:rPr>
              <w:t>would</w:t>
            </w:r>
            <w:r w:rsidRPr="0070493F">
              <w:rPr>
                <w:rFonts w:ascii="Century Gothic" w:hAnsi="Century Gothic"/>
                <w:spacing w:val="1"/>
              </w:rPr>
              <w:t xml:space="preserve"> </w:t>
            </w:r>
            <w:r w:rsidRPr="0070493F">
              <w:rPr>
                <w:rFonts w:ascii="Century Gothic" w:hAnsi="Century Gothic"/>
              </w:rPr>
              <w:t>otherwise not be able to understand its content or exercise his/her rights. On request,</w:t>
            </w:r>
            <w:r w:rsidRPr="0070493F">
              <w:rPr>
                <w:rFonts w:ascii="Century Gothic" w:hAnsi="Century Gothic"/>
                <w:spacing w:val="1"/>
              </w:rPr>
              <w:t xml:space="preserve"> </w:t>
            </w:r>
            <w:r w:rsidRPr="0070493F">
              <w:rPr>
                <w:rFonts w:ascii="Century Gothic" w:hAnsi="Century Gothic"/>
              </w:rPr>
              <w:t>the Parties shall provide the data subject with the reasons for the redactions, to the</w:t>
            </w:r>
            <w:r w:rsidRPr="0070493F">
              <w:rPr>
                <w:rFonts w:ascii="Century Gothic" w:hAnsi="Century Gothic"/>
                <w:spacing w:val="1"/>
              </w:rPr>
              <w:t xml:space="preserve"> </w:t>
            </w:r>
            <w:r w:rsidRPr="0070493F">
              <w:rPr>
                <w:rFonts w:ascii="Century Gothic" w:hAnsi="Century Gothic"/>
              </w:rPr>
              <w:t>extent</w:t>
            </w:r>
            <w:r w:rsidRPr="0070493F">
              <w:rPr>
                <w:rFonts w:ascii="Century Gothic" w:hAnsi="Century Gothic"/>
                <w:spacing w:val="-1"/>
              </w:rPr>
              <w:t xml:space="preserve"> </w:t>
            </w:r>
            <w:r w:rsidRPr="0070493F">
              <w:rPr>
                <w:rFonts w:ascii="Century Gothic" w:hAnsi="Century Gothic"/>
              </w:rPr>
              <w:t>possible without revealing</w:t>
            </w:r>
            <w:r w:rsidRPr="0070493F">
              <w:rPr>
                <w:rFonts w:ascii="Century Gothic" w:hAnsi="Century Gothic"/>
                <w:spacing w:val="-3"/>
              </w:rPr>
              <w:t xml:space="preserve"> </w:t>
            </w:r>
            <w:r w:rsidRPr="0070493F">
              <w:rPr>
                <w:rFonts w:ascii="Century Gothic" w:hAnsi="Century Gothic"/>
              </w:rPr>
              <w:t>the redacted information.</w:t>
            </w:r>
          </w:p>
        </w:tc>
        <w:tc>
          <w:tcPr>
            <w:tcW w:w="2500" w:type="pct"/>
            <w:tcMar>
              <w:top w:w="100" w:type="dxa"/>
              <w:left w:w="100" w:type="dxa"/>
              <w:bottom w:w="100" w:type="dxa"/>
              <w:right w:w="100" w:type="dxa"/>
            </w:tcMar>
          </w:tcPr>
          <w:p w14:paraId="04230B84" w14:textId="77777777" w:rsidR="00284A7F" w:rsidRPr="0070493F" w:rsidRDefault="00284A7F" w:rsidP="00100C46">
            <w:pPr>
              <w:pStyle w:val="AUKHang5"/>
              <w:rPr>
                <w:rFonts w:ascii="Century Gothic" w:hAnsi="Century Gothic"/>
                <w:lang w:val="es-ES"/>
              </w:rPr>
            </w:pPr>
            <w:r w:rsidRPr="0070493F">
              <w:rPr>
                <w:rFonts w:ascii="Century Gothic" w:hAnsi="Century Gothic"/>
                <w:lang w:val="es-ES"/>
              </w:rPr>
              <w:lastRenderedPageBreak/>
              <w:t>(c)</w:t>
            </w:r>
            <w:r w:rsidRPr="0070493F">
              <w:rPr>
                <w:rFonts w:ascii="Century Gothic" w:hAnsi="Century Gothic"/>
                <w:lang w:val="es-ES"/>
              </w:rPr>
              <w:tab/>
              <w:t xml:space="preserve">Previa solicitud, las partes pondrán gratuitamente a disposición del interesado una copia del presente pliego de cláusulas, incluido el apéndice </w:t>
            </w:r>
            <w:r w:rsidRPr="0070493F">
              <w:rPr>
                <w:rFonts w:ascii="Century Gothic" w:hAnsi="Century Gothic"/>
                <w:lang w:val="es-ES"/>
              </w:rPr>
              <w:lastRenderedPageBreak/>
              <w:t>cumplimentado por las partes. En la medida en que sea necesario para proteger secretos comerciales u otro tipo de información confidencial, como datos personales, las partes podrán expurgar el texto del apéndice antes de compartir una copia, pero deberán aportar un resumen significativo si, de no hacerlo, el interesado no pudiere comprender el tenor del apéndice o ejercer sus derechos. Previa solicitud, las partes comunicarán al interesado los motivos del expurgo, en la medida de lo posible sin revelar la información expurgada.</w:t>
            </w:r>
          </w:p>
        </w:tc>
      </w:tr>
      <w:tr w:rsidR="00284A7F" w:rsidRPr="006C2947" w14:paraId="11F18A05" w14:textId="77777777" w:rsidTr="00100C46">
        <w:tc>
          <w:tcPr>
            <w:tcW w:w="2500" w:type="pct"/>
            <w:tcMar>
              <w:top w:w="100" w:type="dxa"/>
              <w:left w:w="100" w:type="dxa"/>
              <w:bottom w:w="100" w:type="dxa"/>
              <w:right w:w="100" w:type="dxa"/>
            </w:tcMar>
          </w:tcPr>
          <w:p w14:paraId="18D4E1E8" w14:textId="77777777" w:rsidR="00284A7F" w:rsidRPr="0070493F" w:rsidRDefault="00284A7F" w:rsidP="00100C46">
            <w:pPr>
              <w:pStyle w:val="AUKHang5"/>
              <w:rPr>
                <w:rFonts w:ascii="Century Gothic" w:hAnsi="Century Gothic"/>
              </w:rPr>
            </w:pPr>
            <w:r w:rsidRPr="0070493F">
              <w:rPr>
                <w:rFonts w:ascii="Century Gothic" w:hAnsi="Century Gothic"/>
              </w:rPr>
              <w:lastRenderedPageBreak/>
              <w:t>(d)</w:t>
            </w:r>
            <w:r w:rsidRPr="0070493F">
              <w:rPr>
                <w:rFonts w:ascii="Century Gothic" w:hAnsi="Century Gothic"/>
              </w:rPr>
              <w:tab/>
              <w:t>Paragraphs (a) to (c) are without prejudice to the obligations of the data exporter</w:t>
            </w:r>
            <w:r w:rsidRPr="0070493F">
              <w:rPr>
                <w:rFonts w:ascii="Century Gothic" w:hAnsi="Century Gothic"/>
                <w:spacing w:val="1"/>
              </w:rPr>
              <w:t xml:space="preserve"> </w:t>
            </w:r>
            <w:r w:rsidRPr="0070493F">
              <w:rPr>
                <w:rFonts w:ascii="Century Gothic" w:hAnsi="Century Gothic"/>
              </w:rPr>
              <w:t>under</w:t>
            </w:r>
            <w:r w:rsidRPr="0070493F">
              <w:rPr>
                <w:rFonts w:ascii="Century Gothic" w:hAnsi="Century Gothic"/>
                <w:spacing w:val="-1"/>
              </w:rPr>
              <w:t xml:space="preserve"> </w:t>
            </w:r>
            <w:r w:rsidRPr="0070493F">
              <w:rPr>
                <w:rFonts w:ascii="Century Gothic" w:hAnsi="Century Gothic"/>
              </w:rPr>
              <w:t>Articles 13</w:t>
            </w:r>
            <w:r w:rsidRPr="0070493F">
              <w:rPr>
                <w:rFonts w:ascii="Century Gothic" w:hAnsi="Century Gothic"/>
                <w:spacing w:val="2"/>
              </w:rPr>
              <w:t xml:space="preserve"> </w:t>
            </w:r>
            <w:r w:rsidRPr="0070493F">
              <w:rPr>
                <w:rFonts w:ascii="Century Gothic" w:hAnsi="Century Gothic"/>
              </w:rPr>
              <w:t>and 14</w:t>
            </w:r>
            <w:r w:rsidRPr="0070493F">
              <w:rPr>
                <w:rFonts w:ascii="Century Gothic" w:hAnsi="Century Gothic"/>
                <w:spacing w:val="2"/>
              </w:rPr>
              <w:t xml:space="preserve"> </w:t>
            </w:r>
            <w:r w:rsidRPr="0070493F">
              <w:rPr>
                <w:rFonts w:ascii="Century Gothic" w:hAnsi="Century Gothic"/>
              </w:rPr>
              <w:t>of</w:t>
            </w:r>
            <w:r w:rsidRPr="0070493F">
              <w:rPr>
                <w:rFonts w:ascii="Century Gothic" w:hAnsi="Century Gothic"/>
                <w:spacing w:val="-1"/>
              </w:rPr>
              <w:t xml:space="preserve"> </w:t>
            </w:r>
            <w:r w:rsidRPr="0070493F">
              <w:rPr>
                <w:rFonts w:ascii="Century Gothic" w:hAnsi="Century Gothic"/>
              </w:rPr>
              <w:t>Regulation</w:t>
            </w:r>
            <w:r w:rsidRPr="0070493F">
              <w:rPr>
                <w:rFonts w:ascii="Century Gothic" w:hAnsi="Century Gothic"/>
                <w:spacing w:val="-1"/>
              </w:rPr>
              <w:t xml:space="preserve"> </w:t>
            </w:r>
            <w:r w:rsidRPr="0070493F">
              <w:rPr>
                <w:rFonts w:ascii="Century Gothic" w:hAnsi="Century Gothic"/>
              </w:rPr>
              <w:t>(EU)</w:t>
            </w:r>
            <w:r w:rsidRPr="0070493F">
              <w:rPr>
                <w:rFonts w:ascii="Century Gothic" w:hAnsi="Century Gothic"/>
                <w:spacing w:val="-2"/>
              </w:rPr>
              <w:t xml:space="preserve"> </w:t>
            </w:r>
            <w:r w:rsidRPr="0070493F">
              <w:rPr>
                <w:rFonts w:ascii="Century Gothic" w:hAnsi="Century Gothic"/>
              </w:rPr>
              <w:t>2016/679.</w:t>
            </w:r>
          </w:p>
        </w:tc>
        <w:tc>
          <w:tcPr>
            <w:tcW w:w="2500" w:type="pct"/>
            <w:tcMar>
              <w:top w:w="100" w:type="dxa"/>
              <w:left w:w="100" w:type="dxa"/>
              <w:bottom w:w="100" w:type="dxa"/>
              <w:right w:w="100" w:type="dxa"/>
            </w:tcMar>
          </w:tcPr>
          <w:p w14:paraId="39EB4637" w14:textId="77777777" w:rsidR="00284A7F" w:rsidRPr="0070493F" w:rsidRDefault="00284A7F" w:rsidP="00100C46">
            <w:pPr>
              <w:pStyle w:val="AUKHang5"/>
              <w:rPr>
                <w:rFonts w:ascii="Century Gothic" w:hAnsi="Century Gothic"/>
                <w:lang w:val="es-ES"/>
              </w:rPr>
            </w:pPr>
            <w:r w:rsidRPr="0070493F">
              <w:rPr>
                <w:rFonts w:ascii="Century Gothic" w:hAnsi="Century Gothic"/>
                <w:lang w:val="es-ES"/>
              </w:rPr>
              <w:t>(d)</w:t>
            </w:r>
            <w:r w:rsidRPr="0070493F">
              <w:rPr>
                <w:rFonts w:ascii="Century Gothic" w:hAnsi="Century Gothic"/>
                <w:lang w:val="es-ES"/>
              </w:rPr>
              <w:tab/>
              <w:t>Lo dispuesto en las letras a) a c) se entiende sin perjuicio de las obligaciones que los artículos 13 y 14 del Reglamento (UE) 2016/679 atribuyen al exportador de datos.</w:t>
            </w:r>
          </w:p>
        </w:tc>
      </w:tr>
      <w:tr w:rsidR="00284A7F" w:rsidRPr="006C2947" w14:paraId="3D387422" w14:textId="77777777" w:rsidTr="00100C46">
        <w:tc>
          <w:tcPr>
            <w:tcW w:w="2500" w:type="pct"/>
            <w:tcMar>
              <w:top w:w="100" w:type="dxa"/>
              <w:left w:w="100" w:type="dxa"/>
              <w:bottom w:w="100" w:type="dxa"/>
              <w:right w:w="100" w:type="dxa"/>
            </w:tcMar>
          </w:tcPr>
          <w:p w14:paraId="7A4893B7" w14:textId="77777777" w:rsidR="00284A7F" w:rsidRPr="0070493F" w:rsidRDefault="00284A7F" w:rsidP="00100C46">
            <w:pPr>
              <w:pStyle w:val="AUKHang"/>
              <w:rPr>
                <w:rFonts w:ascii="Century Gothic" w:hAnsi="Century Gothic"/>
                <w:b/>
                <w:bCs/>
              </w:rPr>
            </w:pPr>
            <w:r w:rsidRPr="0070493F">
              <w:rPr>
                <w:rFonts w:ascii="Century Gothic" w:hAnsi="Century Gothic"/>
              </w:rPr>
              <w:t>8.3</w:t>
            </w:r>
            <w:r w:rsidRPr="0070493F">
              <w:rPr>
                <w:rFonts w:ascii="Century Gothic" w:hAnsi="Century Gothic"/>
              </w:rPr>
              <w:tab/>
            </w:r>
            <w:r w:rsidRPr="0070493F">
              <w:rPr>
                <w:rFonts w:ascii="Century Gothic" w:hAnsi="Century Gothic"/>
                <w:b/>
                <w:bCs/>
              </w:rPr>
              <w:t>Accuracy</w:t>
            </w:r>
            <w:r w:rsidRPr="0070493F">
              <w:rPr>
                <w:rFonts w:ascii="Century Gothic" w:hAnsi="Century Gothic"/>
                <w:b/>
                <w:bCs/>
                <w:spacing w:val="-3"/>
              </w:rPr>
              <w:t xml:space="preserve"> </w:t>
            </w:r>
            <w:r w:rsidRPr="0070493F">
              <w:rPr>
                <w:rFonts w:ascii="Century Gothic" w:hAnsi="Century Gothic"/>
                <w:b/>
                <w:bCs/>
              </w:rPr>
              <w:t>and</w:t>
            </w:r>
            <w:r w:rsidRPr="0070493F">
              <w:rPr>
                <w:rFonts w:ascii="Century Gothic" w:hAnsi="Century Gothic"/>
                <w:b/>
                <w:bCs/>
                <w:spacing w:val="-3"/>
              </w:rPr>
              <w:t xml:space="preserve"> </w:t>
            </w:r>
            <w:r w:rsidRPr="0070493F">
              <w:rPr>
                <w:rFonts w:ascii="Century Gothic" w:hAnsi="Century Gothic"/>
                <w:b/>
                <w:bCs/>
              </w:rPr>
              <w:t>data</w:t>
            </w:r>
            <w:r w:rsidRPr="0070493F">
              <w:rPr>
                <w:rFonts w:ascii="Century Gothic" w:hAnsi="Century Gothic"/>
                <w:b/>
                <w:bCs/>
                <w:spacing w:val="-1"/>
              </w:rPr>
              <w:t xml:space="preserve"> </w:t>
            </w:r>
            <w:r w:rsidRPr="0070493F">
              <w:rPr>
                <w:rFonts w:ascii="Century Gothic" w:hAnsi="Century Gothic"/>
                <w:b/>
                <w:bCs/>
              </w:rPr>
              <w:t>minimisation</w:t>
            </w:r>
          </w:p>
        </w:tc>
        <w:tc>
          <w:tcPr>
            <w:tcW w:w="2500" w:type="pct"/>
            <w:tcMar>
              <w:top w:w="100" w:type="dxa"/>
              <w:left w:w="100" w:type="dxa"/>
              <w:bottom w:w="100" w:type="dxa"/>
              <w:right w:w="100" w:type="dxa"/>
            </w:tcMar>
          </w:tcPr>
          <w:p w14:paraId="4D57D2A2" w14:textId="77777777" w:rsidR="00284A7F" w:rsidRPr="0070493F" w:rsidRDefault="00284A7F" w:rsidP="00100C46">
            <w:pPr>
              <w:pStyle w:val="AUKHang"/>
              <w:rPr>
                <w:rFonts w:ascii="Century Gothic" w:hAnsi="Century Gothic"/>
                <w:b/>
                <w:bCs/>
                <w:lang w:val="es-ES"/>
              </w:rPr>
            </w:pPr>
            <w:r w:rsidRPr="0070493F">
              <w:rPr>
                <w:rFonts w:ascii="Century Gothic" w:hAnsi="Century Gothic"/>
                <w:lang w:val="es-ES"/>
              </w:rPr>
              <w:t>8.3</w:t>
            </w:r>
            <w:r w:rsidRPr="0070493F">
              <w:rPr>
                <w:rFonts w:ascii="Century Gothic" w:hAnsi="Century Gothic"/>
                <w:lang w:val="es-ES"/>
              </w:rPr>
              <w:tab/>
            </w:r>
            <w:r w:rsidRPr="0070493F">
              <w:rPr>
                <w:rFonts w:ascii="Century Gothic" w:hAnsi="Century Gothic"/>
                <w:b/>
                <w:bCs/>
                <w:lang w:val="es-ES"/>
              </w:rPr>
              <w:t>Exactitud y minimización de datos</w:t>
            </w:r>
          </w:p>
        </w:tc>
      </w:tr>
      <w:tr w:rsidR="00284A7F" w:rsidRPr="006C2947" w14:paraId="7714129A" w14:textId="77777777" w:rsidTr="00100C46">
        <w:tc>
          <w:tcPr>
            <w:tcW w:w="2500" w:type="pct"/>
            <w:tcMar>
              <w:top w:w="100" w:type="dxa"/>
              <w:left w:w="100" w:type="dxa"/>
              <w:bottom w:w="100" w:type="dxa"/>
              <w:right w:w="100" w:type="dxa"/>
            </w:tcMar>
          </w:tcPr>
          <w:p w14:paraId="39CC09AE" w14:textId="77777777" w:rsidR="00284A7F" w:rsidRPr="0070493F" w:rsidRDefault="00284A7F" w:rsidP="00100C46">
            <w:pPr>
              <w:pStyle w:val="AUKHang5"/>
              <w:rPr>
                <w:rFonts w:ascii="Century Gothic" w:hAnsi="Century Gothic"/>
              </w:rPr>
            </w:pPr>
            <w:r w:rsidRPr="0070493F">
              <w:rPr>
                <w:rFonts w:ascii="Century Gothic" w:hAnsi="Century Gothic"/>
              </w:rPr>
              <w:t>(a)</w:t>
            </w:r>
            <w:r w:rsidRPr="0070493F">
              <w:rPr>
                <w:rFonts w:ascii="Century Gothic" w:hAnsi="Century Gothic"/>
              </w:rPr>
              <w:tab/>
              <w:t>Each Party shall ensure that the personal data is accurate and, where necessary, kept</w:t>
            </w:r>
            <w:r w:rsidRPr="0070493F">
              <w:rPr>
                <w:rFonts w:ascii="Century Gothic" w:hAnsi="Century Gothic"/>
                <w:spacing w:val="1"/>
              </w:rPr>
              <w:t xml:space="preserve"> </w:t>
            </w:r>
            <w:r w:rsidRPr="0070493F">
              <w:rPr>
                <w:rFonts w:ascii="Century Gothic" w:hAnsi="Century Gothic"/>
              </w:rPr>
              <w:t>up to date. The data importer shall take every reasonable step to ensure that personal</w:t>
            </w:r>
            <w:r w:rsidRPr="0070493F">
              <w:rPr>
                <w:rFonts w:ascii="Century Gothic" w:hAnsi="Century Gothic"/>
                <w:spacing w:val="1"/>
              </w:rPr>
              <w:t xml:space="preserve"> </w:t>
            </w:r>
            <w:r w:rsidRPr="0070493F">
              <w:rPr>
                <w:rFonts w:ascii="Century Gothic" w:hAnsi="Century Gothic"/>
              </w:rPr>
              <w:t>data that is inaccurate, having regard to the purpose(s) of processing, is erased or</w:t>
            </w:r>
            <w:r w:rsidRPr="0070493F">
              <w:rPr>
                <w:rFonts w:ascii="Century Gothic" w:hAnsi="Century Gothic"/>
                <w:spacing w:val="1"/>
              </w:rPr>
              <w:t xml:space="preserve"> </w:t>
            </w:r>
            <w:r w:rsidRPr="0070493F">
              <w:rPr>
                <w:rFonts w:ascii="Century Gothic" w:hAnsi="Century Gothic"/>
              </w:rPr>
              <w:t>rectified</w:t>
            </w:r>
            <w:r w:rsidRPr="0070493F">
              <w:rPr>
                <w:rFonts w:ascii="Century Gothic" w:hAnsi="Century Gothic"/>
                <w:spacing w:val="-1"/>
              </w:rPr>
              <w:t xml:space="preserve"> </w:t>
            </w:r>
            <w:r w:rsidRPr="0070493F">
              <w:rPr>
                <w:rFonts w:ascii="Century Gothic" w:hAnsi="Century Gothic"/>
              </w:rPr>
              <w:t>without delay.</w:t>
            </w:r>
          </w:p>
        </w:tc>
        <w:tc>
          <w:tcPr>
            <w:tcW w:w="2500" w:type="pct"/>
            <w:tcMar>
              <w:top w:w="100" w:type="dxa"/>
              <w:left w:w="100" w:type="dxa"/>
              <w:bottom w:w="100" w:type="dxa"/>
              <w:right w:w="100" w:type="dxa"/>
            </w:tcMar>
          </w:tcPr>
          <w:p w14:paraId="639C1D11" w14:textId="77777777" w:rsidR="00284A7F" w:rsidRPr="0070493F" w:rsidRDefault="00284A7F" w:rsidP="00100C46">
            <w:pPr>
              <w:pStyle w:val="AUKHang5"/>
              <w:rPr>
                <w:rFonts w:ascii="Century Gothic" w:hAnsi="Century Gothic"/>
                <w:lang w:val="es-ES"/>
              </w:rPr>
            </w:pPr>
            <w:r w:rsidRPr="0070493F">
              <w:rPr>
                <w:rFonts w:ascii="Century Gothic" w:hAnsi="Century Gothic"/>
                <w:lang w:val="es-ES"/>
              </w:rPr>
              <w:t>(a)</w:t>
            </w:r>
            <w:r w:rsidRPr="0070493F">
              <w:rPr>
                <w:rFonts w:ascii="Century Gothic" w:hAnsi="Century Gothic"/>
                <w:lang w:val="es-ES"/>
              </w:rPr>
              <w:tab/>
              <w:t>Cada parte se asegurará de que los datos personales sean exactos y, cuando proceda, estén actualizados. El importador de datos adoptará todas las medidas razonables para que se supriman o rectifiquen sin dilación los datos personales que sean inexactos con respecto a los fines para los que se tratan.</w:t>
            </w:r>
          </w:p>
        </w:tc>
      </w:tr>
      <w:tr w:rsidR="00284A7F" w:rsidRPr="006C2947" w14:paraId="0B33B6DE" w14:textId="77777777" w:rsidTr="00100C46">
        <w:tc>
          <w:tcPr>
            <w:tcW w:w="2500" w:type="pct"/>
            <w:tcMar>
              <w:top w:w="100" w:type="dxa"/>
              <w:left w:w="100" w:type="dxa"/>
              <w:bottom w:w="100" w:type="dxa"/>
              <w:right w:w="100" w:type="dxa"/>
            </w:tcMar>
          </w:tcPr>
          <w:p w14:paraId="581AA0B2" w14:textId="77777777" w:rsidR="00284A7F" w:rsidRPr="0070493F" w:rsidRDefault="00284A7F" w:rsidP="00100C46">
            <w:pPr>
              <w:pStyle w:val="AUKHang5"/>
              <w:rPr>
                <w:rFonts w:ascii="Century Gothic" w:hAnsi="Century Gothic"/>
              </w:rPr>
            </w:pPr>
            <w:r w:rsidRPr="0070493F">
              <w:rPr>
                <w:rFonts w:ascii="Century Gothic" w:hAnsi="Century Gothic"/>
              </w:rPr>
              <w:lastRenderedPageBreak/>
              <w:t>(b)</w:t>
            </w:r>
            <w:r w:rsidRPr="0070493F">
              <w:rPr>
                <w:rFonts w:ascii="Century Gothic" w:hAnsi="Century Gothic"/>
              </w:rPr>
              <w:tab/>
              <w:t>If one of the Parties becomes aware that the personal data it has transferred or</w:t>
            </w:r>
            <w:r w:rsidRPr="0070493F">
              <w:rPr>
                <w:rFonts w:ascii="Century Gothic" w:hAnsi="Century Gothic"/>
                <w:spacing w:val="1"/>
              </w:rPr>
              <w:t xml:space="preserve"> </w:t>
            </w:r>
            <w:r w:rsidRPr="0070493F">
              <w:rPr>
                <w:rFonts w:ascii="Century Gothic" w:hAnsi="Century Gothic"/>
              </w:rPr>
              <w:t>received is inaccurate, or has become outdated, it shall inform the other Party without</w:t>
            </w:r>
            <w:r w:rsidRPr="0070493F">
              <w:rPr>
                <w:rFonts w:ascii="Century Gothic" w:hAnsi="Century Gothic"/>
                <w:spacing w:val="-57"/>
              </w:rPr>
              <w:t xml:space="preserve"> </w:t>
            </w:r>
            <w:r w:rsidRPr="0070493F">
              <w:rPr>
                <w:rFonts w:ascii="Century Gothic" w:hAnsi="Century Gothic"/>
              </w:rPr>
              <w:t>undue</w:t>
            </w:r>
            <w:r w:rsidRPr="0070493F">
              <w:rPr>
                <w:rFonts w:ascii="Century Gothic" w:hAnsi="Century Gothic"/>
                <w:spacing w:val="-2"/>
              </w:rPr>
              <w:t xml:space="preserve"> </w:t>
            </w:r>
            <w:r w:rsidRPr="0070493F">
              <w:rPr>
                <w:rFonts w:ascii="Century Gothic" w:hAnsi="Century Gothic"/>
              </w:rPr>
              <w:t>delay.</w:t>
            </w:r>
          </w:p>
        </w:tc>
        <w:tc>
          <w:tcPr>
            <w:tcW w:w="2500" w:type="pct"/>
            <w:tcMar>
              <w:top w:w="100" w:type="dxa"/>
              <w:left w:w="100" w:type="dxa"/>
              <w:bottom w:w="100" w:type="dxa"/>
              <w:right w:w="100" w:type="dxa"/>
            </w:tcMar>
          </w:tcPr>
          <w:p w14:paraId="1093A528" w14:textId="77777777" w:rsidR="00284A7F" w:rsidRPr="0070493F" w:rsidRDefault="00284A7F" w:rsidP="00100C46">
            <w:pPr>
              <w:pStyle w:val="AUKHang5"/>
              <w:rPr>
                <w:rFonts w:ascii="Century Gothic" w:hAnsi="Century Gothic"/>
                <w:lang w:val="es-ES"/>
              </w:rPr>
            </w:pPr>
            <w:r w:rsidRPr="0070493F">
              <w:rPr>
                <w:rFonts w:ascii="Century Gothic" w:hAnsi="Century Gothic"/>
                <w:lang w:val="es-ES"/>
              </w:rPr>
              <w:t>(b)</w:t>
            </w:r>
            <w:r w:rsidRPr="0070493F">
              <w:rPr>
                <w:rFonts w:ascii="Century Gothic" w:hAnsi="Century Gothic"/>
                <w:lang w:val="es-ES"/>
              </w:rPr>
              <w:tab/>
              <w:t>Si una de las partes tiene conocimiento de que los datos personales que ha transferido o recibido son inexactos o han quedado obsoletos, informará de ello a la otra parte sin dilación indebida.</w:t>
            </w:r>
          </w:p>
        </w:tc>
      </w:tr>
      <w:tr w:rsidR="00284A7F" w:rsidRPr="006C2947" w14:paraId="422E005F" w14:textId="77777777" w:rsidTr="00100C46">
        <w:tc>
          <w:tcPr>
            <w:tcW w:w="2500" w:type="pct"/>
            <w:tcMar>
              <w:top w:w="100" w:type="dxa"/>
              <w:left w:w="100" w:type="dxa"/>
              <w:bottom w:w="100" w:type="dxa"/>
              <w:right w:w="100" w:type="dxa"/>
            </w:tcMar>
          </w:tcPr>
          <w:p w14:paraId="59FB1320" w14:textId="77777777" w:rsidR="00284A7F" w:rsidRPr="0070493F" w:rsidRDefault="00284A7F" w:rsidP="00100C46">
            <w:pPr>
              <w:pStyle w:val="AUKHang5"/>
              <w:rPr>
                <w:rFonts w:ascii="Century Gothic" w:hAnsi="Century Gothic"/>
              </w:rPr>
            </w:pPr>
            <w:r w:rsidRPr="0070493F">
              <w:rPr>
                <w:rFonts w:ascii="Century Gothic" w:hAnsi="Century Gothic"/>
              </w:rPr>
              <w:t>(c)</w:t>
            </w:r>
            <w:r w:rsidRPr="0070493F">
              <w:rPr>
                <w:rFonts w:ascii="Century Gothic" w:hAnsi="Century Gothic"/>
              </w:rPr>
              <w:tab/>
              <w:t>The data importer shall ensure that the personal data is adequate, relevant and limited</w:t>
            </w:r>
            <w:r w:rsidRPr="0070493F">
              <w:rPr>
                <w:rFonts w:ascii="Century Gothic" w:hAnsi="Century Gothic"/>
                <w:spacing w:val="-57"/>
              </w:rPr>
              <w:t xml:space="preserve"> </w:t>
            </w:r>
            <w:r w:rsidRPr="0070493F">
              <w:rPr>
                <w:rFonts w:ascii="Century Gothic" w:hAnsi="Century Gothic"/>
              </w:rPr>
              <w:t>to</w:t>
            </w:r>
            <w:r w:rsidRPr="0070493F">
              <w:rPr>
                <w:rFonts w:ascii="Century Gothic" w:hAnsi="Century Gothic"/>
                <w:spacing w:val="-1"/>
              </w:rPr>
              <w:t xml:space="preserve"> </w:t>
            </w:r>
            <w:r w:rsidRPr="0070493F">
              <w:rPr>
                <w:rFonts w:ascii="Century Gothic" w:hAnsi="Century Gothic"/>
              </w:rPr>
              <w:t>what is necessary</w:t>
            </w:r>
            <w:r w:rsidRPr="0070493F">
              <w:rPr>
                <w:rFonts w:ascii="Century Gothic" w:hAnsi="Century Gothic"/>
                <w:spacing w:val="-5"/>
              </w:rPr>
              <w:t xml:space="preserve"> </w:t>
            </w:r>
            <w:r w:rsidRPr="0070493F">
              <w:rPr>
                <w:rFonts w:ascii="Century Gothic" w:hAnsi="Century Gothic"/>
              </w:rPr>
              <w:t>in relation</w:t>
            </w:r>
            <w:r w:rsidRPr="0070493F">
              <w:rPr>
                <w:rFonts w:ascii="Century Gothic" w:hAnsi="Century Gothic"/>
                <w:spacing w:val="-1"/>
              </w:rPr>
              <w:t xml:space="preserve"> </w:t>
            </w:r>
            <w:r w:rsidRPr="0070493F">
              <w:rPr>
                <w:rFonts w:ascii="Century Gothic" w:hAnsi="Century Gothic"/>
              </w:rPr>
              <w:t>to the purpose(s) of processing.</w:t>
            </w:r>
          </w:p>
        </w:tc>
        <w:tc>
          <w:tcPr>
            <w:tcW w:w="2500" w:type="pct"/>
            <w:tcMar>
              <w:top w:w="100" w:type="dxa"/>
              <w:left w:w="100" w:type="dxa"/>
              <w:bottom w:w="100" w:type="dxa"/>
              <w:right w:w="100" w:type="dxa"/>
            </w:tcMar>
          </w:tcPr>
          <w:p w14:paraId="1019A079" w14:textId="77777777" w:rsidR="00284A7F" w:rsidRPr="0070493F" w:rsidRDefault="00284A7F" w:rsidP="00100C46">
            <w:pPr>
              <w:pStyle w:val="AUKHang5"/>
              <w:rPr>
                <w:rFonts w:ascii="Century Gothic" w:hAnsi="Century Gothic"/>
                <w:lang w:val="es-ES"/>
              </w:rPr>
            </w:pPr>
            <w:r w:rsidRPr="0070493F">
              <w:rPr>
                <w:rFonts w:ascii="Century Gothic" w:hAnsi="Century Gothic"/>
                <w:lang w:val="es-ES"/>
              </w:rPr>
              <w:t>(c)</w:t>
            </w:r>
            <w:r w:rsidRPr="0070493F">
              <w:rPr>
                <w:rFonts w:ascii="Century Gothic" w:hAnsi="Century Gothic"/>
                <w:lang w:val="es-ES"/>
              </w:rPr>
              <w:tab/>
              <w:t>El importador de datos se asegurará de que los datos personales sean adecuados, pertinentes y limitados a lo necesario en relación con los fines del tratamiento.</w:t>
            </w:r>
          </w:p>
        </w:tc>
      </w:tr>
      <w:tr w:rsidR="00284A7F" w:rsidRPr="006C2947" w14:paraId="68D47C72" w14:textId="77777777" w:rsidTr="00100C46">
        <w:tc>
          <w:tcPr>
            <w:tcW w:w="2500" w:type="pct"/>
            <w:tcMar>
              <w:top w:w="100" w:type="dxa"/>
              <w:left w:w="100" w:type="dxa"/>
              <w:bottom w:w="100" w:type="dxa"/>
              <w:right w:w="100" w:type="dxa"/>
            </w:tcMar>
          </w:tcPr>
          <w:p w14:paraId="79D1221C" w14:textId="77777777" w:rsidR="00284A7F" w:rsidRPr="0070493F" w:rsidRDefault="00284A7F" w:rsidP="00100C46">
            <w:pPr>
              <w:pStyle w:val="AUKHang"/>
              <w:rPr>
                <w:rFonts w:ascii="Century Gothic" w:hAnsi="Century Gothic"/>
                <w:b/>
                <w:bCs/>
              </w:rPr>
            </w:pPr>
            <w:r w:rsidRPr="0070493F">
              <w:rPr>
                <w:rFonts w:ascii="Century Gothic" w:hAnsi="Century Gothic"/>
              </w:rPr>
              <w:t>8.4</w:t>
            </w:r>
            <w:r w:rsidRPr="0070493F">
              <w:rPr>
                <w:rFonts w:ascii="Century Gothic" w:hAnsi="Century Gothic"/>
              </w:rPr>
              <w:tab/>
            </w:r>
            <w:r w:rsidRPr="0070493F">
              <w:rPr>
                <w:rFonts w:ascii="Century Gothic" w:hAnsi="Century Gothic"/>
                <w:b/>
                <w:bCs/>
              </w:rPr>
              <w:t>Storage</w:t>
            </w:r>
            <w:r w:rsidRPr="0070493F">
              <w:rPr>
                <w:rFonts w:ascii="Century Gothic" w:hAnsi="Century Gothic"/>
                <w:b/>
                <w:bCs/>
                <w:spacing w:val="-3"/>
              </w:rPr>
              <w:t xml:space="preserve"> </w:t>
            </w:r>
            <w:r w:rsidRPr="0070493F">
              <w:rPr>
                <w:rFonts w:ascii="Century Gothic" w:hAnsi="Century Gothic"/>
                <w:b/>
                <w:bCs/>
              </w:rPr>
              <w:t>limitation</w:t>
            </w:r>
          </w:p>
        </w:tc>
        <w:tc>
          <w:tcPr>
            <w:tcW w:w="2500" w:type="pct"/>
            <w:tcMar>
              <w:top w:w="100" w:type="dxa"/>
              <w:left w:w="100" w:type="dxa"/>
              <w:bottom w:w="100" w:type="dxa"/>
              <w:right w:w="100" w:type="dxa"/>
            </w:tcMar>
          </w:tcPr>
          <w:p w14:paraId="67169810" w14:textId="77777777" w:rsidR="00284A7F" w:rsidRPr="0070493F" w:rsidRDefault="00284A7F" w:rsidP="00100C46">
            <w:pPr>
              <w:pStyle w:val="AUKHang"/>
              <w:rPr>
                <w:rFonts w:ascii="Century Gothic" w:hAnsi="Century Gothic"/>
                <w:b/>
                <w:bCs/>
                <w:lang w:val="es-ES"/>
              </w:rPr>
            </w:pPr>
            <w:r w:rsidRPr="0070493F">
              <w:rPr>
                <w:rFonts w:ascii="Century Gothic" w:hAnsi="Century Gothic"/>
                <w:lang w:val="es-ES"/>
              </w:rPr>
              <w:t>8.4</w:t>
            </w:r>
            <w:r w:rsidRPr="0070493F">
              <w:rPr>
                <w:rFonts w:ascii="Century Gothic" w:hAnsi="Century Gothic"/>
                <w:lang w:val="es-ES"/>
              </w:rPr>
              <w:tab/>
            </w:r>
            <w:r w:rsidRPr="0070493F">
              <w:rPr>
                <w:rFonts w:ascii="Century Gothic" w:hAnsi="Century Gothic"/>
                <w:b/>
                <w:bCs/>
                <w:lang w:val="es-ES"/>
              </w:rPr>
              <w:t>Limitación del plazo de conservación</w:t>
            </w:r>
          </w:p>
        </w:tc>
      </w:tr>
      <w:tr w:rsidR="00284A7F" w:rsidRPr="006C2947" w14:paraId="258716D7" w14:textId="77777777" w:rsidTr="00100C46">
        <w:tc>
          <w:tcPr>
            <w:tcW w:w="2500" w:type="pct"/>
            <w:tcMar>
              <w:top w:w="100" w:type="dxa"/>
              <w:left w:w="100" w:type="dxa"/>
              <w:bottom w:w="100" w:type="dxa"/>
              <w:right w:w="100" w:type="dxa"/>
            </w:tcMar>
          </w:tcPr>
          <w:p w14:paraId="3AB70B10" w14:textId="77777777" w:rsidR="00284A7F" w:rsidRPr="0070493F" w:rsidRDefault="00284A7F" w:rsidP="00100C46">
            <w:pPr>
              <w:pStyle w:val="AUKIndent5"/>
              <w:rPr>
                <w:rFonts w:ascii="Century Gothic" w:hAnsi="Century Gothic"/>
              </w:rPr>
            </w:pPr>
            <w:r w:rsidRPr="0070493F">
              <w:rPr>
                <w:rFonts w:ascii="Century Gothic" w:hAnsi="Century Gothic"/>
              </w:rPr>
              <w:t>The data importer shall retain the personal data for no longer than necessary for the purpose(s)</w:t>
            </w:r>
            <w:r w:rsidRPr="0070493F">
              <w:rPr>
                <w:rFonts w:ascii="Century Gothic" w:hAnsi="Century Gothic"/>
                <w:spacing w:val="-57"/>
              </w:rPr>
              <w:t xml:space="preserve"> </w:t>
            </w:r>
            <w:r w:rsidRPr="0070493F">
              <w:rPr>
                <w:rFonts w:ascii="Century Gothic" w:hAnsi="Century Gothic"/>
              </w:rPr>
              <w:t>for</w:t>
            </w:r>
            <w:r w:rsidRPr="0070493F">
              <w:rPr>
                <w:rFonts w:ascii="Century Gothic" w:hAnsi="Century Gothic"/>
                <w:spacing w:val="1"/>
              </w:rPr>
              <w:t xml:space="preserve"> </w:t>
            </w:r>
            <w:r w:rsidRPr="0070493F">
              <w:rPr>
                <w:rFonts w:ascii="Century Gothic" w:hAnsi="Century Gothic"/>
              </w:rPr>
              <w:t>which</w:t>
            </w:r>
            <w:r w:rsidRPr="0070493F">
              <w:rPr>
                <w:rFonts w:ascii="Century Gothic" w:hAnsi="Century Gothic"/>
                <w:spacing w:val="2"/>
              </w:rPr>
              <w:t xml:space="preserve"> </w:t>
            </w:r>
            <w:r w:rsidRPr="0070493F">
              <w:rPr>
                <w:rFonts w:ascii="Century Gothic" w:hAnsi="Century Gothic"/>
              </w:rPr>
              <w:t>it</w:t>
            </w:r>
            <w:r w:rsidRPr="0070493F">
              <w:rPr>
                <w:rFonts w:ascii="Century Gothic" w:hAnsi="Century Gothic"/>
                <w:spacing w:val="4"/>
              </w:rPr>
              <w:t xml:space="preserve"> </w:t>
            </w:r>
            <w:r w:rsidRPr="0070493F">
              <w:rPr>
                <w:rFonts w:ascii="Century Gothic" w:hAnsi="Century Gothic"/>
              </w:rPr>
              <w:t>is</w:t>
            </w:r>
            <w:r w:rsidRPr="0070493F">
              <w:rPr>
                <w:rFonts w:ascii="Century Gothic" w:hAnsi="Century Gothic"/>
                <w:spacing w:val="3"/>
              </w:rPr>
              <w:t xml:space="preserve"> </w:t>
            </w:r>
            <w:r w:rsidRPr="0070493F">
              <w:rPr>
                <w:rFonts w:ascii="Century Gothic" w:hAnsi="Century Gothic"/>
              </w:rPr>
              <w:t>processed.</w:t>
            </w:r>
            <w:r w:rsidRPr="0070493F">
              <w:rPr>
                <w:rFonts w:ascii="Century Gothic" w:hAnsi="Century Gothic"/>
                <w:spacing w:val="4"/>
              </w:rPr>
              <w:t xml:space="preserve"> </w:t>
            </w:r>
            <w:r w:rsidRPr="0070493F">
              <w:rPr>
                <w:rFonts w:ascii="Century Gothic" w:hAnsi="Century Gothic"/>
              </w:rPr>
              <w:t>It</w:t>
            </w:r>
            <w:r w:rsidRPr="0070493F">
              <w:rPr>
                <w:rFonts w:ascii="Century Gothic" w:hAnsi="Century Gothic"/>
                <w:spacing w:val="4"/>
              </w:rPr>
              <w:t xml:space="preserve"> </w:t>
            </w:r>
            <w:r w:rsidRPr="0070493F">
              <w:rPr>
                <w:rFonts w:ascii="Century Gothic" w:hAnsi="Century Gothic"/>
              </w:rPr>
              <w:t>shall</w:t>
            </w:r>
            <w:r w:rsidRPr="0070493F">
              <w:rPr>
                <w:rFonts w:ascii="Century Gothic" w:hAnsi="Century Gothic"/>
                <w:spacing w:val="2"/>
              </w:rPr>
              <w:t xml:space="preserve"> </w:t>
            </w:r>
            <w:r w:rsidRPr="0070493F">
              <w:rPr>
                <w:rFonts w:ascii="Century Gothic" w:hAnsi="Century Gothic"/>
              </w:rPr>
              <w:t>put</w:t>
            </w:r>
            <w:r w:rsidRPr="0070493F">
              <w:rPr>
                <w:rFonts w:ascii="Century Gothic" w:hAnsi="Century Gothic"/>
                <w:spacing w:val="3"/>
              </w:rPr>
              <w:t xml:space="preserve"> </w:t>
            </w:r>
            <w:r w:rsidRPr="0070493F">
              <w:rPr>
                <w:rFonts w:ascii="Century Gothic" w:hAnsi="Century Gothic"/>
              </w:rPr>
              <w:t>in</w:t>
            </w:r>
            <w:r w:rsidRPr="0070493F">
              <w:rPr>
                <w:rFonts w:ascii="Century Gothic" w:hAnsi="Century Gothic"/>
                <w:spacing w:val="4"/>
              </w:rPr>
              <w:t xml:space="preserve"> </w:t>
            </w:r>
            <w:r w:rsidRPr="0070493F">
              <w:rPr>
                <w:rFonts w:ascii="Century Gothic" w:hAnsi="Century Gothic"/>
              </w:rPr>
              <w:t>place</w:t>
            </w:r>
            <w:r w:rsidRPr="0070493F">
              <w:rPr>
                <w:rFonts w:ascii="Century Gothic" w:hAnsi="Century Gothic"/>
                <w:spacing w:val="1"/>
              </w:rPr>
              <w:t xml:space="preserve"> </w:t>
            </w:r>
            <w:r w:rsidRPr="0070493F">
              <w:rPr>
                <w:rFonts w:ascii="Century Gothic" w:hAnsi="Century Gothic"/>
              </w:rPr>
              <w:t>appropriate</w:t>
            </w:r>
            <w:r w:rsidRPr="0070493F">
              <w:rPr>
                <w:rFonts w:ascii="Century Gothic" w:hAnsi="Century Gothic"/>
                <w:spacing w:val="3"/>
              </w:rPr>
              <w:t xml:space="preserve"> </w:t>
            </w:r>
            <w:r w:rsidRPr="0070493F">
              <w:rPr>
                <w:rFonts w:ascii="Century Gothic" w:hAnsi="Century Gothic"/>
              </w:rPr>
              <w:t>technical</w:t>
            </w:r>
            <w:r w:rsidRPr="0070493F">
              <w:rPr>
                <w:rFonts w:ascii="Century Gothic" w:hAnsi="Century Gothic"/>
                <w:spacing w:val="3"/>
              </w:rPr>
              <w:t xml:space="preserve"> </w:t>
            </w:r>
            <w:r w:rsidRPr="0070493F">
              <w:rPr>
                <w:rFonts w:ascii="Century Gothic" w:hAnsi="Century Gothic"/>
              </w:rPr>
              <w:t>or</w:t>
            </w:r>
            <w:r w:rsidRPr="0070493F">
              <w:rPr>
                <w:rFonts w:ascii="Century Gothic" w:hAnsi="Century Gothic"/>
                <w:spacing w:val="1"/>
              </w:rPr>
              <w:t xml:space="preserve"> </w:t>
            </w:r>
            <w:r w:rsidRPr="0070493F">
              <w:rPr>
                <w:rFonts w:ascii="Century Gothic" w:hAnsi="Century Gothic"/>
              </w:rPr>
              <w:t>organisational</w:t>
            </w:r>
            <w:r w:rsidRPr="0070493F">
              <w:rPr>
                <w:rFonts w:ascii="Century Gothic" w:hAnsi="Century Gothic"/>
                <w:spacing w:val="4"/>
              </w:rPr>
              <w:t xml:space="preserve"> </w:t>
            </w:r>
            <w:r w:rsidRPr="0070493F">
              <w:rPr>
                <w:rFonts w:ascii="Century Gothic" w:hAnsi="Century Gothic"/>
              </w:rPr>
              <w:t>measures to</w:t>
            </w:r>
            <w:r w:rsidRPr="0070493F">
              <w:rPr>
                <w:rFonts w:ascii="Century Gothic" w:hAnsi="Century Gothic"/>
                <w:spacing w:val="1"/>
              </w:rPr>
              <w:t xml:space="preserve"> </w:t>
            </w:r>
            <w:r w:rsidRPr="0070493F">
              <w:rPr>
                <w:rFonts w:ascii="Century Gothic" w:hAnsi="Century Gothic"/>
              </w:rPr>
              <w:t>ensure compliance</w:t>
            </w:r>
            <w:r w:rsidRPr="0070493F">
              <w:rPr>
                <w:rFonts w:ascii="Century Gothic" w:hAnsi="Century Gothic"/>
                <w:spacing w:val="1"/>
              </w:rPr>
              <w:t xml:space="preserve"> </w:t>
            </w:r>
            <w:r w:rsidRPr="0070493F">
              <w:rPr>
                <w:rFonts w:ascii="Century Gothic" w:hAnsi="Century Gothic"/>
              </w:rPr>
              <w:t>with</w:t>
            </w:r>
            <w:r w:rsidRPr="0070493F">
              <w:rPr>
                <w:rFonts w:ascii="Century Gothic" w:hAnsi="Century Gothic"/>
                <w:spacing w:val="1"/>
              </w:rPr>
              <w:t xml:space="preserve"> </w:t>
            </w:r>
            <w:r w:rsidRPr="0070493F">
              <w:rPr>
                <w:rFonts w:ascii="Century Gothic" w:hAnsi="Century Gothic"/>
              </w:rPr>
              <w:t>this</w:t>
            </w:r>
            <w:r w:rsidRPr="0070493F">
              <w:rPr>
                <w:rFonts w:ascii="Century Gothic" w:hAnsi="Century Gothic"/>
                <w:spacing w:val="2"/>
              </w:rPr>
              <w:t xml:space="preserve"> </w:t>
            </w:r>
            <w:r w:rsidRPr="0070493F">
              <w:rPr>
                <w:rFonts w:ascii="Century Gothic" w:hAnsi="Century Gothic"/>
              </w:rPr>
              <w:t>obligation,</w:t>
            </w:r>
            <w:r w:rsidRPr="0070493F">
              <w:rPr>
                <w:rFonts w:ascii="Century Gothic" w:hAnsi="Century Gothic"/>
                <w:spacing w:val="2"/>
              </w:rPr>
              <w:t xml:space="preserve"> </w:t>
            </w:r>
            <w:r w:rsidRPr="0070493F">
              <w:rPr>
                <w:rFonts w:ascii="Century Gothic" w:hAnsi="Century Gothic"/>
              </w:rPr>
              <w:t>including</w:t>
            </w:r>
            <w:r w:rsidRPr="0070493F">
              <w:rPr>
                <w:rFonts w:ascii="Century Gothic" w:hAnsi="Century Gothic"/>
                <w:spacing w:val="1"/>
              </w:rPr>
              <w:t xml:space="preserve"> </w:t>
            </w:r>
            <w:r w:rsidRPr="0070493F">
              <w:rPr>
                <w:rFonts w:ascii="Century Gothic" w:hAnsi="Century Gothic"/>
              </w:rPr>
              <w:t>erasure</w:t>
            </w:r>
            <w:r w:rsidRPr="0070493F">
              <w:rPr>
                <w:rFonts w:ascii="Century Gothic" w:hAnsi="Century Gothic"/>
                <w:spacing w:val="1"/>
              </w:rPr>
              <w:t xml:space="preserve"> </w:t>
            </w:r>
            <w:r w:rsidRPr="0070493F">
              <w:rPr>
                <w:rFonts w:ascii="Century Gothic" w:hAnsi="Century Gothic"/>
              </w:rPr>
              <w:t>or</w:t>
            </w:r>
            <w:r w:rsidRPr="0070493F">
              <w:rPr>
                <w:rFonts w:ascii="Century Gothic" w:hAnsi="Century Gothic"/>
                <w:spacing w:val="3"/>
              </w:rPr>
              <w:t xml:space="preserve"> </w:t>
            </w:r>
            <w:r w:rsidRPr="0070493F">
              <w:rPr>
                <w:rFonts w:ascii="Century Gothic" w:hAnsi="Century Gothic"/>
              </w:rPr>
              <w:t>anonymisation</w:t>
            </w:r>
            <w:r w:rsidRPr="0070493F">
              <w:rPr>
                <w:rStyle w:val="Refdenotaalpie"/>
                <w:rFonts w:ascii="Century Gothic" w:hAnsi="Century Gothic"/>
              </w:rPr>
              <w:footnoteReference w:id="3"/>
            </w:r>
            <w:r w:rsidRPr="0070493F">
              <w:rPr>
                <w:rFonts w:ascii="Century Gothic" w:hAnsi="Century Gothic"/>
                <w:spacing w:val="2"/>
              </w:rPr>
              <w:t xml:space="preserve"> </w:t>
            </w:r>
            <w:r w:rsidRPr="0070493F">
              <w:rPr>
                <w:rFonts w:ascii="Century Gothic" w:hAnsi="Century Gothic"/>
              </w:rPr>
              <w:t>of</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data</w:t>
            </w:r>
            <w:r w:rsidRPr="0070493F">
              <w:rPr>
                <w:rFonts w:ascii="Century Gothic" w:hAnsi="Century Gothic"/>
                <w:spacing w:val="3"/>
              </w:rPr>
              <w:t xml:space="preserve"> </w:t>
            </w:r>
            <w:r w:rsidRPr="0070493F">
              <w:rPr>
                <w:rFonts w:ascii="Century Gothic" w:hAnsi="Century Gothic"/>
              </w:rPr>
              <w:t>and</w:t>
            </w:r>
            <w:r w:rsidRPr="0070493F">
              <w:rPr>
                <w:rFonts w:ascii="Century Gothic" w:hAnsi="Century Gothic"/>
                <w:spacing w:val="-57"/>
              </w:rPr>
              <w:t xml:space="preserve"> </w:t>
            </w:r>
            <w:r w:rsidRPr="0070493F">
              <w:rPr>
                <w:rFonts w:ascii="Century Gothic" w:hAnsi="Century Gothic"/>
              </w:rPr>
              <w:t>all</w:t>
            </w:r>
            <w:r w:rsidRPr="0070493F">
              <w:rPr>
                <w:rFonts w:ascii="Century Gothic" w:hAnsi="Century Gothic"/>
                <w:spacing w:val="-1"/>
              </w:rPr>
              <w:t xml:space="preserve"> </w:t>
            </w:r>
            <w:r w:rsidRPr="0070493F">
              <w:rPr>
                <w:rFonts w:ascii="Century Gothic" w:hAnsi="Century Gothic"/>
              </w:rPr>
              <w:t>back-ups at the</w:t>
            </w:r>
            <w:r w:rsidRPr="0070493F">
              <w:rPr>
                <w:rFonts w:ascii="Century Gothic" w:hAnsi="Century Gothic"/>
                <w:spacing w:val="1"/>
              </w:rPr>
              <w:t xml:space="preserve"> </w:t>
            </w:r>
            <w:r w:rsidRPr="0070493F">
              <w:rPr>
                <w:rFonts w:ascii="Century Gothic" w:hAnsi="Century Gothic"/>
              </w:rPr>
              <w:t>end of</w:t>
            </w:r>
            <w:r w:rsidRPr="0070493F">
              <w:rPr>
                <w:rFonts w:ascii="Century Gothic" w:hAnsi="Century Gothic"/>
                <w:spacing w:val="1"/>
              </w:rPr>
              <w:t xml:space="preserve"> </w:t>
            </w:r>
            <w:r w:rsidRPr="0070493F">
              <w:rPr>
                <w:rFonts w:ascii="Century Gothic" w:hAnsi="Century Gothic"/>
              </w:rPr>
              <w:t>the retention</w:t>
            </w:r>
            <w:r w:rsidRPr="0070493F">
              <w:rPr>
                <w:rFonts w:ascii="Century Gothic" w:hAnsi="Century Gothic"/>
                <w:spacing w:val="-1"/>
              </w:rPr>
              <w:t xml:space="preserve"> </w:t>
            </w:r>
            <w:r w:rsidRPr="0070493F">
              <w:rPr>
                <w:rFonts w:ascii="Century Gothic" w:hAnsi="Century Gothic"/>
              </w:rPr>
              <w:t>period.</w:t>
            </w:r>
          </w:p>
        </w:tc>
        <w:tc>
          <w:tcPr>
            <w:tcW w:w="2500" w:type="pct"/>
            <w:tcMar>
              <w:top w:w="100" w:type="dxa"/>
              <w:left w:w="100" w:type="dxa"/>
              <w:bottom w:w="100" w:type="dxa"/>
              <w:right w:w="100" w:type="dxa"/>
            </w:tcMar>
          </w:tcPr>
          <w:p w14:paraId="1B304300" w14:textId="77777777" w:rsidR="00284A7F" w:rsidRPr="0070493F" w:rsidRDefault="00284A7F" w:rsidP="00100C46">
            <w:pPr>
              <w:pStyle w:val="AUKIndent5"/>
              <w:rPr>
                <w:rFonts w:ascii="Century Gothic" w:hAnsi="Century Gothic"/>
                <w:lang w:val="es-ES"/>
              </w:rPr>
            </w:pPr>
            <w:r w:rsidRPr="0070493F">
              <w:rPr>
                <w:rFonts w:ascii="Century Gothic" w:hAnsi="Century Gothic"/>
                <w:lang w:val="es-ES"/>
              </w:rPr>
              <w:t>El importador de datos no conservará los datos personales más tiempo del necesario para los fines para los que se traten. Establecerá las medidas técnicas u organizativas adecuadas para garantizar el cumplimiento de esta obligación, como la supresión o anonimización</w:t>
            </w:r>
            <w:r w:rsidRPr="0070493F">
              <w:rPr>
                <w:rStyle w:val="Refdenotaalpie"/>
                <w:rFonts w:ascii="Century Gothic" w:hAnsi="Century Gothic"/>
              </w:rPr>
              <w:footnoteReference w:id="4"/>
            </w:r>
            <w:r w:rsidRPr="0070493F">
              <w:rPr>
                <w:rFonts w:ascii="Century Gothic" w:hAnsi="Century Gothic"/>
                <w:lang w:val="es-ES"/>
              </w:rPr>
              <w:t xml:space="preserve"> de los datos y de todas las copias de seguridad al finalizar el período de conservación.</w:t>
            </w:r>
          </w:p>
        </w:tc>
      </w:tr>
      <w:tr w:rsidR="00284A7F" w:rsidRPr="0070493F" w14:paraId="0CBD7171" w14:textId="77777777" w:rsidTr="00100C46">
        <w:tc>
          <w:tcPr>
            <w:tcW w:w="2500" w:type="pct"/>
            <w:tcMar>
              <w:top w:w="100" w:type="dxa"/>
              <w:left w:w="100" w:type="dxa"/>
              <w:bottom w:w="100" w:type="dxa"/>
              <w:right w:w="100" w:type="dxa"/>
            </w:tcMar>
          </w:tcPr>
          <w:p w14:paraId="4A8406A7" w14:textId="77777777" w:rsidR="00284A7F" w:rsidRPr="0070493F" w:rsidRDefault="00284A7F" w:rsidP="00100C46">
            <w:pPr>
              <w:pStyle w:val="AUKHang"/>
              <w:rPr>
                <w:rFonts w:ascii="Century Gothic" w:hAnsi="Century Gothic"/>
                <w:b/>
                <w:bCs/>
              </w:rPr>
            </w:pPr>
            <w:r w:rsidRPr="0070493F">
              <w:rPr>
                <w:rFonts w:ascii="Century Gothic" w:hAnsi="Century Gothic"/>
              </w:rPr>
              <w:t>8.5</w:t>
            </w:r>
            <w:r w:rsidRPr="0070493F">
              <w:rPr>
                <w:rFonts w:ascii="Century Gothic" w:hAnsi="Century Gothic"/>
              </w:rPr>
              <w:tab/>
            </w:r>
            <w:r w:rsidRPr="0070493F">
              <w:rPr>
                <w:rFonts w:ascii="Century Gothic" w:hAnsi="Century Gothic"/>
                <w:b/>
                <w:bCs/>
              </w:rPr>
              <w:t>Security</w:t>
            </w:r>
            <w:r w:rsidRPr="0070493F">
              <w:rPr>
                <w:rFonts w:ascii="Century Gothic" w:hAnsi="Century Gothic"/>
                <w:b/>
                <w:bCs/>
                <w:spacing w:val="-2"/>
              </w:rPr>
              <w:t xml:space="preserve"> </w:t>
            </w:r>
            <w:r w:rsidRPr="0070493F">
              <w:rPr>
                <w:rFonts w:ascii="Century Gothic" w:hAnsi="Century Gothic"/>
                <w:b/>
                <w:bCs/>
              </w:rPr>
              <w:t>of processing</w:t>
            </w:r>
          </w:p>
        </w:tc>
        <w:tc>
          <w:tcPr>
            <w:tcW w:w="2500" w:type="pct"/>
            <w:tcMar>
              <w:top w:w="100" w:type="dxa"/>
              <w:left w:w="100" w:type="dxa"/>
              <w:bottom w:w="100" w:type="dxa"/>
              <w:right w:w="100" w:type="dxa"/>
            </w:tcMar>
          </w:tcPr>
          <w:p w14:paraId="4600189F" w14:textId="77777777" w:rsidR="00284A7F" w:rsidRPr="0070493F" w:rsidRDefault="00284A7F" w:rsidP="00100C46">
            <w:pPr>
              <w:pStyle w:val="AUKHang"/>
              <w:rPr>
                <w:rFonts w:ascii="Century Gothic" w:hAnsi="Century Gothic"/>
                <w:b/>
                <w:bCs/>
              </w:rPr>
            </w:pPr>
            <w:r w:rsidRPr="0070493F">
              <w:rPr>
                <w:rFonts w:ascii="Century Gothic" w:hAnsi="Century Gothic"/>
                <w:lang w:val="es-ES"/>
              </w:rPr>
              <w:t>8.5</w:t>
            </w:r>
            <w:r w:rsidRPr="0070493F">
              <w:rPr>
                <w:rFonts w:ascii="Century Gothic" w:hAnsi="Century Gothic"/>
                <w:lang w:val="es-ES"/>
              </w:rPr>
              <w:tab/>
            </w:r>
            <w:r w:rsidRPr="0070493F">
              <w:rPr>
                <w:rFonts w:ascii="Century Gothic" w:hAnsi="Century Gothic"/>
                <w:b/>
                <w:bCs/>
                <w:lang w:val="es-ES"/>
              </w:rPr>
              <w:t>Seguridad del tratamiento</w:t>
            </w:r>
          </w:p>
        </w:tc>
      </w:tr>
      <w:tr w:rsidR="00284A7F" w:rsidRPr="006C2947" w14:paraId="0C4807A6" w14:textId="77777777" w:rsidTr="00100C46">
        <w:tc>
          <w:tcPr>
            <w:tcW w:w="2500" w:type="pct"/>
            <w:tcMar>
              <w:top w:w="100" w:type="dxa"/>
              <w:left w:w="100" w:type="dxa"/>
              <w:bottom w:w="100" w:type="dxa"/>
              <w:right w:w="100" w:type="dxa"/>
            </w:tcMar>
          </w:tcPr>
          <w:p w14:paraId="5AB5C22F" w14:textId="77777777" w:rsidR="00284A7F" w:rsidRPr="0070493F" w:rsidRDefault="00284A7F" w:rsidP="00100C46">
            <w:pPr>
              <w:pStyle w:val="AUKHang5"/>
              <w:rPr>
                <w:rFonts w:ascii="Century Gothic" w:hAnsi="Century Gothic"/>
              </w:rPr>
            </w:pPr>
            <w:r w:rsidRPr="0070493F">
              <w:rPr>
                <w:rFonts w:ascii="Century Gothic" w:hAnsi="Century Gothic"/>
              </w:rPr>
              <w:t>(a)</w:t>
            </w:r>
            <w:r w:rsidRPr="0070493F">
              <w:rPr>
                <w:rFonts w:ascii="Century Gothic" w:hAnsi="Century Gothic"/>
              </w:rPr>
              <w:tab/>
              <w:t>The data importer and, during transmission, also the data exporter shall implement</w:t>
            </w:r>
            <w:r w:rsidRPr="0070493F">
              <w:rPr>
                <w:rFonts w:ascii="Century Gothic" w:hAnsi="Century Gothic"/>
                <w:spacing w:val="1"/>
              </w:rPr>
              <w:t xml:space="preserve"> </w:t>
            </w:r>
            <w:r w:rsidRPr="0070493F">
              <w:rPr>
                <w:rFonts w:ascii="Century Gothic" w:hAnsi="Century Gothic"/>
              </w:rPr>
              <w:t>appropriate</w:t>
            </w:r>
            <w:r w:rsidRPr="0070493F">
              <w:rPr>
                <w:rFonts w:ascii="Century Gothic" w:hAnsi="Century Gothic"/>
                <w:spacing w:val="1"/>
              </w:rPr>
              <w:t xml:space="preserve"> </w:t>
            </w:r>
            <w:r w:rsidRPr="0070493F">
              <w:rPr>
                <w:rFonts w:ascii="Century Gothic" w:hAnsi="Century Gothic"/>
              </w:rPr>
              <w:t>technical</w:t>
            </w:r>
            <w:r w:rsidRPr="0070493F">
              <w:rPr>
                <w:rFonts w:ascii="Century Gothic" w:hAnsi="Century Gothic"/>
                <w:spacing w:val="1"/>
              </w:rPr>
              <w:t xml:space="preserve"> </w:t>
            </w:r>
            <w:r w:rsidRPr="0070493F">
              <w:rPr>
                <w:rFonts w:ascii="Century Gothic" w:hAnsi="Century Gothic"/>
              </w:rPr>
              <w:t>and</w:t>
            </w:r>
            <w:r w:rsidRPr="0070493F">
              <w:rPr>
                <w:rFonts w:ascii="Century Gothic" w:hAnsi="Century Gothic"/>
                <w:spacing w:val="1"/>
              </w:rPr>
              <w:t xml:space="preserve"> </w:t>
            </w:r>
            <w:r w:rsidRPr="0070493F">
              <w:rPr>
                <w:rFonts w:ascii="Century Gothic" w:hAnsi="Century Gothic"/>
              </w:rPr>
              <w:lastRenderedPageBreak/>
              <w:t>organisational</w:t>
            </w:r>
            <w:r w:rsidRPr="0070493F">
              <w:rPr>
                <w:rFonts w:ascii="Century Gothic" w:hAnsi="Century Gothic"/>
                <w:spacing w:val="1"/>
              </w:rPr>
              <w:t xml:space="preserve"> </w:t>
            </w:r>
            <w:r w:rsidRPr="0070493F">
              <w:rPr>
                <w:rFonts w:ascii="Century Gothic" w:hAnsi="Century Gothic"/>
              </w:rPr>
              <w:t>measures</w:t>
            </w:r>
            <w:r w:rsidRPr="0070493F">
              <w:rPr>
                <w:rFonts w:ascii="Century Gothic" w:hAnsi="Century Gothic"/>
                <w:spacing w:val="1"/>
              </w:rPr>
              <w:t xml:space="preserve"> </w:t>
            </w:r>
            <w:r w:rsidRPr="0070493F">
              <w:rPr>
                <w:rFonts w:ascii="Century Gothic" w:hAnsi="Century Gothic"/>
              </w:rPr>
              <w:t>to</w:t>
            </w:r>
            <w:r w:rsidRPr="0070493F">
              <w:rPr>
                <w:rFonts w:ascii="Century Gothic" w:hAnsi="Century Gothic"/>
                <w:spacing w:val="1"/>
              </w:rPr>
              <w:t xml:space="preserve"> </w:t>
            </w:r>
            <w:r w:rsidRPr="0070493F">
              <w:rPr>
                <w:rFonts w:ascii="Century Gothic" w:hAnsi="Century Gothic"/>
              </w:rPr>
              <w:t>ensure</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security</w:t>
            </w:r>
            <w:r w:rsidRPr="0070493F">
              <w:rPr>
                <w:rFonts w:ascii="Century Gothic" w:hAnsi="Century Gothic"/>
                <w:spacing w:val="1"/>
              </w:rPr>
              <w:t xml:space="preserve"> </w:t>
            </w:r>
            <w:r w:rsidRPr="0070493F">
              <w:rPr>
                <w:rFonts w:ascii="Century Gothic" w:hAnsi="Century Gothic"/>
              </w:rPr>
              <w:t>of</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personal data, including</w:t>
            </w:r>
            <w:r w:rsidRPr="0070493F">
              <w:rPr>
                <w:rFonts w:ascii="Century Gothic" w:hAnsi="Century Gothic"/>
                <w:spacing w:val="1"/>
              </w:rPr>
              <w:t xml:space="preserve"> </w:t>
            </w:r>
            <w:r w:rsidRPr="0070493F">
              <w:rPr>
                <w:rFonts w:ascii="Century Gothic" w:hAnsi="Century Gothic"/>
              </w:rPr>
              <w:t>protection against a breach of security leading to accidental</w:t>
            </w:r>
            <w:r w:rsidRPr="0070493F">
              <w:rPr>
                <w:rFonts w:ascii="Century Gothic" w:hAnsi="Century Gothic"/>
                <w:spacing w:val="1"/>
              </w:rPr>
              <w:t xml:space="preserve"> </w:t>
            </w:r>
            <w:r w:rsidRPr="0070493F">
              <w:rPr>
                <w:rFonts w:ascii="Century Gothic" w:hAnsi="Century Gothic"/>
              </w:rPr>
              <w:t>or</w:t>
            </w:r>
            <w:r w:rsidRPr="0070493F">
              <w:rPr>
                <w:rFonts w:ascii="Century Gothic" w:hAnsi="Century Gothic"/>
                <w:spacing w:val="1"/>
              </w:rPr>
              <w:t xml:space="preserve"> </w:t>
            </w:r>
            <w:r w:rsidRPr="0070493F">
              <w:rPr>
                <w:rFonts w:ascii="Century Gothic" w:hAnsi="Century Gothic"/>
              </w:rPr>
              <w:t>unlawful</w:t>
            </w:r>
            <w:r w:rsidRPr="0070493F">
              <w:rPr>
                <w:rFonts w:ascii="Century Gothic" w:hAnsi="Century Gothic"/>
                <w:spacing w:val="1"/>
              </w:rPr>
              <w:t xml:space="preserve"> </w:t>
            </w:r>
            <w:r w:rsidRPr="0070493F">
              <w:rPr>
                <w:rFonts w:ascii="Century Gothic" w:hAnsi="Century Gothic"/>
              </w:rPr>
              <w:t>destruction,</w:t>
            </w:r>
            <w:r w:rsidRPr="0070493F">
              <w:rPr>
                <w:rFonts w:ascii="Century Gothic" w:hAnsi="Century Gothic"/>
                <w:spacing w:val="1"/>
              </w:rPr>
              <w:t xml:space="preserve"> </w:t>
            </w:r>
            <w:r w:rsidRPr="0070493F">
              <w:rPr>
                <w:rFonts w:ascii="Century Gothic" w:hAnsi="Century Gothic"/>
              </w:rPr>
              <w:t>loss,</w:t>
            </w:r>
            <w:r w:rsidRPr="0070493F">
              <w:rPr>
                <w:rFonts w:ascii="Century Gothic" w:hAnsi="Century Gothic"/>
                <w:spacing w:val="1"/>
              </w:rPr>
              <w:t xml:space="preserve"> </w:t>
            </w:r>
            <w:r w:rsidRPr="0070493F">
              <w:rPr>
                <w:rFonts w:ascii="Century Gothic" w:hAnsi="Century Gothic"/>
              </w:rPr>
              <w:t>alteration,</w:t>
            </w:r>
            <w:r w:rsidRPr="0070493F">
              <w:rPr>
                <w:rFonts w:ascii="Century Gothic" w:hAnsi="Century Gothic"/>
                <w:spacing w:val="1"/>
              </w:rPr>
              <w:t xml:space="preserve"> </w:t>
            </w:r>
            <w:r w:rsidRPr="0070493F">
              <w:rPr>
                <w:rFonts w:ascii="Century Gothic" w:hAnsi="Century Gothic"/>
              </w:rPr>
              <w:t>unauthorised</w:t>
            </w:r>
            <w:r w:rsidRPr="0070493F">
              <w:rPr>
                <w:rFonts w:ascii="Century Gothic" w:hAnsi="Century Gothic"/>
                <w:spacing w:val="1"/>
              </w:rPr>
              <w:t xml:space="preserve"> </w:t>
            </w:r>
            <w:r w:rsidRPr="0070493F">
              <w:rPr>
                <w:rFonts w:ascii="Century Gothic" w:hAnsi="Century Gothic"/>
              </w:rPr>
              <w:t>disclosure</w:t>
            </w:r>
            <w:r w:rsidRPr="0070493F">
              <w:rPr>
                <w:rFonts w:ascii="Century Gothic" w:hAnsi="Century Gothic"/>
                <w:spacing w:val="1"/>
              </w:rPr>
              <w:t xml:space="preserve"> </w:t>
            </w:r>
            <w:r w:rsidRPr="0070493F">
              <w:rPr>
                <w:rFonts w:ascii="Century Gothic" w:hAnsi="Century Gothic"/>
              </w:rPr>
              <w:t>or</w:t>
            </w:r>
            <w:r w:rsidRPr="0070493F">
              <w:rPr>
                <w:rFonts w:ascii="Century Gothic" w:hAnsi="Century Gothic"/>
                <w:spacing w:val="61"/>
              </w:rPr>
              <w:t xml:space="preserve"> </w:t>
            </w:r>
            <w:r w:rsidRPr="0070493F">
              <w:rPr>
                <w:rFonts w:ascii="Century Gothic" w:hAnsi="Century Gothic"/>
              </w:rPr>
              <w:t>access</w:t>
            </w:r>
            <w:r w:rsidRPr="0070493F">
              <w:rPr>
                <w:rFonts w:ascii="Century Gothic" w:hAnsi="Century Gothic"/>
                <w:spacing w:val="1"/>
              </w:rPr>
              <w:t xml:space="preserve"> </w:t>
            </w:r>
            <w:r w:rsidRPr="0070493F">
              <w:rPr>
                <w:rFonts w:ascii="Century Gothic" w:hAnsi="Century Gothic"/>
              </w:rPr>
              <w:t>(hereinafter “personal data breach”). In assessing the appropriate level of security,</w:t>
            </w:r>
            <w:r w:rsidRPr="0070493F">
              <w:rPr>
                <w:rFonts w:ascii="Century Gothic" w:hAnsi="Century Gothic"/>
                <w:spacing w:val="1"/>
              </w:rPr>
              <w:t xml:space="preserve"> </w:t>
            </w:r>
            <w:r w:rsidRPr="0070493F">
              <w:rPr>
                <w:rFonts w:ascii="Century Gothic" w:hAnsi="Century Gothic"/>
              </w:rPr>
              <w:t>they shall take due account of the state of the art, the costs of implementation, the</w:t>
            </w:r>
            <w:r w:rsidRPr="0070493F">
              <w:rPr>
                <w:rFonts w:ascii="Century Gothic" w:hAnsi="Century Gothic"/>
                <w:spacing w:val="1"/>
              </w:rPr>
              <w:t xml:space="preserve"> </w:t>
            </w:r>
            <w:r w:rsidRPr="0070493F">
              <w:rPr>
                <w:rFonts w:ascii="Century Gothic" w:hAnsi="Century Gothic"/>
              </w:rPr>
              <w:t>nature, scope, context and purpose(s) of processing and the risks involved in the</w:t>
            </w:r>
            <w:r w:rsidRPr="0070493F">
              <w:rPr>
                <w:rFonts w:ascii="Century Gothic" w:hAnsi="Century Gothic"/>
                <w:spacing w:val="1"/>
              </w:rPr>
              <w:t xml:space="preserve"> </w:t>
            </w:r>
            <w:r w:rsidRPr="0070493F">
              <w:rPr>
                <w:rFonts w:ascii="Century Gothic" w:hAnsi="Century Gothic"/>
              </w:rPr>
              <w:t>processing</w:t>
            </w:r>
            <w:r w:rsidRPr="0070493F">
              <w:rPr>
                <w:rFonts w:ascii="Century Gothic" w:hAnsi="Century Gothic"/>
                <w:spacing w:val="1"/>
              </w:rPr>
              <w:t xml:space="preserve"> </w:t>
            </w:r>
            <w:r w:rsidRPr="0070493F">
              <w:rPr>
                <w:rFonts w:ascii="Century Gothic" w:hAnsi="Century Gothic"/>
              </w:rPr>
              <w:t>for</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data</w:t>
            </w:r>
            <w:r w:rsidRPr="0070493F">
              <w:rPr>
                <w:rFonts w:ascii="Century Gothic" w:hAnsi="Century Gothic"/>
                <w:spacing w:val="1"/>
              </w:rPr>
              <w:t xml:space="preserve"> </w:t>
            </w:r>
            <w:r w:rsidRPr="0070493F">
              <w:rPr>
                <w:rFonts w:ascii="Century Gothic" w:hAnsi="Century Gothic"/>
              </w:rPr>
              <w:t>subject.</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Parties</w:t>
            </w:r>
            <w:r w:rsidRPr="0070493F">
              <w:rPr>
                <w:rFonts w:ascii="Century Gothic" w:hAnsi="Century Gothic"/>
                <w:spacing w:val="1"/>
              </w:rPr>
              <w:t xml:space="preserve"> </w:t>
            </w:r>
            <w:r w:rsidRPr="0070493F">
              <w:rPr>
                <w:rFonts w:ascii="Century Gothic" w:hAnsi="Century Gothic"/>
              </w:rPr>
              <w:t>shall</w:t>
            </w:r>
            <w:r w:rsidRPr="0070493F">
              <w:rPr>
                <w:rFonts w:ascii="Century Gothic" w:hAnsi="Century Gothic"/>
                <w:spacing w:val="1"/>
              </w:rPr>
              <w:t xml:space="preserve"> </w:t>
            </w:r>
            <w:r w:rsidRPr="0070493F">
              <w:rPr>
                <w:rFonts w:ascii="Century Gothic" w:hAnsi="Century Gothic"/>
              </w:rPr>
              <w:t>in</w:t>
            </w:r>
            <w:r w:rsidRPr="0070493F">
              <w:rPr>
                <w:rFonts w:ascii="Century Gothic" w:hAnsi="Century Gothic"/>
                <w:spacing w:val="1"/>
              </w:rPr>
              <w:t xml:space="preserve"> </w:t>
            </w:r>
            <w:r w:rsidRPr="0070493F">
              <w:rPr>
                <w:rFonts w:ascii="Century Gothic" w:hAnsi="Century Gothic"/>
              </w:rPr>
              <w:t>particular</w:t>
            </w:r>
            <w:r w:rsidRPr="0070493F">
              <w:rPr>
                <w:rFonts w:ascii="Century Gothic" w:hAnsi="Century Gothic"/>
                <w:spacing w:val="1"/>
              </w:rPr>
              <w:t xml:space="preserve"> </w:t>
            </w:r>
            <w:r w:rsidRPr="0070493F">
              <w:rPr>
                <w:rFonts w:ascii="Century Gothic" w:hAnsi="Century Gothic"/>
              </w:rPr>
              <w:t>consider</w:t>
            </w:r>
            <w:r w:rsidRPr="0070493F">
              <w:rPr>
                <w:rFonts w:ascii="Century Gothic" w:hAnsi="Century Gothic"/>
                <w:spacing w:val="1"/>
              </w:rPr>
              <w:t xml:space="preserve"> </w:t>
            </w:r>
            <w:r w:rsidRPr="0070493F">
              <w:rPr>
                <w:rFonts w:ascii="Century Gothic" w:hAnsi="Century Gothic"/>
              </w:rPr>
              <w:t>having</w:t>
            </w:r>
            <w:r w:rsidRPr="0070493F">
              <w:rPr>
                <w:rFonts w:ascii="Century Gothic" w:hAnsi="Century Gothic"/>
                <w:spacing w:val="1"/>
              </w:rPr>
              <w:t xml:space="preserve"> </w:t>
            </w:r>
            <w:r w:rsidRPr="0070493F">
              <w:rPr>
                <w:rFonts w:ascii="Century Gothic" w:hAnsi="Century Gothic"/>
              </w:rPr>
              <w:t>recourse to</w:t>
            </w:r>
            <w:r w:rsidRPr="0070493F">
              <w:rPr>
                <w:rFonts w:ascii="Century Gothic" w:hAnsi="Century Gothic"/>
                <w:spacing w:val="60"/>
              </w:rPr>
              <w:t xml:space="preserve"> </w:t>
            </w:r>
            <w:r w:rsidRPr="0070493F">
              <w:rPr>
                <w:rFonts w:ascii="Century Gothic" w:hAnsi="Century Gothic"/>
              </w:rPr>
              <w:t>encryption or pseudonymisation, including during transmission, where</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purpose</w:t>
            </w:r>
            <w:r w:rsidRPr="0070493F">
              <w:rPr>
                <w:rFonts w:ascii="Century Gothic" w:hAnsi="Century Gothic"/>
                <w:spacing w:val="-1"/>
              </w:rPr>
              <w:t xml:space="preserve"> </w:t>
            </w:r>
            <w:r w:rsidRPr="0070493F">
              <w:rPr>
                <w:rFonts w:ascii="Century Gothic" w:hAnsi="Century Gothic"/>
              </w:rPr>
              <w:t>of processing</w:t>
            </w:r>
            <w:r w:rsidRPr="0070493F">
              <w:rPr>
                <w:rFonts w:ascii="Century Gothic" w:hAnsi="Century Gothic"/>
                <w:spacing w:val="-3"/>
              </w:rPr>
              <w:t xml:space="preserve"> </w:t>
            </w:r>
            <w:r w:rsidRPr="0070493F">
              <w:rPr>
                <w:rFonts w:ascii="Century Gothic" w:hAnsi="Century Gothic"/>
              </w:rPr>
              <w:t>can be</w:t>
            </w:r>
            <w:r w:rsidRPr="0070493F">
              <w:rPr>
                <w:rFonts w:ascii="Century Gothic" w:hAnsi="Century Gothic"/>
                <w:spacing w:val="-1"/>
              </w:rPr>
              <w:t xml:space="preserve"> </w:t>
            </w:r>
            <w:r w:rsidRPr="0070493F">
              <w:rPr>
                <w:rFonts w:ascii="Century Gothic" w:hAnsi="Century Gothic"/>
              </w:rPr>
              <w:t>fulfilled in that manner.</w:t>
            </w:r>
          </w:p>
        </w:tc>
        <w:tc>
          <w:tcPr>
            <w:tcW w:w="2500" w:type="pct"/>
            <w:tcMar>
              <w:top w:w="100" w:type="dxa"/>
              <w:left w:w="100" w:type="dxa"/>
              <w:bottom w:w="100" w:type="dxa"/>
              <w:right w:w="100" w:type="dxa"/>
            </w:tcMar>
          </w:tcPr>
          <w:p w14:paraId="09E75F84" w14:textId="77777777" w:rsidR="00284A7F" w:rsidRPr="0070493F" w:rsidRDefault="00284A7F" w:rsidP="00100C46">
            <w:pPr>
              <w:pStyle w:val="AUKHang5"/>
              <w:rPr>
                <w:rFonts w:ascii="Century Gothic" w:hAnsi="Century Gothic"/>
                <w:lang w:val="es-ES"/>
              </w:rPr>
            </w:pPr>
            <w:r w:rsidRPr="0070493F">
              <w:rPr>
                <w:rFonts w:ascii="Century Gothic" w:hAnsi="Century Gothic"/>
                <w:lang w:val="es-ES"/>
              </w:rPr>
              <w:lastRenderedPageBreak/>
              <w:t>(a)</w:t>
            </w:r>
            <w:r w:rsidRPr="0070493F">
              <w:rPr>
                <w:rFonts w:ascii="Century Gothic" w:hAnsi="Century Gothic"/>
                <w:lang w:val="es-ES"/>
              </w:rPr>
              <w:tab/>
              <w:t xml:space="preserve">El importador de datos y, durante la transferencia, también el exportador de datos aplicarán medidas técnicas y </w:t>
            </w:r>
            <w:r w:rsidRPr="0070493F">
              <w:rPr>
                <w:rFonts w:ascii="Century Gothic" w:hAnsi="Century Gothic"/>
                <w:lang w:val="es-ES"/>
              </w:rPr>
              <w:lastRenderedPageBreak/>
              <w:t>organizativas adecuadas para garantizar la seguridad de los datos personales; en particular, la protección contra violaciones de la seguridad que ocasionen la destrucción, pérdida o alteración accidental o ilícita de datos personales, o la comunicación o acceso no autorizados a dichos datos (en lo sucesivo, «violación de la seguridad de los datos personales»). A la hora de determinar un nivel adecuado de seguridad, tendrán debidamente en cuenta el estado de la técnica, los costes de aplicación, la naturaleza, el alcance, el contexto y los fines del tratamiento, y los riesgos que entraña el tratamiento para el interesado. Las partes deberán considerar, en particular, el cifrado o la seudonimización, especialmente durante la transmisión, si de este modo se puede cumplir la finalidad del tratamiento.</w:t>
            </w:r>
          </w:p>
        </w:tc>
      </w:tr>
      <w:tr w:rsidR="00284A7F" w:rsidRPr="006C2947" w14:paraId="44AFACB0" w14:textId="77777777" w:rsidTr="00100C46">
        <w:tc>
          <w:tcPr>
            <w:tcW w:w="2500" w:type="pct"/>
            <w:tcMar>
              <w:top w:w="100" w:type="dxa"/>
              <w:left w:w="100" w:type="dxa"/>
              <w:bottom w:w="100" w:type="dxa"/>
              <w:right w:w="100" w:type="dxa"/>
            </w:tcMar>
          </w:tcPr>
          <w:p w14:paraId="425A23BA" w14:textId="77777777" w:rsidR="00284A7F" w:rsidRPr="0070493F" w:rsidRDefault="00284A7F" w:rsidP="00100C46">
            <w:pPr>
              <w:pStyle w:val="AUKHang5"/>
              <w:rPr>
                <w:rFonts w:ascii="Century Gothic" w:hAnsi="Century Gothic"/>
              </w:rPr>
            </w:pPr>
            <w:r w:rsidRPr="0070493F">
              <w:rPr>
                <w:rFonts w:ascii="Century Gothic" w:hAnsi="Century Gothic"/>
              </w:rPr>
              <w:lastRenderedPageBreak/>
              <w:t>(b)</w:t>
            </w:r>
            <w:r w:rsidRPr="0070493F">
              <w:rPr>
                <w:rFonts w:ascii="Century Gothic" w:hAnsi="Century Gothic"/>
              </w:rPr>
              <w:tab/>
              <w:t>The Parties have agreed on the technical and organisational measures set out in</w:t>
            </w:r>
            <w:r w:rsidRPr="0070493F">
              <w:rPr>
                <w:rFonts w:ascii="Century Gothic" w:hAnsi="Century Gothic"/>
                <w:spacing w:val="1"/>
              </w:rPr>
              <w:t xml:space="preserve"> </w:t>
            </w:r>
            <w:r w:rsidRPr="0070493F">
              <w:rPr>
                <w:rFonts w:ascii="Century Gothic" w:hAnsi="Century Gothic"/>
              </w:rPr>
              <w:t>Annex</w:t>
            </w:r>
            <w:r w:rsidRPr="0070493F">
              <w:rPr>
                <w:rFonts w:ascii="Century Gothic" w:hAnsi="Century Gothic"/>
                <w:spacing w:val="1"/>
              </w:rPr>
              <w:t xml:space="preserve"> </w:t>
            </w:r>
            <w:r w:rsidRPr="0070493F">
              <w:rPr>
                <w:rFonts w:ascii="Century Gothic" w:hAnsi="Century Gothic"/>
              </w:rPr>
              <w:t>II. The data importer shall carry out regular checks to</w:t>
            </w:r>
            <w:r w:rsidRPr="0070493F">
              <w:rPr>
                <w:rFonts w:ascii="Century Gothic" w:hAnsi="Century Gothic"/>
                <w:spacing w:val="1"/>
              </w:rPr>
              <w:t xml:space="preserve"> </w:t>
            </w:r>
            <w:r w:rsidRPr="0070493F">
              <w:rPr>
                <w:rFonts w:ascii="Century Gothic" w:hAnsi="Century Gothic"/>
              </w:rPr>
              <w:t>ensure that these</w:t>
            </w:r>
            <w:r w:rsidRPr="0070493F">
              <w:rPr>
                <w:rFonts w:ascii="Century Gothic" w:hAnsi="Century Gothic"/>
                <w:spacing w:val="1"/>
              </w:rPr>
              <w:t xml:space="preserve"> </w:t>
            </w:r>
            <w:r w:rsidRPr="0070493F">
              <w:rPr>
                <w:rFonts w:ascii="Century Gothic" w:hAnsi="Century Gothic"/>
              </w:rPr>
              <w:t>measures</w:t>
            </w:r>
            <w:r w:rsidRPr="0070493F">
              <w:rPr>
                <w:rFonts w:ascii="Century Gothic" w:hAnsi="Century Gothic"/>
                <w:spacing w:val="-1"/>
              </w:rPr>
              <w:t xml:space="preserve"> </w:t>
            </w:r>
            <w:r w:rsidRPr="0070493F">
              <w:rPr>
                <w:rFonts w:ascii="Century Gothic" w:hAnsi="Century Gothic"/>
              </w:rPr>
              <w:t>continue</w:t>
            </w:r>
            <w:r w:rsidRPr="0070493F">
              <w:rPr>
                <w:rFonts w:ascii="Century Gothic" w:hAnsi="Century Gothic"/>
                <w:spacing w:val="-1"/>
              </w:rPr>
              <w:t xml:space="preserve"> </w:t>
            </w:r>
            <w:r w:rsidRPr="0070493F">
              <w:rPr>
                <w:rFonts w:ascii="Century Gothic" w:hAnsi="Century Gothic"/>
              </w:rPr>
              <w:t>to provide an appropriate</w:t>
            </w:r>
            <w:r w:rsidRPr="0070493F">
              <w:rPr>
                <w:rFonts w:ascii="Century Gothic" w:hAnsi="Century Gothic"/>
                <w:spacing w:val="-1"/>
              </w:rPr>
              <w:t xml:space="preserve"> </w:t>
            </w:r>
            <w:r w:rsidRPr="0070493F">
              <w:rPr>
                <w:rFonts w:ascii="Century Gothic" w:hAnsi="Century Gothic"/>
              </w:rPr>
              <w:t>level</w:t>
            </w:r>
            <w:r w:rsidRPr="0070493F">
              <w:rPr>
                <w:rFonts w:ascii="Century Gothic" w:hAnsi="Century Gothic"/>
                <w:spacing w:val="3"/>
              </w:rPr>
              <w:t xml:space="preserve"> </w:t>
            </w:r>
            <w:r w:rsidRPr="0070493F">
              <w:rPr>
                <w:rFonts w:ascii="Century Gothic" w:hAnsi="Century Gothic"/>
              </w:rPr>
              <w:t>of</w:t>
            </w:r>
            <w:r w:rsidRPr="0070493F">
              <w:rPr>
                <w:rFonts w:ascii="Century Gothic" w:hAnsi="Century Gothic"/>
                <w:spacing w:val="-1"/>
              </w:rPr>
              <w:t xml:space="preserve"> </w:t>
            </w:r>
            <w:r w:rsidRPr="0070493F">
              <w:rPr>
                <w:rFonts w:ascii="Century Gothic" w:hAnsi="Century Gothic"/>
              </w:rPr>
              <w:t>security.</w:t>
            </w:r>
          </w:p>
        </w:tc>
        <w:tc>
          <w:tcPr>
            <w:tcW w:w="2500" w:type="pct"/>
            <w:tcMar>
              <w:top w:w="100" w:type="dxa"/>
              <w:left w:w="100" w:type="dxa"/>
              <w:bottom w:w="100" w:type="dxa"/>
              <w:right w:w="100" w:type="dxa"/>
            </w:tcMar>
          </w:tcPr>
          <w:p w14:paraId="171967CC" w14:textId="77777777" w:rsidR="00284A7F" w:rsidRPr="0070493F" w:rsidRDefault="00284A7F" w:rsidP="00100C46">
            <w:pPr>
              <w:pStyle w:val="AUKHang5"/>
              <w:rPr>
                <w:rFonts w:ascii="Century Gothic" w:hAnsi="Century Gothic"/>
                <w:lang w:val="es-ES"/>
              </w:rPr>
            </w:pPr>
            <w:r w:rsidRPr="0070493F">
              <w:rPr>
                <w:rFonts w:ascii="Century Gothic" w:hAnsi="Century Gothic"/>
                <w:lang w:val="es-ES"/>
              </w:rPr>
              <w:t>(b)</w:t>
            </w:r>
            <w:r w:rsidRPr="0070493F">
              <w:rPr>
                <w:rFonts w:ascii="Century Gothic" w:hAnsi="Century Gothic"/>
                <w:lang w:val="es-ES"/>
              </w:rPr>
              <w:tab/>
              <w:t>Las partes han pactado las medidas técnicas y organizativas que figuran en el anexo II. El importador de datos llevará a cabo controles periódicos para garantizar que estas medidas sigan proporcionando un nivel de seguridad adecuado.</w:t>
            </w:r>
          </w:p>
        </w:tc>
      </w:tr>
      <w:tr w:rsidR="00284A7F" w:rsidRPr="006C2947" w14:paraId="57B293FC" w14:textId="77777777" w:rsidTr="00100C46">
        <w:tc>
          <w:tcPr>
            <w:tcW w:w="2500" w:type="pct"/>
            <w:tcMar>
              <w:top w:w="100" w:type="dxa"/>
              <w:left w:w="100" w:type="dxa"/>
              <w:bottom w:w="100" w:type="dxa"/>
              <w:right w:w="100" w:type="dxa"/>
            </w:tcMar>
          </w:tcPr>
          <w:p w14:paraId="2280C2E4" w14:textId="77777777" w:rsidR="00284A7F" w:rsidRPr="0070493F" w:rsidRDefault="00284A7F" w:rsidP="00100C46">
            <w:pPr>
              <w:pStyle w:val="AUKHang5"/>
              <w:rPr>
                <w:rFonts w:ascii="Century Gothic" w:hAnsi="Century Gothic"/>
              </w:rPr>
            </w:pPr>
            <w:r w:rsidRPr="0070493F">
              <w:rPr>
                <w:rFonts w:ascii="Century Gothic" w:hAnsi="Century Gothic"/>
              </w:rPr>
              <w:t>(c)</w:t>
            </w:r>
            <w:r w:rsidRPr="0070493F">
              <w:rPr>
                <w:rFonts w:ascii="Century Gothic" w:hAnsi="Century Gothic"/>
              </w:rPr>
              <w:tab/>
              <w:t xml:space="preserve">The data importer shall ensure that persons authorised to </w:t>
            </w:r>
            <w:r w:rsidRPr="0070493F">
              <w:rPr>
                <w:rFonts w:ascii="Century Gothic" w:hAnsi="Century Gothic"/>
              </w:rPr>
              <w:lastRenderedPageBreak/>
              <w:t>process the personal data</w:t>
            </w:r>
            <w:r w:rsidRPr="0070493F">
              <w:rPr>
                <w:rFonts w:ascii="Century Gothic" w:hAnsi="Century Gothic"/>
                <w:spacing w:val="1"/>
              </w:rPr>
              <w:t xml:space="preserve"> </w:t>
            </w:r>
            <w:r w:rsidRPr="0070493F">
              <w:rPr>
                <w:rFonts w:ascii="Century Gothic" w:hAnsi="Century Gothic"/>
              </w:rPr>
              <w:t>have committed themselves to confidentiality or are under an appropriate statutory</w:t>
            </w:r>
            <w:r w:rsidRPr="0070493F">
              <w:rPr>
                <w:rFonts w:ascii="Century Gothic" w:hAnsi="Century Gothic"/>
                <w:spacing w:val="1"/>
              </w:rPr>
              <w:t xml:space="preserve"> </w:t>
            </w:r>
            <w:r w:rsidRPr="0070493F">
              <w:rPr>
                <w:rFonts w:ascii="Century Gothic" w:hAnsi="Century Gothic"/>
              </w:rPr>
              <w:t>obligation</w:t>
            </w:r>
            <w:r w:rsidRPr="0070493F">
              <w:rPr>
                <w:rFonts w:ascii="Century Gothic" w:hAnsi="Century Gothic"/>
                <w:spacing w:val="-1"/>
              </w:rPr>
              <w:t xml:space="preserve"> </w:t>
            </w:r>
            <w:r w:rsidRPr="0070493F">
              <w:rPr>
                <w:rFonts w:ascii="Century Gothic" w:hAnsi="Century Gothic"/>
              </w:rPr>
              <w:t>of</w:t>
            </w:r>
            <w:r w:rsidRPr="0070493F">
              <w:rPr>
                <w:rFonts w:ascii="Century Gothic" w:hAnsi="Century Gothic"/>
                <w:spacing w:val="-1"/>
              </w:rPr>
              <w:t xml:space="preserve"> </w:t>
            </w:r>
            <w:r w:rsidRPr="0070493F">
              <w:rPr>
                <w:rFonts w:ascii="Century Gothic" w:hAnsi="Century Gothic"/>
              </w:rPr>
              <w:t>confidentiality.</w:t>
            </w:r>
          </w:p>
        </w:tc>
        <w:tc>
          <w:tcPr>
            <w:tcW w:w="2500" w:type="pct"/>
            <w:tcMar>
              <w:top w:w="100" w:type="dxa"/>
              <w:left w:w="100" w:type="dxa"/>
              <w:bottom w:w="100" w:type="dxa"/>
              <w:right w:w="100" w:type="dxa"/>
            </w:tcMar>
          </w:tcPr>
          <w:p w14:paraId="40C16E55" w14:textId="77777777" w:rsidR="00284A7F" w:rsidRPr="0070493F" w:rsidRDefault="00284A7F" w:rsidP="00100C46">
            <w:pPr>
              <w:pStyle w:val="AUKHang5"/>
              <w:rPr>
                <w:rFonts w:ascii="Century Gothic" w:hAnsi="Century Gothic"/>
                <w:lang w:val="es-ES"/>
              </w:rPr>
            </w:pPr>
            <w:r w:rsidRPr="0070493F">
              <w:rPr>
                <w:rFonts w:ascii="Century Gothic" w:hAnsi="Century Gothic"/>
                <w:lang w:val="es-ES"/>
              </w:rPr>
              <w:lastRenderedPageBreak/>
              <w:t>(c)</w:t>
            </w:r>
            <w:r w:rsidRPr="0070493F">
              <w:rPr>
                <w:rFonts w:ascii="Century Gothic" w:hAnsi="Century Gothic"/>
                <w:lang w:val="es-ES"/>
              </w:rPr>
              <w:tab/>
              <w:t xml:space="preserve">El importador de datos garantizará que las personas </w:t>
            </w:r>
            <w:r w:rsidRPr="0070493F">
              <w:rPr>
                <w:rFonts w:ascii="Century Gothic" w:hAnsi="Century Gothic"/>
                <w:lang w:val="es-ES"/>
              </w:rPr>
              <w:lastRenderedPageBreak/>
              <w:t>autorizadas para tratar los datos personales se hayan comprometido a respetar la confidencialidad o estén sujetas a una obligación de confidencialidad de naturaleza estatutaria.</w:t>
            </w:r>
          </w:p>
        </w:tc>
      </w:tr>
      <w:tr w:rsidR="00284A7F" w:rsidRPr="006C2947" w14:paraId="662C1F03" w14:textId="77777777" w:rsidTr="00100C46">
        <w:tc>
          <w:tcPr>
            <w:tcW w:w="2500" w:type="pct"/>
            <w:tcMar>
              <w:top w:w="100" w:type="dxa"/>
              <w:left w:w="100" w:type="dxa"/>
              <w:bottom w:w="100" w:type="dxa"/>
              <w:right w:w="100" w:type="dxa"/>
            </w:tcMar>
          </w:tcPr>
          <w:p w14:paraId="78E413F8" w14:textId="77777777" w:rsidR="00284A7F" w:rsidRPr="0070493F" w:rsidRDefault="00284A7F" w:rsidP="00100C46">
            <w:pPr>
              <w:pStyle w:val="AUKHang5"/>
              <w:rPr>
                <w:rFonts w:ascii="Century Gothic" w:hAnsi="Century Gothic"/>
              </w:rPr>
            </w:pPr>
            <w:r w:rsidRPr="0070493F">
              <w:rPr>
                <w:rFonts w:ascii="Century Gothic" w:hAnsi="Century Gothic"/>
              </w:rPr>
              <w:lastRenderedPageBreak/>
              <w:t>(d)</w:t>
            </w:r>
            <w:r w:rsidRPr="0070493F">
              <w:rPr>
                <w:rFonts w:ascii="Century Gothic" w:hAnsi="Century Gothic"/>
              </w:rPr>
              <w:tab/>
              <w:t>In the event of a personal data breach concerning personal data processed by the data</w:t>
            </w:r>
            <w:r w:rsidRPr="0070493F">
              <w:rPr>
                <w:rFonts w:ascii="Century Gothic" w:hAnsi="Century Gothic"/>
                <w:spacing w:val="-57"/>
              </w:rPr>
              <w:t xml:space="preserve"> </w:t>
            </w:r>
            <w:r w:rsidRPr="0070493F">
              <w:rPr>
                <w:rFonts w:ascii="Century Gothic" w:hAnsi="Century Gothic"/>
              </w:rPr>
              <w:t>importer under these Clauses, the data importer shall take appropriate measures to</w:t>
            </w:r>
            <w:r w:rsidRPr="0070493F">
              <w:rPr>
                <w:rFonts w:ascii="Century Gothic" w:hAnsi="Century Gothic"/>
                <w:spacing w:val="1"/>
              </w:rPr>
              <w:t xml:space="preserve"> </w:t>
            </w:r>
            <w:r w:rsidRPr="0070493F">
              <w:rPr>
                <w:rFonts w:ascii="Century Gothic" w:hAnsi="Century Gothic"/>
              </w:rPr>
              <w:t>address the personal data breach, including measures to mitigate its possible adverse</w:t>
            </w:r>
            <w:r w:rsidRPr="0070493F">
              <w:rPr>
                <w:rFonts w:ascii="Century Gothic" w:hAnsi="Century Gothic"/>
                <w:spacing w:val="1"/>
              </w:rPr>
              <w:t xml:space="preserve"> </w:t>
            </w:r>
            <w:r w:rsidRPr="0070493F">
              <w:rPr>
                <w:rFonts w:ascii="Century Gothic" w:hAnsi="Century Gothic"/>
              </w:rPr>
              <w:t>effects.</w:t>
            </w:r>
          </w:p>
        </w:tc>
        <w:tc>
          <w:tcPr>
            <w:tcW w:w="2500" w:type="pct"/>
            <w:tcMar>
              <w:top w:w="100" w:type="dxa"/>
              <w:left w:w="100" w:type="dxa"/>
              <w:bottom w:w="100" w:type="dxa"/>
              <w:right w:w="100" w:type="dxa"/>
            </w:tcMar>
          </w:tcPr>
          <w:p w14:paraId="60DF00BC" w14:textId="77777777" w:rsidR="00284A7F" w:rsidRPr="0070493F" w:rsidRDefault="00284A7F" w:rsidP="00100C46">
            <w:pPr>
              <w:pStyle w:val="AUKHang5"/>
              <w:rPr>
                <w:rFonts w:ascii="Century Gothic" w:hAnsi="Century Gothic"/>
                <w:lang w:val="es-ES"/>
              </w:rPr>
            </w:pPr>
            <w:r w:rsidRPr="0070493F">
              <w:rPr>
                <w:rFonts w:ascii="Century Gothic" w:hAnsi="Century Gothic"/>
                <w:lang w:val="es-ES"/>
              </w:rPr>
              <w:t>(d)</w:t>
            </w:r>
            <w:r w:rsidRPr="0070493F">
              <w:rPr>
                <w:rFonts w:ascii="Century Gothic" w:hAnsi="Century Gothic"/>
                <w:lang w:val="es-ES"/>
              </w:rPr>
              <w:tab/>
              <w:t>En caso de violación de la seguridad de datos personales tratados por el importador de datos en virtud del presente pliego de cláusulas, el importador de datos adoptará medidas adecuadas para ponerle remedio y, en particular, medidas para mitigar los posibles efectos negativos.</w:t>
            </w:r>
          </w:p>
        </w:tc>
      </w:tr>
      <w:tr w:rsidR="00284A7F" w:rsidRPr="006C2947" w14:paraId="33A5B59A" w14:textId="77777777" w:rsidTr="00100C46">
        <w:tc>
          <w:tcPr>
            <w:tcW w:w="2500" w:type="pct"/>
            <w:tcMar>
              <w:top w:w="100" w:type="dxa"/>
              <w:left w:w="100" w:type="dxa"/>
              <w:bottom w:w="100" w:type="dxa"/>
              <w:right w:w="100" w:type="dxa"/>
            </w:tcMar>
          </w:tcPr>
          <w:p w14:paraId="45AE9373" w14:textId="77777777" w:rsidR="00284A7F" w:rsidRPr="0070493F" w:rsidRDefault="00284A7F" w:rsidP="00100C46">
            <w:pPr>
              <w:pStyle w:val="AUKHang5"/>
              <w:rPr>
                <w:rFonts w:ascii="Century Gothic" w:hAnsi="Century Gothic"/>
              </w:rPr>
            </w:pPr>
            <w:r w:rsidRPr="0070493F">
              <w:rPr>
                <w:rFonts w:ascii="Century Gothic" w:hAnsi="Century Gothic"/>
              </w:rPr>
              <w:t>(e)</w:t>
            </w:r>
            <w:r w:rsidRPr="0070493F">
              <w:rPr>
                <w:rFonts w:ascii="Century Gothic" w:hAnsi="Century Gothic"/>
              </w:rPr>
              <w:tab/>
              <w:t>In case of a personal data breach that is likely to result in a risk to the rights and</w:t>
            </w:r>
            <w:r w:rsidRPr="0070493F">
              <w:rPr>
                <w:rFonts w:ascii="Century Gothic" w:hAnsi="Century Gothic"/>
                <w:spacing w:val="1"/>
              </w:rPr>
              <w:t xml:space="preserve"> </w:t>
            </w:r>
            <w:r w:rsidRPr="0070493F">
              <w:rPr>
                <w:rFonts w:ascii="Century Gothic" w:hAnsi="Century Gothic"/>
              </w:rPr>
              <w:t>freedoms of natural persons, the data importer shall without undue delay notify both</w:t>
            </w:r>
            <w:r w:rsidRPr="0070493F">
              <w:rPr>
                <w:rFonts w:ascii="Century Gothic" w:hAnsi="Century Gothic"/>
                <w:spacing w:val="1"/>
              </w:rPr>
              <w:t xml:space="preserve"> </w:t>
            </w:r>
            <w:r w:rsidRPr="0070493F">
              <w:rPr>
                <w:rFonts w:ascii="Century Gothic" w:hAnsi="Century Gothic"/>
              </w:rPr>
              <w:t>the data exporter</w:t>
            </w:r>
            <w:r w:rsidRPr="0070493F">
              <w:rPr>
                <w:rFonts w:ascii="Century Gothic" w:hAnsi="Century Gothic"/>
                <w:spacing w:val="60"/>
              </w:rPr>
              <w:t xml:space="preserve"> </w:t>
            </w:r>
            <w:r w:rsidRPr="0070493F">
              <w:rPr>
                <w:rFonts w:ascii="Century Gothic" w:hAnsi="Century Gothic"/>
              </w:rPr>
              <w:t>and the competent supervisory authority pursuant to Clause 13.</w:t>
            </w:r>
            <w:r w:rsidRPr="0070493F">
              <w:rPr>
                <w:rFonts w:ascii="Century Gothic" w:hAnsi="Century Gothic"/>
                <w:spacing w:val="1"/>
              </w:rPr>
              <w:t xml:space="preserve"> </w:t>
            </w:r>
            <w:r w:rsidRPr="0070493F">
              <w:rPr>
                <w:rFonts w:ascii="Century Gothic" w:hAnsi="Century Gothic"/>
              </w:rPr>
              <w:t>Such notification shall contain i) a description of the nature of the breach (including,</w:t>
            </w:r>
            <w:r w:rsidRPr="0070493F">
              <w:rPr>
                <w:rFonts w:ascii="Century Gothic" w:hAnsi="Century Gothic"/>
                <w:spacing w:val="1"/>
              </w:rPr>
              <w:t xml:space="preserve"> </w:t>
            </w:r>
            <w:r w:rsidRPr="0070493F">
              <w:rPr>
                <w:rFonts w:ascii="Century Gothic" w:hAnsi="Century Gothic"/>
              </w:rPr>
              <w:t>where</w:t>
            </w:r>
            <w:r w:rsidRPr="0070493F">
              <w:rPr>
                <w:rFonts w:ascii="Century Gothic" w:hAnsi="Century Gothic"/>
                <w:spacing w:val="37"/>
              </w:rPr>
              <w:t xml:space="preserve"> </w:t>
            </w:r>
            <w:r w:rsidRPr="0070493F">
              <w:rPr>
                <w:rFonts w:ascii="Century Gothic" w:hAnsi="Century Gothic"/>
              </w:rPr>
              <w:t>possible,</w:t>
            </w:r>
            <w:r w:rsidRPr="0070493F">
              <w:rPr>
                <w:rFonts w:ascii="Century Gothic" w:hAnsi="Century Gothic"/>
                <w:spacing w:val="39"/>
              </w:rPr>
              <w:t xml:space="preserve"> </w:t>
            </w:r>
            <w:r w:rsidRPr="0070493F">
              <w:rPr>
                <w:rFonts w:ascii="Century Gothic" w:hAnsi="Century Gothic"/>
              </w:rPr>
              <w:t>categories</w:t>
            </w:r>
            <w:r w:rsidRPr="0070493F">
              <w:rPr>
                <w:rFonts w:ascii="Century Gothic" w:hAnsi="Century Gothic"/>
                <w:spacing w:val="39"/>
              </w:rPr>
              <w:t xml:space="preserve"> </w:t>
            </w:r>
            <w:r w:rsidRPr="0070493F">
              <w:rPr>
                <w:rFonts w:ascii="Century Gothic" w:hAnsi="Century Gothic"/>
              </w:rPr>
              <w:t>and</w:t>
            </w:r>
            <w:r w:rsidRPr="0070493F">
              <w:rPr>
                <w:rFonts w:ascii="Century Gothic" w:hAnsi="Century Gothic"/>
                <w:spacing w:val="39"/>
              </w:rPr>
              <w:t xml:space="preserve"> </w:t>
            </w:r>
            <w:r w:rsidRPr="0070493F">
              <w:rPr>
                <w:rFonts w:ascii="Century Gothic" w:hAnsi="Century Gothic"/>
              </w:rPr>
              <w:t>approximate</w:t>
            </w:r>
            <w:r w:rsidRPr="0070493F">
              <w:rPr>
                <w:rFonts w:ascii="Century Gothic" w:hAnsi="Century Gothic"/>
                <w:spacing w:val="39"/>
              </w:rPr>
              <w:t xml:space="preserve"> </w:t>
            </w:r>
            <w:r w:rsidRPr="0070493F">
              <w:rPr>
                <w:rFonts w:ascii="Century Gothic" w:hAnsi="Century Gothic"/>
              </w:rPr>
              <w:t>number</w:t>
            </w:r>
            <w:r w:rsidRPr="0070493F">
              <w:rPr>
                <w:rFonts w:ascii="Century Gothic" w:hAnsi="Century Gothic"/>
                <w:spacing w:val="38"/>
              </w:rPr>
              <w:t xml:space="preserve"> </w:t>
            </w:r>
            <w:r w:rsidRPr="0070493F">
              <w:rPr>
                <w:rFonts w:ascii="Century Gothic" w:hAnsi="Century Gothic"/>
              </w:rPr>
              <w:t>of</w:t>
            </w:r>
            <w:r w:rsidRPr="0070493F">
              <w:rPr>
                <w:rFonts w:ascii="Century Gothic" w:hAnsi="Century Gothic"/>
                <w:spacing w:val="38"/>
              </w:rPr>
              <w:t xml:space="preserve"> </w:t>
            </w:r>
            <w:r w:rsidRPr="0070493F">
              <w:rPr>
                <w:rFonts w:ascii="Century Gothic" w:hAnsi="Century Gothic"/>
              </w:rPr>
              <w:t>data</w:t>
            </w:r>
            <w:r w:rsidRPr="0070493F">
              <w:rPr>
                <w:rFonts w:ascii="Century Gothic" w:hAnsi="Century Gothic"/>
                <w:spacing w:val="39"/>
              </w:rPr>
              <w:t xml:space="preserve"> </w:t>
            </w:r>
            <w:r w:rsidRPr="0070493F">
              <w:rPr>
                <w:rFonts w:ascii="Century Gothic" w:hAnsi="Century Gothic"/>
              </w:rPr>
              <w:t>subjects</w:t>
            </w:r>
            <w:r w:rsidRPr="0070493F">
              <w:rPr>
                <w:rFonts w:ascii="Century Gothic" w:hAnsi="Century Gothic"/>
                <w:spacing w:val="40"/>
              </w:rPr>
              <w:t xml:space="preserve"> </w:t>
            </w:r>
            <w:r w:rsidRPr="0070493F">
              <w:rPr>
                <w:rFonts w:ascii="Century Gothic" w:hAnsi="Century Gothic"/>
              </w:rPr>
              <w:t>and</w:t>
            </w:r>
            <w:r w:rsidRPr="0070493F">
              <w:rPr>
                <w:rFonts w:ascii="Century Gothic" w:hAnsi="Century Gothic"/>
                <w:spacing w:val="39"/>
              </w:rPr>
              <w:t xml:space="preserve"> </w:t>
            </w:r>
            <w:r w:rsidRPr="0070493F">
              <w:rPr>
                <w:rFonts w:ascii="Century Gothic" w:hAnsi="Century Gothic"/>
              </w:rPr>
              <w:t>personal</w:t>
            </w:r>
            <w:r w:rsidRPr="0070493F">
              <w:rPr>
                <w:rFonts w:ascii="Century Gothic" w:hAnsi="Century Gothic"/>
                <w:spacing w:val="-57"/>
              </w:rPr>
              <w:t xml:space="preserve"> </w:t>
            </w:r>
            <w:r w:rsidRPr="0070493F">
              <w:rPr>
                <w:rFonts w:ascii="Century Gothic" w:hAnsi="Century Gothic"/>
              </w:rPr>
              <w:t>data</w:t>
            </w:r>
            <w:r w:rsidRPr="0070493F">
              <w:rPr>
                <w:rFonts w:ascii="Century Gothic" w:hAnsi="Century Gothic"/>
                <w:spacing w:val="1"/>
              </w:rPr>
              <w:t xml:space="preserve"> </w:t>
            </w:r>
            <w:r w:rsidRPr="0070493F">
              <w:rPr>
                <w:rFonts w:ascii="Century Gothic" w:hAnsi="Century Gothic"/>
              </w:rPr>
              <w:t>records</w:t>
            </w:r>
            <w:r w:rsidRPr="0070493F">
              <w:rPr>
                <w:rFonts w:ascii="Century Gothic" w:hAnsi="Century Gothic"/>
                <w:spacing w:val="1"/>
              </w:rPr>
              <w:t xml:space="preserve"> </w:t>
            </w:r>
            <w:r w:rsidRPr="0070493F">
              <w:rPr>
                <w:rFonts w:ascii="Century Gothic" w:hAnsi="Century Gothic"/>
              </w:rPr>
              <w:t>concerned),</w:t>
            </w:r>
            <w:r w:rsidRPr="0070493F">
              <w:rPr>
                <w:rFonts w:ascii="Century Gothic" w:hAnsi="Century Gothic"/>
                <w:spacing w:val="1"/>
              </w:rPr>
              <w:t xml:space="preserve"> </w:t>
            </w:r>
            <w:r w:rsidRPr="0070493F">
              <w:rPr>
                <w:rFonts w:ascii="Century Gothic" w:hAnsi="Century Gothic"/>
              </w:rPr>
              <w:t>ii)</w:t>
            </w:r>
            <w:r w:rsidRPr="0070493F">
              <w:rPr>
                <w:rFonts w:ascii="Century Gothic" w:hAnsi="Century Gothic"/>
                <w:spacing w:val="1"/>
              </w:rPr>
              <w:t xml:space="preserve"> </w:t>
            </w:r>
            <w:r w:rsidRPr="0070493F">
              <w:rPr>
                <w:rFonts w:ascii="Century Gothic" w:hAnsi="Century Gothic"/>
              </w:rPr>
              <w:t>its</w:t>
            </w:r>
            <w:r w:rsidRPr="0070493F">
              <w:rPr>
                <w:rFonts w:ascii="Century Gothic" w:hAnsi="Century Gothic"/>
                <w:spacing w:val="1"/>
              </w:rPr>
              <w:t xml:space="preserve"> </w:t>
            </w:r>
            <w:r w:rsidRPr="0070493F">
              <w:rPr>
                <w:rFonts w:ascii="Century Gothic" w:hAnsi="Century Gothic"/>
              </w:rPr>
              <w:t>likely</w:t>
            </w:r>
            <w:r w:rsidRPr="0070493F">
              <w:rPr>
                <w:rFonts w:ascii="Century Gothic" w:hAnsi="Century Gothic"/>
                <w:spacing w:val="1"/>
              </w:rPr>
              <w:t xml:space="preserve"> </w:t>
            </w:r>
            <w:r w:rsidRPr="0070493F">
              <w:rPr>
                <w:rFonts w:ascii="Century Gothic" w:hAnsi="Century Gothic"/>
              </w:rPr>
              <w:t>consequences,</w:t>
            </w:r>
            <w:r w:rsidRPr="0070493F">
              <w:rPr>
                <w:rFonts w:ascii="Century Gothic" w:hAnsi="Century Gothic"/>
                <w:spacing w:val="1"/>
              </w:rPr>
              <w:t xml:space="preserve"> </w:t>
            </w:r>
            <w:r w:rsidRPr="0070493F">
              <w:rPr>
                <w:rFonts w:ascii="Century Gothic" w:hAnsi="Century Gothic"/>
              </w:rPr>
              <w:t>iii)</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measures</w:t>
            </w:r>
            <w:r w:rsidRPr="0070493F">
              <w:rPr>
                <w:rFonts w:ascii="Century Gothic" w:hAnsi="Century Gothic"/>
                <w:spacing w:val="1"/>
              </w:rPr>
              <w:t xml:space="preserve"> </w:t>
            </w:r>
            <w:r w:rsidRPr="0070493F">
              <w:rPr>
                <w:rFonts w:ascii="Century Gothic" w:hAnsi="Century Gothic"/>
              </w:rPr>
              <w:t>taken</w:t>
            </w:r>
            <w:r w:rsidRPr="0070493F">
              <w:rPr>
                <w:rFonts w:ascii="Century Gothic" w:hAnsi="Century Gothic"/>
                <w:spacing w:val="1"/>
              </w:rPr>
              <w:t xml:space="preserve"> </w:t>
            </w:r>
            <w:r w:rsidRPr="0070493F">
              <w:rPr>
                <w:rFonts w:ascii="Century Gothic" w:hAnsi="Century Gothic"/>
              </w:rPr>
              <w:t>or</w:t>
            </w:r>
            <w:r w:rsidRPr="0070493F">
              <w:rPr>
                <w:rFonts w:ascii="Century Gothic" w:hAnsi="Century Gothic"/>
                <w:spacing w:val="1"/>
              </w:rPr>
              <w:t xml:space="preserve"> </w:t>
            </w:r>
            <w:r w:rsidRPr="0070493F">
              <w:rPr>
                <w:rFonts w:ascii="Century Gothic" w:hAnsi="Century Gothic"/>
              </w:rPr>
              <w:t>proposed</w:t>
            </w:r>
            <w:r w:rsidRPr="0070493F">
              <w:rPr>
                <w:rFonts w:ascii="Century Gothic" w:hAnsi="Century Gothic"/>
                <w:spacing w:val="34"/>
              </w:rPr>
              <w:t xml:space="preserve"> </w:t>
            </w:r>
            <w:r w:rsidRPr="0070493F">
              <w:rPr>
                <w:rFonts w:ascii="Century Gothic" w:hAnsi="Century Gothic"/>
              </w:rPr>
              <w:t>to</w:t>
            </w:r>
            <w:r w:rsidRPr="0070493F">
              <w:rPr>
                <w:rFonts w:ascii="Century Gothic" w:hAnsi="Century Gothic"/>
                <w:spacing w:val="36"/>
              </w:rPr>
              <w:t xml:space="preserve"> </w:t>
            </w:r>
            <w:r w:rsidRPr="0070493F">
              <w:rPr>
                <w:rFonts w:ascii="Century Gothic" w:hAnsi="Century Gothic"/>
              </w:rPr>
              <w:t>address</w:t>
            </w:r>
            <w:r w:rsidRPr="0070493F">
              <w:rPr>
                <w:rFonts w:ascii="Century Gothic" w:hAnsi="Century Gothic"/>
                <w:spacing w:val="36"/>
              </w:rPr>
              <w:t xml:space="preserve"> </w:t>
            </w:r>
            <w:r w:rsidRPr="0070493F">
              <w:rPr>
                <w:rFonts w:ascii="Century Gothic" w:hAnsi="Century Gothic"/>
              </w:rPr>
              <w:t>the</w:t>
            </w:r>
            <w:r w:rsidRPr="0070493F">
              <w:rPr>
                <w:rFonts w:ascii="Century Gothic" w:hAnsi="Century Gothic"/>
                <w:spacing w:val="37"/>
              </w:rPr>
              <w:t xml:space="preserve"> </w:t>
            </w:r>
            <w:r w:rsidRPr="0070493F">
              <w:rPr>
                <w:rFonts w:ascii="Century Gothic" w:hAnsi="Century Gothic"/>
              </w:rPr>
              <w:t>breach,</w:t>
            </w:r>
            <w:r w:rsidRPr="0070493F">
              <w:rPr>
                <w:rFonts w:ascii="Century Gothic" w:hAnsi="Century Gothic"/>
                <w:spacing w:val="35"/>
              </w:rPr>
              <w:t xml:space="preserve"> </w:t>
            </w:r>
            <w:r w:rsidRPr="0070493F">
              <w:rPr>
                <w:rFonts w:ascii="Century Gothic" w:hAnsi="Century Gothic"/>
              </w:rPr>
              <w:t>and</w:t>
            </w:r>
            <w:r w:rsidRPr="0070493F">
              <w:rPr>
                <w:rFonts w:ascii="Century Gothic" w:hAnsi="Century Gothic"/>
                <w:spacing w:val="37"/>
              </w:rPr>
              <w:t xml:space="preserve"> </w:t>
            </w:r>
            <w:r w:rsidRPr="0070493F">
              <w:rPr>
                <w:rFonts w:ascii="Century Gothic" w:hAnsi="Century Gothic"/>
              </w:rPr>
              <w:t>iv)</w:t>
            </w:r>
            <w:r w:rsidRPr="0070493F">
              <w:rPr>
                <w:rFonts w:ascii="Century Gothic" w:hAnsi="Century Gothic"/>
                <w:spacing w:val="34"/>
              </w:rPr>
              <w:t xml:space="preserve"> </w:t>
            </w:r>
            <w:r w:rsidRPr="0070493F">
              <w:rPr>
                <w:rFonts w:ascii="Century Gothic" w:hAnsi="Century Gothic"/>
              </w:rPr>
              <w:t>the</w:t>
            </w:r>
            <w:r w:rsidRPr="0070493F">
              <w:rPr>
                <w:rFonts w:ascii="Century Gothic" w:hAnsi="Century Gothic"/>
                <w:spacing w:val="35"/>
              </w:rPr>
              <w:t xml:space="preserve"> </w:t>
            </w:r>
            <w:r w:rsidRPr="0070493F">
              <w:rPr>
                <w:rFonts w:ascii="Century Gothic" w:hAnsi="Century Gothic"/>
              </w:rPr>
              <w:t>details</w:t>
            </w:r>
            <w:r w:rsidRPr="0070493F">
              <w:rPr>
                <w:rFonts w:ascii="Century Gothic" w:hAnsi="Century Gothic"/>
                <w:spacing w:val="36"/>
              </w:rPr>
              <w:t xml:space="preserve"> </w:t>
            </w:r>
            <w:r w:rsidRPr="0070493F">
              <w:rPr>
                <w:rFonts w:ascii="Century Gothic" w:hAnsi="Century Gothic"/>
              </w:rPr>
              <w:t>of</w:t>
            </w:r>
            <w:r w:rsidRPr="0070493F">
              <w:rPr>
                <w:rFonts w:ascii="Century Gothic" w:hAnsi="Century Gothic"/>
                <w:spacing w:val="35"/>
              </w:rPr>
              <w:t xml:space="preserve"> </w:t>
            </w:r>
            <w:r w:rsidRPr="0070493F">
              <w:rPr>
                <w:rFonts w:ascii="Century Gothic" w:hAnsi="Century Gothic"/>
              </w:rPr>
              <w:t>a</w:t>
            </w:r>
            <w:r w:rsidRPr="0070493F">
              <w:rPr>
                <w:rFonts w:ascii="Century Gothic" w:hAnsi="Century Gothic"/>
                <w:spacing w:val="37"/>
              </w:rPr>
              <w:t xml:space="preserve"> </w:t>
            </w:r>
            <w:r w:rsidRPr="0070493F">
              <w:rPr>
                <w:rFonts w:ascii="Century Gothic" w:hAnsi="Century Gothic"/>
              </w:rPr>
              <w:t>contact</w:t>
            </w:r>
            <w:r w:rsidRPr="0070493F">
              <w:rPr>
                <w:rFonts w:ascii="Century Gothic" w:hAnsi="Century Gothic"/>
                <w:spacing w:val="36"/>
              </w:rPr>
              <w:t xml:space="preserve"> </w:t>
            </w:r>
            <w:r w:rsidRPr="0070493F">
              <w:rPr>
                <w:rFonts w:ascii="Century Gothic" w:hAnsi="Century Gothic"/>
              </w:rPr>
              <w:t>point</w:t>
            </w:r>
            <w:r w:rsidRPr="0070493F">
              <w:rPr>
                <w:rFonts w:ascii="Century Gothic" w:hAnsi="Century Gothic"/>
                <w:spacing w:val="36"/>
              </w:rPr>
              <w:t xml:space="preserve"> </w:t>
            </w:r>
            <w:r w:rsidRPr="0070493F">
              <w:rPr>
                <w:rFonts w:ascii="Century Gothic" w:hAnsi="Century Gothic"/>
              </w:rPr>
              <w:t>from</w:t>
            </w:r>
            <w:r w:rsidRPr="0070493F">
              <w:rPr>
                <w:rFonts w:ascii="Century Gothic" w:hAnsi="Century Gothic"/>
                <w:spacing w:val="34"/>
              </w:rPr>
              <w:t xml:space="preserve"> </w:t>
            </w:r>
            <w:r w:rsidRPr="0070493F">
              <w:rPr>
                <w:rFonts w:ascii="Century Gothic" w:hAnsi="Century Gothic"/>
              </w:rPr>
              <w:t>whom</w:t>
            </w:r>
            <w:r w:rsidRPr="0070493F">
              <w:rPr>
                <w:rFonts w:ascii="Century Gothic" w:hAnsi="Century Gothic"/>
                <w:spacing w:val="-57"/>
              </w:rPr>
              <w:t xml:space="preserve"> </w:t>
            </w:r>
            <w:r w:rsidRPr="0070493F">
              <w:rPr>
                <w:rFonts w:ascii="Century Gothic" w:hAnsi="Century Gothic"/>
              </w:rPr>
              <w:t>more information</w:t>
            </w:r>
            <w:r w:rsidRPr="0070493F">
              <w:rPr>
                <w:rFonts w:ascii="Century Gothic" w:hAnsi="Century Gothic"/>
                <w:spacing w:val="1"/>
              </w:rPr>
              <w:t xml:space="preserve"> </w:t>
            </w:r>
            <w:r w:rsidRPr="0070493F">
              <w:rPr>
                <w:rFonts w:ascii="Century Gothic" w:hAnsi="Century Gothic"/>
              </w:rPr>
              <w:t>can</w:t>
            </w:r>
            <w:r w:rsidRPr="0070493F">
              <w:rPr>
                <w:rFonts w:ascii="Century Gothic" w:hAnsi="Century Gothic"/>
                <w:spacing w:val="1"/>
              </w:rPr>
              <w:t xml:space="preserve"> </w:t>
            </w:r>
            <w:r w:rsidRPr="0070493F">
              <w:rPr>
                <w:rFonts w:ascii="Century Gothic" w:hAnsi="Century Gothic"/>
              </w:rPr>
              <w:t>be obtained.</w:t>
            </w:r>
            <w:r w:rsidRPr="0070493F">
              <w:rPr>
                <w:rFonts w:ascii="Century Gothic" w:hAnsi="Century Gothic"/>
                <w:spacing w:val="1"/>
              </w:rPr>
              <w:t xml:space="preserve"> </w:t>
            </w:r>
            <w:r w:rsidRPr="0070493F">
              <w:rPr>
                <w:rFonts w:ascii="Century Gothic" w:hAnsi="Century Gothic"/>
              </w:rPr>
              <w:t>To</w:t>
            </w:r>
            <w:r w:rsidRPr="0070493F">
              <w:rPr>
                <w:rFonts w:ascii="Century Gothic" w:hAnsi="Century Gothic"/>
                <w:spacing w:val="1"/>
              </w:rPr>
              <w:t xml:space="preserve"> </w:t>
            </w:r>
            <w:r w:rsidRPr="0070493F">
              <w:rPr>
                <w:rFonts w:ascii="Century Gothic" w:hAnsi="Century Gothic"/>
              </w:rPr>
              <w:t>the extent</w:t>
            </w:r>
            <w:r w:rsidRPr="0070493F">
              <w:rPr>
                <w:rFonts w:ascii="Century Gothic" w:hAnsi="Century Gothic"/>
                <w:spacing w:val="1"/>
              </w:rPr>
              <w:t xml:space="preserve"> </w:t>
            </w:r>
            <w:r w:rsidRPr="0070493F">
              <w:rPr>
                <w:rFonts w:ascii="Century Gothic" w:hAnsi="Century Gothic"/>
              </w:rPr>
              <w:t>it</w:t>
            </w:r>
            <w:r w:rsidRPr="0070493F">
              <w:rPr>
                <w:rFonts w:ascii="Century Gothic" w:hAnsi="Century Gothic"/>
                <w:spacing w:val="1"/>
              </w:rPr>
              <w:t xml:space="preserve"> </w:t>
            </w:r>
            <w:r w:rsidRPr="0070493F">
              <w:rPr>
                <w:rFonts w:ascii="Century Gothic" w:hAnsi="Century Gothic"/>
              </w:rPr>
              <w:t>is</w:t>
            </w:r>
            <w:r w:rsidRPr="0070493F">
              <w:rPr>
                <w:rFonts w:ascii="Century Gothic" w:hAnsi="Century Gothic"/>
                <w:spacing w:val="1"/>
              </w:rPr>
              <w:t xml:space="preserve"> </w:t>
            </w:r>
            <w:r w:rsidRPr="0070493F">
              <w:rPr>
                <w:rFonts w:ascii="Century Gothic" w:hAnsi="Century Gothic"/>
              </w:rPr>
              <w:t>not</w:t>
            </w:r>
            <w:r w:rsidRPr="0070493F">
              <w:rPr>
                <w:rFonts w:ascii="Century Gothic" w:hAnsi="Century Gothic"/>
                <w:spacing w:val="1"/>
              </w:rPr>
              <w:t xml:space="preserve"> </w:t>
            </w:r>
            <w:r w:rsidRPr="0070493F">
              <w:rPr>
                <w:rFonts w:ascii="Century Gothic" w:hAnsi="Century Gothic"/>
              </w:rPr>
              <w:t>possible for the data</w:t>
            </w:r>
            <w:r w:rsidRPr="0070493F">
              <w:rPr>
                <w:rFonts w:ascii="Century Gothic" w:hAnsi="Century Gothic"/>
                <w:spacing w:val="1"/>
              </w:rPr>
              <w:t xml:space="preserve"> </w:t>
            </w:r>
            <w:r w:rsidRPr="0070493F">
              <w:rPr>
                <w:rFonts w:ascii="Century Gothic" w:hAnsi="Century Gothic"/>
              </w:rPr>
              <w:t>importer to provide all the information at the same time, it may do so in phases</w:t>
            </w:r>
            <w:r w:rsidRPr="0070493F">
              <w:rPr>
                <w:rFonts w:ascii="Century Gothic" w:hAnsi="Century Gothic"/>
                <w:spacing w:val="1"/>
              </w:rPr>
              <w:t xml:space="preserve"> </w:t>
            </w:r>
            <w:r w:rsidRPr="0070493F">
              <w:rPr>
                <w:rFonts w:ascii="Century Gothic" w:hAnsi="Century Gothic"/>
              </w:rPr>
              <w:t>without</w:t>
            </w:r>
            <w:r w:rsidRPr="0070493F">
              <w:rPr>
                <w:rFonts w:ascii="Century Gothic" w:hAnsi="Century Gothic"/>
                <w:spacing w:val="-1"/>
              </w:rPr>
              <w:t xml:space="preserve"> </w:t>
            </w:r>
            <w:r w:rsidRPr="0070493F">
              <w:rPr>
                <w:rFonts w:ascii="Century Gothic" w:hAnsi="Century Gothic"/>
              </w:rPr>
              <w:t>undue</w:t>
            </w:r>
            <w:r w:rsidRPr="0070493F">
              <w:rPr>
                <w:rFonts w:ascii="Century Gothic" w:hAnsi="Century Gothic"/>
                <w:spacing w:val="-1"/>
              </w:rPr>
              <w:t xml:space="preserve"> </w:t>
            </w:r>
            <w:r w:rsidRPr="0070493F">
              <w:rPr>
                <w:rFonts w:ascii="Century Gothic" w:hAnsi="Century Gothic"/>
              </w:rPr>
              <w:t>further</w:t>
            </w:r>
            <w:r w:rsidRPr="0070493F">
              <w:rPr>
                <w:rFonts w:ascii="Century Gothic" w:hAnsi="Century Gothic"/>
                <w:spacing w:val="-2"/>
              </w:rPr>
              <w:t xml:space="preserve"> </w:t>
            </w:r>
            <w:r w:rsidRPr="0070493F">
              <w:rPr>
                <w:rFonts w:ascii="Century Gothic" w:hAnsi="Century Gothic"/>
              </w:rPr>
              <w:t>delay.</w:t>
            </w:r>
          </w:p>
        </w:tc>
        <w:tc>
          <w:tcPr>
            <w:tcW w:w="2500" w:type="pct"/>
            <w:tcMar>
              <w:top w:w="100" w:type="dxa"/>
              <w:left w:w="100" w:type="dxa"/>
              <w:bottom w:w="100" w:type="dxa"/>
              <w:right w:w="100" w:type="dxa"/>
            </w:tcMar>
          </w:tcPr>
          <w:p w14:paraId="555B890E" w14:textId="77777777" w:rsidR="00284A7F" w:rsidRPr="0070493F" w:rsidRDefault="00284A7F" w:rsidP="00100C46">
            <w:pPr>
              <w:pStyle w:val="AUKHang5"/>
              <w:rPr>
                <w:rFonts w:ascii="Century Gothic" w:hAnsi="Century Gothic"/>
                <w:lang w:val="es-ES"/>
              </w:rPr>
            </w:pPr>
            <w:r w:rsidRPr="0070493F">
              <w:rPr>
                <w:rFonts w:ascii="Century Gothic" w:hAnsi="Century Gothic"/>
                <w:lang w:val="es-ES"/>
              </w:rPr>
              <w:t>(e)</w:t>
            </w:r>
            <w:r w:rsidRPr="0070493F">
              <w:rPr>
                <w:rFonts w:ascii="Century Gothic" w:hAnsi="Century Gothic"/>
                <w:lang w:val="es-ES"/>
              </w:rPr>
              <w:tab/>
              <w:t>En caso de violación de la seguridad de los datos personales que sea probable que entrañe un riesgo para los derechos y libertades de las personas físicas, el importador de datos lo notificará sin dilación indebida tanto al exportador de datos como a la autoridad de control competente con arreglo a la cláusula 13. Dicha notificación contendrá i) una descripción de la naturaleza de la violación (en la que figuren, cuando sea posible, las categorías y el número aproximado de interesados y registros de datos personales afectados), ii) las consecuencias probables, iii) las medidas adoptadas o propuestas para poner remedio a la violación de la seguridad y iv) los datos de un punto de contacto en el que pueda obtenerse más información. En la medida en que el importador de datos no pueda proporcionar toda la información al mismo tiempo, podrá hacerlo por fases sin más dilaciones indebidas.</w:t>
            </w:r>
          </w:p>
        </w:tc>
      </w:tr>
      <w:tr w:rsidR="00284A7F" w:rsidRPr="006C2947" w14:paraId="1E344518" w14:textId="77777777" w:rsidTr="00100C46">
        <w:tc>
          <w:tcPr>
            <w:tcW w:w="2500" w:type="pct"/>
            <w:tcMar>
              <w:top w:w="100" w:type="dxa"/>
              <w:left w:w="100" w:type="dxa"/>
              <w:bottom w:w="100" w:type="dxa"/>
              <w:right w:w="100" w:type="dxa"/>
            </w:tcMar>
          </w:tcPr>
          <w:p w14:paraId="7734B4C7" w14:textId="77777777" w:rsidR="00284A7F" w:rsidRPr="0070493F" w:rsidRDefault="00284A7F" w:rsidP="00100C46">
            <w:pPr>
              <w:pStyle w:val="AUKHang5"/>
              <w:rPr>
                <w:rFonts w:ascii="Century Gothic" w:hAnsi="Century Gothic"/>
              </w:rPr>
            </w:pPr>
            <w:r w:rsidRPr="0070493F">
              <w:rPr>
                <w:rFonts w:ascii="Century Gothic" w:hAnsi="Century Gothic"/>
              </w:rPr>
              <w:t>(f)</w:t>
            </w:r>
            <w:r w:rsidRPr="0070493F">
              <w:rPr>
                <w:rFonts w:ascii="Century Gothic" w:hAnsi="Century Gothic"/>
              </w:rPr>
              <w:tab/>
              <w:t>In case of a personal data breach that is likely to result in a high risk to the rights and</w:t>
            </w:r>
            <w:r w:rsidRPr="0070493F">
              <w:rPr>
                <w:rFonts w:ascii="Century Gothic" w:hAnsi="Century Gothic"/>
                <w:spacing w:val="1"/>
              </w:rPr>
              <w:t xml:space="preserve"> </w:t>
            </w:r>
            <w:r w:rsidRPr="0070493F">
              <w:rPr>
                <w:rFonts w:ascii="Century Gothic" w:hAnsi="Century Gothic"/>
              </w:rPr>
              <w:t>freedoms of natural persons, the data importer shall also notify without undue delay</w:t>
            </w:r>
            <w:r w:rsidRPr="0070493F">
              <w:rPr>
                <w:rFonts w:ascii="Century Gothic" w:hAnsi="Century Gothic"/>
                <w:spacing w:val="1"/>
              </w:rPr>
              <w:t xml:space="preserve"> </w:t>
            </w:r>
            <w:r w:rsidRPr="0070493F">
              <w:rPr>
                <w:rFonts w:ascii="Century Gothic" w:hAnsi="Century Gothic"/>
              </w:rPr>
              <w:t>the data subjects concerned of the personal data breach and its nature, if necessary in</w:t>
            </w:r>
            <w:r w:rsidRPr="0070493F">
              <w:rPr>
                <w:rFonts w:ascii="Century Gothic" w:hAnsi="Century Gothic"/>
                <w:spacing w:val="1"/>
              </w:rPr>
              <w:t xml:space="preserve"> </w:t>
            </w:r>
            <w:r w:rsidRPr="0070493F">
              <w:rPr>
                <w:rFonts w:ascii="Century Gothic" w:hAnsi="Century Gothic"/>
              </w:rPr>
              <w:t>cooperation</w:t>
            </w:r>
            <w:r w:rsidRPr="0070493F">
              <w:rPr>
                <w:rFonts w:ascii="Century Gothic" w:hAnsi="Century Gothic"/>
                <w:spacing w:val="1"/>
              </w:rPr>
              <w:t xml:space="preserve"> </w:t>
            </w:r>
            <w:r w:rsidRPr="0070493F">
              <w:rPr>
                <w:rFonts w:ascii="Century Gothic" w:hAnsi="Century Gothic"/>
              </w:rPr>
              <w:t>with</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data</w:t>
            </w:r>
            <w:r w:rsidRPr="0070493F">
              <w:rPr>
                <w:rFonts w:ascii="Century Gothic" w:hAnsi="Century Gothic"/>
                <w:spacing w:val="1"/>
              </w:rPr>
              <w:t xml:space="preserve"> </w:t>
            </w:r>
            <w:r w:rsidRPr="0070493F">
              <w:rPr>
                <w:rFonts w:ascii="Century Gothic" w:hAnsi="Century Gothic"/>
              </w:rPr>
              <w:t>exporter,</w:t>
            </w:r>
            <w:r w:rsidRPr="0070493F">
              <w:rPr>
                <w:rFonts w:ascii="Century Gothic" w:hAnsi="Century Gothic"/>
                <w:spacing w:val="1"/>
              </w:rPr>
              <w:t xml:space="preserve"> </w:t>
            </w:r>
            <w:r w:rsidRPr="0070493F">
              <w:rPr>
                <w:rFonts w:ascii="Century Gothic" w:hAnsi="Century Gothic"/>
              </w:rPr>
              <w:t>together</w:t>
            </w:r>
            <w:r w:rsidRPr="0070493F">
              <w:rPr>
                <w:rFonts w:ascii="Century Gothic" w:hAnsi="Century Gothic"/>
                <w:spacing w:val="1"/>
              </w:rPr>
              <w:t xml:space="preserve"> </w:t>
            </w:r>
            <w:r w:rsidRPr="0070493F">
              <w:rPr>
                <w:rFonts w:ascii="Century Gothic" w:hAnsi="Century Gothic"/>
              </w:rPr>
              <w:t>with</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information</w:t>
            </w:r>
            <w:r w:rsidRPr="0070493F">
              <w:rPr>
                <w:rFonts w:ascii="Century Gothic" w:hAnsi="Century Gothic"/>
                <w:spacing w:val="1"/>
              </w:rPr>
              <w:t xml:space="preserve"> </w:t>
            </w:r>
            <w:r w:rsidRPr="0070493F">
              <w:rPr>
                <w:rFonts w:ascii="Century Gothic" w:hAnsi="Century Gothic"/>
              </w:rPr>
              <w:t>referred</w:t>
            </w:r>
            <w:r w:rsidRPr="0070493F">
              <w:rPr>
                <w:rFonts w:ascii="Century Gothic" w:hAnsi="Century Gothic"/>
                <w:spacing w:val="1"/>
              </w:rPr>
              <w:t xml:space="preserve"> </w:t>
            </w:r>
            <w:r w:rsidRPr="0070493F">
              <w:rPr>
                <w:rFonts w:ascii="Century Gothic" w:hAnsi="Century Gothic"/>
              </w:rPr>
              <w:t>to</w:t>
            </w:r>
            <w:r w:rsidRPr="0070493F">
              <w:rPr>
                <w:rFonts w:ascii="Century Gothic" w:hAnsi="Century Gothic"/>
                <w:spacing w:val="1"/>
              </w:rPr>
              <w:t xml:space="preserve"> </w:t>
            </w:r>
            <w:r w:rsidRPr="0070493F">
              <w:rPr>
                <w:rFonts w:ascii="Century Gothic" w:hAnsi="Century Gothic"/>
              </w:rPr>
              <w:t>in</w:t>
            </w:r>
            <w:r w:rsidRPr="0070493F">
              <w:rPr>
                <w:rFonts w:ascii="Century Gothic" w:hAnsi="Century Gothic"/>
                <w:spacing w:val="-57"/>
              </w:rPr>
              <w:t xml:space="preserve"> </w:t>
            </w:r>
            <w:r w:rsidRPr="0070493F">
              <w:rPr>
                <w:rFonts w:ascii="Century Gothic" w:hAnsi="Century Gothic"/>
              </w:rPr>
              <w:t>paragraph (e), points ii) to iv), unless the data importer has implemented measures to</w:t>
            </w:r>
            <w:r w:rsidRPr="0070493F">
              <w:rPr>
                <w:rFonts w:ascii="Century Gothic" w:hAnsi="Century Gothic"/>
                <w:spacing w:val="1"/>
              </w:rPr>
              <w:t xml:space="preserve"> </w:t>
            </w:r>
            <w:r w:rsidRPr="0070493F">
              <w:rPr>
                <w:rFonts w:ascii="Century Gothic" w:hAnsi="Century Gothic"/>
              </w:rPr>
              <w:t>significantly</w:t>
            </w:r>
            <w:r w:rsidRPr="0070493F">
              <w:rPr>
                <w:rFonts w:ascii="Century Gothic" w:hAnsi="Century Gothic"/>
                <w:spacing w:val="1"/>
              </w:rPr>
              <w:t xml:space="preserve"> </w:t>
            </w:r>
            <w:r w:rsidRPr="0070493F">
              <w:rPr>
                <w:rFonts w:ascii="Century Gothic" w:hAnsi="Century Gothic"/>
              </w:rPr>
              <w:t>reduce</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risk</w:t>
            </w:r>
            <w:r w:rsidRPr="0070493F">
              <w:rPr>
                <w:rFonts w:ascii="Century Gothic" w:hAnsi="Century Gothic"/>
                <w:spacing w:val="1"/>
              </w:rPr>
              <w:t xml:space="preserve"> </w:t>
            </w:r>
            <w:r w:rsidRPr="0070493F">
              <w:rPr>
                <w:rFonts w:ascii="Century Gothic" w:hAnsi="Century Gothic"/>
              </w:rPr>
              <w:t>to</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rights</w:t>
            </w:r>
            <w:r w:rsidRPr="0070493F">
              <w:rPr>
                <w:rFonts w:ascii="Century Gothic" w:hAnsi="Century Gothic"/>
                <w:spacing w:val="1"/>
              </w:rPr>
              <w:t xml:space="preserve"> </w:t>
            </w:r>
            <w:r w:rsidRPr="0070493F">
              <w:rPr>
                <w:rFonts w:ascii="Century Gothic" w:hAnsi="Century Gothic"/>
              </w:rPr>
              <w:t>or</w:t>
            </w:r>
            <w:r w:rsidRPr="0070493F">
              <w:rPr>
                <w:rFonts w:ascii="Century Gothic" w:hAnsi="Century Gothic"/>
                <w:spacing w:val="1"/>
              </w:rPr>
              <w:t xml:space="preserve"> </w:t>
            </w:r>
            <w:r w:rsidRPr="0070493F">
              <w:rPr>
                <w:rFonts w:ascii="Century Gothic" w:hAnsi="Century Gothic"/>
              </w:rPr>
              <w:t>freedoms</w:t>
            </w:r>
            <w:r w:rsidRPr="0070493F">
              <w:rPr>
                <w:rFonts w:ascii="Century Gothic" w:hAnsi="Century Gothic"/>
                <w:spacing w:val="1"/>
              </w:rPr>
              <w:t xml:space="preserve"> </w:t>
            </w:r>
            <w:r w:rsidRPr="0070493F">
              <w:rPr>
                <w:rFonts w:ascii="Century Gothic" w:hAnsi="Century Gothic"/>
              </w:rPr>
              <w:t>of</w:t>
            </w:r>
            <w:r w:rsidRPr="0070493F">
              <w:rPr>
                <w:rFonts w:ascii="Century Gothic" w:hAnsi="Century Gothic"/>
                <w:spacing w:val="1"/>
              </w:rPr>
              <w:t xml:space="preserve"> </w:t>
            </w:r>
            <w:r w:rsidRPr="0070493F">
              <w:rPr>
                <w:rFonts w:ascii="Century Gothic" w:hAnsi="Century Gothic"/>
              </w:rPr>
              <w:t>natural</w:t>
            </w:r>
            <w:r w:rsidRPr="0070493F">
              <w:rPr>
                <w:rFonts w:ascii="Century Gothic" w:hAnsi="Century Gothic"/>
                <w:spacing w:val="1"/>
              </w:rPr>
              <w:t xml:space="preserve"> </w:t>
            </w:r>
            <w:r w:rsidRPr="0070493F">
              <w:rPr>
                <w:rFonts w:ascii="Century Gothic" w:hAnsi="Century Gothic"/>
              </w:rPr>
              <w:t>persons,</w:t>
            </w:r>
            <w:r w:rsidRPr="0070493F">
              <w:rPr>
                <w:rFonts w:ascii="Century Gothic" w:hAnsi="Century Gothic"/>
                <w:spacing w:val="1"/>
              </w:rPr>
              <w:t xml:space="preserve"> </w:t>
            </w:r>
            <w:r w:rsidRPr="0070493F">
              <w:rPr>
                <w:rFonts w:ascii="Century Gothic" w:hAnsi="Century Gothic"/>
              </w:rPr>
              <w:t>or</w:t>
            </w:r>
            <w:r w:rsidRPr="0070493F">
              <w:rPr>
                <w:rFonts w:ascii="Century Gothic" w:hAnsi="Century Gothic"/>
                <w:spacing w:val="1"/>
              </w:rPr>
              <w:t xml:space="preserve"> </w:t>
            </w:r>
            <w:r w:rsidRPr="0070493F">
              <w:rPr>
                <w:rFonts w:ascii="Century Gothic" w:hAnsi="Century Gothic"/>
              </w:rPr>
              <w:t>notification</w:t>
            </w:r>
            <w:r w:rsidRPr="0070493F">
              <w:rPr>
                <w:rFonts w:ascii="Century Gothic" w:hAnsi="Century Gothic"/>
                <w:spacing w:val="1"/>
              </w:rPr>
              <w:t xml:space="preserve"> </w:t>
            </w:r>
            <w:r w:rsidRPr="0070493F">
              <w:rPr>
                <w:rFonts w:ascii="Century Gothic" w:hAnsi="Century Gothic"/>
              </w:rPr>
              <w:t>would</w:t>
            </w:r>
            <w:r w:rsidRPr="0070493F">
              <w:rPr>
                <w:rFonts w:ascii="Century Gothic" w:hAnsi="Century Gothic"/>
                <w:spacing w:val="1"/>
              </w:rPr>
              <w:t xml:space="preserve"> </w:t>
            </w:r>
            <w:r w:rsidRPr="0070493F">
              <w:rPr>
                <w:rFonts w:ascii="Century Gothic" w:hAnsi="Century Gothic"/>
              </w:rPr>
              <w:t>involve</w:t>
            </w:r>
            <w:r w:rsidRPr="0070493F">
              <w:rPr>
                <w:rFonts w:ascii="Century Gothic" w:hAnsi="Century Gothic"/>
                <w:spacing w:val="1"/>
              </w:rPr>
              <w:t xml:space="preserve"> </w:t>
            </w:r>
            <w:r w:rsidRPr="0070493F">
              <w:rPr>
                <w:rFonts w:ascii="Century Gothic" w:hAnsi="Century Gothic"/>
              </w:rPr>
              <w:t>disproportionate</w:t>
            </w:r>
            <w:r w:rsidRPr="0070493F">
              <w:rPr>
                <w:rFonts w:ascii="Century Gothic" w:hAnsi="Century Gothic"/>
                <w:spacing w:val="1"/>
              </w:rPr>
              <w:t xml:space="preserve"> </w:t>
            </w:r>
            <w:r w:rsidRPr="0070493F">
              <w:rPr>
                <w:rFonts w:ascii="Century Gothic" w:hAnsi="Century Gothic"/>
              </w:rPr>
              <w:t>efforts.</w:t>
            </w:r>
            <w:r w:rsidRPr="0070493F">
              <w:rPr>
                <w:rFonts w:ascii="Century Gothic" w:hAnsi="Century Gothic"/>
                <w:spacing w:val="1"/>
              </w:rPr>
              <w:t xml:space="preserve"> </w:t>
            </w:r>
            <w:r w:rsidRPr="0070493F">
              <w:rPr>
                <w:rFonts w:ascii="Century Gothic" w:hAnsi="Century Gothic"/>
              </w:rPr>
              <w:t>In</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latter</w:t>
            </w:r>
            <w:r w:rsidRPr="0070493F">
              <w:rPr>
                <w:rFonts w:ascii="Century Gothic" w:hAnsi="Century Gothic"/>
                <w:spacing w:val="1"/>
              </w:rPr>
              <w:t xml:space="preserve"> </w:t>
            </w:r>
            <w:r w:rsidRPr="0070493F">
              <w:rPr>
                <w:rFonts w:ascii="Century Gothic" w:hAnsi="Century Gothic"/>
              </w:rPr>
              <w:t>case,</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data</w:t>
            </w:r>
            <w:r w:rsidRPr="0070493F">
              <w:rPr>
                <w:rFonts w:ascii="Century Gothic" w:hAnsi="Century Gothic"/>
                <w:spacing w:val="1"/>
              </w:rPr>
              <w:t xml:space="preserve"> </w:t>
            </w:r>
            <w:r w:rsidRPr="0070493F">
              <w:rPr>
                <w:rFonts w:ascii="Century Gothic" w:hAnsi="Century Gothic"/>
              </w:rPr>
              <w:t>importer shall instead issue a public communication or take a similar measure to</w:t>
            </w:r>
            <w:r w:rsidRPr="0070493F">
              <w:rPr>
                <w:rFonts w:ascii="Century Gothic" w:hAnsi="Century Gothic"/>
                <w:spacing w:val="1"/>
              </w:rPr>
              <w:t xml:space="preserve"> </w:t>
            </w:r>
            <w:r w:rsidRPr="0070493F">
              <w:rPr>
                <w:rFonts w:ascii="Century Gothic" w:hAnsi="Century Gothic"/>
              </w:rPr>
              <w:t>inform</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public</w:t>
            </w:r>
            <w:r w:rsidRPr="0070493F">
              <w:rPr>
                <w:rFonts w:ascii="Century Gothic" w:hAnsi="Century Gothic"/>
                <w:spacing w:val="-1"/>
              </w:rPr>
              <w:t xml:space="preserve"> </w:t>
            </w:r>
            <w:r w:rsidRPr="0070493F">
              <w:rPr>
                <w:rFonts w:ascii="Century Gothic" w:hAnsi="Century Gothic"/>
              </w:rPr>
              <w:t>of the personal data</w:t>
            </w:r>
            <w:r w:rsidRPr="0070493F">
              <w:rPr>
                <w:rFonts w:ascii="Century Gothic" w:hAnsi="Century Gothic"/>
                <w:spacing w:val="-1"/>
              </w:rPr>
              <w:t xml:space="preserve"> </w:t>
            </w:r>
            <w:r w:rsidRPr="0070493F">
              <w:rPr>
                <w:rFonts w:ascii="Century Gothic" w:hAnsi="Century Gothic"/>
              </w:rPr>
              <w:t>breach.</w:t>
            </w:r>
          </w:p>
        </w:tc>
        <w:tc>
          <w:tcPr>
            <w:tcW w:w="2500" w:type="pct"/>
            <w:tcMar>
              <w:top w:w="100" w:type="dxa"/>
              <w:left w:w="100" w:type="dxa"/>
              <w:bottom w:w="100" w:type="dxa"/>
              <w:right w:w="100" w:type="dxa"/>
            </w:tcMar>
          </w:tcPr>
          <w:p w14:paraId="3C081C59" w14:textId="77777777" w:rsidR="00284A7F" w:rsidRPr="0070493F" w:rsidRDefault="00284A7F" w:rsidP="00100C46">
            <w:pPr>
              <w:pStyle w:val="AUKHang5"/>
              <w:rPr>
                <w:rFonts w:ascii="Century Gothic" w:hAnsi="Century Gothic"/>
                <w:lang w:val="es-ES"/>
              </w:rPr>
            </w:pPr>
            <w:r w:rsidRPr="0070493F">
              <w:rPr>
                <w:rFonts w:ascii="Century Gothic" w:hAnsi="Century Gothic"/>
                <w:lang w:val="es-ES"/>
              </w:rPr>
              <w:t>(f)</w:t>
            </w:r>
            <w:r w:rsidRPr="0070493F">
              <w:rPr>
                <w:rFonts w:ascii="Century Gothic" w:hAnsi="Century Gothic"/>
                <w:lang w:val="es-ES"/>
              </w:rPr>
              <w:tab/>
              <w:t>En caso de violación de la seguridad de los datos personales que sea probable que entrañe un riesgo elevado para los derechos y libertades de las personas físicas, el importador de datos también notificará sin dilación indebida a los interesados la violación de la seguridad de los datos personales y su naturaleza —en caso necesario con la colaboración del exportador de datos— junto con la información a que se refiere la letra e), incisos ii) a iv), a menos que dicha notificación suponga un esfuerzo desproporcionado o que el importador de datos haya aplicado medidas para reducir significativamente el riesgo para los derechos o libertades de las personas físicas. En este último caso, el importador de datos realizará una comunicación pública o adoptará una medida semejante para informar al público de la violación de la seguridad de los datos personales.</w:t>
            </w:r>
          </w:p>
        </w:tc>
      </w:tr>
      <w:tr w:rsidR="00284A7F" w:rsidRPr="006C2947" w14:paraId="65A8EA01" w14:textId="77777777" w:rsidTr="00100C46">
        <w:tc>
          <w:tcPr>
            <w:tcW w:w="2500" w:type="pct"/>
            <w:tcMar>
              <w:top w:w="100" w:type="dxa"/>
              <w:left w:w="100" w:type="dxa"/>
              <w:bottom w:w="100" w:type="dxa"/>
              <w:right w:w="100" w:type="dxa"/>
            </w:tcMar>
          </w:tcPr>
          <w:p w14:paraId="564B7D7D" w14:textId="77777777" w:rsidR="00284A7F" w:rsidRPr="0070493F" w:rsidRDefault="00284A7F" w:rsidP="00100C46">
            <w:pPr>
              <w:pStyle w:val="AUKHang5"/>
              <w:rPr>
                <w:rFonts w:ascii="Century Gothic" w:hAnsi="Century Gothic"/>
              </w:rPr>
            </w:pPr>
            <w:r w:rsidRPr="0070493F">
              <w:rPr>
                <w:rFonts w:ascii="Century Gothic" w:hAnsi="Century Gothic"/>
              </w:rPr>
              <w:t>(g)</w:t>
            </w:r>
            <w:r w:rsidRPr="0070493F">
              <w:rPr>
                <w:rFonts w:ascii="Century Gothic" w:hAnsi="Century Gothic"/>
              </w:rPr>
              <w:tab/>
              <w:t>The</w:t>
            </w:r>
            <w:r w:rsidRPr="0070493F">
              <w:rPr>
                <w:rFonts w:ascii="Century Gothic" w:hAnsi="Century Gothic"/>
                <w:spacing w:val="47"/>
              </w:rPr>
              <w:t xml:space="preserve"> </w:t>
            </w:r>
            <w:r w:rsidRPr="0070493F">
              <w:rPr>
                <w:rFonts w:ascii="Century Gothic" w:hAnsi="Century Gothic"/>
              </w:rPr>
              <w:t>data</w:t>
            </w:r>
            <w:r w:rsidRPr="0070493F">
              <w:rPr>
                <w:rFonts w:ascii="Century Gothic" w:hAnsi="Century Gothic"/>
                <w:spacing w:val="51"/>
              </w:rPr>
              <w:t xml:space="preserve"> </w:t>
            </w:r>
            <w:r w:rsidRPr="0070493F">
              <w:rPr>
                <w:rFonts w:ascii="Century Gothic" w:hAnsi="Century Gothic"/>
              </w:rPr>
              <w:t>importer</w:t>
            </w:r>
            <w:r w:rsidRPr="0070493F">
              <w:rPr>
                <w:rFonts w:ascii="Century Gothic" w:hAnsi="Century Gothic"/>
                <w:spacing w:val="49"/>
              </w:rPr>
              <w:t xml:space="preserve"> </w:t>
            </w:r>
            <w:r w:rsidRPr="0070493F">
              <w:rPr>
                <w:rFonts w:ascii="Century Gothic" w:hAnsi="Century Gothic"/>
              </w:rPr>
              <w:t>shall</w:t>
            </w:r>
            <w:r w:rsidRPr="0070493F">
              <w:rPr>
                <w:rFonts w:ascii="Century Gothic" w:hAnsi="Century Gothic"/>
                <w:spacing w:val="50"/>
              </w:rPr>
              <w:t xml:space="preserve"> </w:t>
            </w:r>
            <w:r w:rsidRPr="0070493F">
              <w:rPr>
                <w:rFonts w:ascii="Century Gothic" w:hAnsi="Century Gothic"/>
              </w:rPr>
              <w:t>document</w:t>
            </w:r>
            <w:r w:rsidRPr="0070493F">
              <w:rPr>
                <w:rFonts w:ascii="Century Gothic" w:hAnsi="Century Gothic"/>
                <w:spacing w:val="50"/>
              </w:rPr>
              <w:t xml:space="preserve"> </w:t>
            </w:r>
            <w:r w:rsidRPr="0070493F">
              <w:rPr>
                <w:rFonts w:ascii="Century Gothic" w:hAnsi="Century Gothic"/>
              </w:rPr>
              <w:t>all</w:t>
            </w:r>
            <w:r w:rsidRPr="0070493F">
              <w:rPr>
                <w:rFonts w:ascii="Century Gothic" w:hAnsi="Century Gothic"/>
                <w:spacing w:val="50"/>
              </w:rPr>
              <w:t xml:space="preserve"> </w:t>
            </w:r>
            <w:r w:rsidRPr="0070493F">
              <w:rPr>
                <w:rFonts w:ascii="Century Gothic" w:hAnsi="Century Gothic"/>
              </w:rPr>
              <w:t>relevant</w:t>
            </w:r>
            <w:r w:rsidRPr="0070493F">
              <w:rPr>
                <w:rFonts w:ascii="Century Gothic" w:hAnsi="Century Gothic"/>
                <w:spacing w:val="53"/>
              </w:rPr>
              <w:t xml:space="preserve"> </w:t>
            </w:r>
            <w:r w:rsidRPr="0070493F">
              <w:rPr>
                <w:rFonts w:ascii="Century Gothic" w:hAnsi="Century Gothic"/>
              </w:rPr>
              <w:t>facts</w:t>
            </w:r>
            <w:r w:rsidRPr="0070493F">
              <w:rPr>
                <w:rFonts w:ascii="Century Gothic" w:hAnsi="Century Gothic"/>
                <w:spacing w:val="50"/>
              </w:rPr>
              <w:t xml:space="preserve"> </w:t>
            </w:r>
            <w:r w:rsidRPr="0070493F">
              <w:rPr>
                <w:rFonts w:ascii="Century Gothic" w:hAnsi="Century Gothic"/>
              </w:rPr>
              <w:t>relating</w:t>
            </w:r>
            <w:r w:rsidRPr="0070493F">
              <w:rPr>
                <w:rFonts w:ascii="Century Gothic" w:hAnsi="Century Gothic"/>
                <w:spacing w:val="47"/>
              </w:rPr>
              <w:t xml:space="preserve"> </w:t>
            </w:r>
            <w:r w:rsidRPr="0070493F">
              <w:rPr>
                <w:rFonts w:ascii="Century Gothic" w:hAnsi="Century Gothic"/>
              </w:rPr>
              <w:t>to</w:t>
            </w:r>
            <w:r w:rsidRPr="0070493F">
              <w:rPr>
                <w:rFonts w:ascii="Century Gothic" w:hAnsi="Century Gothic"/>
                <w:spacing w:val="50"/>
              </w:rPr>
              <w:t xml:space="preserve"> </w:t>
            </w:r>
            <w:r w:rsidRPr="0070493F">
              <w:rPr>
                <w:rFonts w:ascii="Century Gothic" w:hAnsi="Century Gothic"/>
              </w:rPr>
              <w:t>the</w:t>
            </w:r>
            <w:r w:rsidRPr="0070493F">
              <w:rPr>
                <w:rFonts w:ascii="Century Gothic" w:hAnsi="Century Gothic"/>
                <w:spacing w:val="49"/>
              </w:rPr>
              <w:t xml:space="preserve"> </w:t>
            </w:r>
            <w:r w:rsidRPr="0070493F">
              <w:rPr>
                <w:rFonts w:ascii="Century Gothic" w:hAnsi="Century Gothic"/>
              </w:rPr>
              <w:t>personal</w:t>
            </w:r>
            <w:r w:rsidRPr="0070493F">
              <w:rPr>
                <w:rFonts w:ascii="Century Gothic" w:hAnsi="Century Gothic"/>
                <w:spacing w:val="50"/>
              </w:rPr>
              <w:t xml:space="preserve"> </w:t>
            </w:r>
            <w:r w:rsidRPr="0070493F">
              <w:rPr>
                <w:rFonts w:ascii="Century Gothic" w:hAnsi="Century Gothic"/>
              </w:rPr>
              <w:t>data</w:t>
            </w:r>
            <w:r w:rsidRPr="0070493F">
              <w:rPr>
                <w:rFonts w:ascii="Century Gothic" w:hAnsi="Century Gothic"/>
                <w:spacing w:val="-57"/>
              </w:rPr>
              <w:t xml:space="preserve"> </w:t>
            </w:r>
            <w:r w:rsidRPr="0070493F">
              <w:rPr>
                <w:rFonts w:ascii="Century Gothic" w:hAnsi="Century Gothic"/>
              </w:rPr>
              <w:t>breach,</w:t>
            </w:r>
            <w:r w:rsidRPr="0070493F">
              <w:rPr>
                <w:rFonts w:ascii="Century Gothic" w:hAnsi="Century Gothic"/>
                <w:spacing w:val="-1"/>
              </w:rPr>
              <w:t xml:space="preserve"> </w:t>
            </w:r>
            <w:r w:rsidRPr="0070493F">
              <w:rPr>
                <w:rFonts w:ascii="Century Gothic" w:hAnsi="Century Gothic"/>
              </w:rPr>
              <w:t>including</w:t>
            </w:r>
            <w:r w:rsidRPr="0070493F">
              <w:rPr>
                <w:rFonts w:ascii="Century Gothic" w:hAnsi="Century Gothic"/>
                <w:spacing w:val="-4"/>
              </w:rPr>
              <w:t xml:space="preserve"> </w:t>
            </w:r>
            <w:r w:rsidRPr="0070493F">
              <w:rPr>
                <w:rFonts w:ascii="Century Gothic" w:hAnsi="Century Gothic"/>
              </w:rPr>
              <w:t>its</w:t>
            </w:r>
            <w:r w:rsidRPr="0070493F">
              <w:rPr>
                <w:rFonts w:ascii="Century Gothic" w:hAnsi="Century Gothic"/>
                <w:spacing w:val="-1"/>
              </w:rPr>
              <w:t xml:space="preserve"> </w:t>
            </w:r>
            <w:r w:rsidRPr="0070493F">
              <w:rPr>
                <w:rFonts w:ascii="Century Gothic" w:hAnsi="Century Gothic"/>
              </w:rPr>
              <w:t>effects and</w:t>
            </w:r>
            <w:r w:rsidRPr="0070493F">
              <w:rPr>
                <w:rFonts w:ascii="Century Gothic" w:hAnsi="Century Gothic"/>
                <w:spacing w:val="-1"/>
              </w:rPr>
              <w:t xml:space="preserve"> </w:t>
            </w:r>
            <w:r w:rsidRPr="0070493F">
              <w:rPr>
                <w:rFonts w:ascii="Century Gothic" w:hAnsi="Century Gothic"/>
              </w:rPr>
              <w:t>any</w:t>
            </w:r>
            <w:r w:rsidRPr="0070493F">
              <w:rPr>
                <w:rFonts w:ascii="Century Gothic" w:hAnsi="Century Gothic"/>
                <w:spacing w:val="-6"/>
              </w:rPr>
              <w:t xml:space="preserve"> </w:t>
            </w:r>
            <w:r w:rsidRPr="0070493F">
              <w:rPr>
                <w:rFonts w:ascii="Century Gothic" w:hAnsi="Century Gothic"/>
              </w:rPr>
              <w:t>remedial</w:t>
            </w:r>
            <w:r w:rsidRPr="0070493F">
              <w:rPr>
                <w:rFonts w:ascii="Century Gothic" w:hAnsi="Century Gothic"/>
                <w:spacing w:val="-1"/>
              </w:rPr>
              <w:t xml:space="preserve"> </w:t>
            </w:r>
            <w:r w:rsidRPr="0070493F">
              <w:rPr>
                <w:rFonts w:ascii="Century Gothic" w:hAnsi="Century Gothic"/>
              </w:rPr>
              <w:t>action taken,</w:t>
            </w:r>
            <w:r w:rsidRPr="0070493F">
              <w:rPr>
                <w:rFonts w:ascii="Century Gothic" w:hAnsi="Century Gothic"/>
                <w:spacing w:val="-1"/>
              </w:rPr>
              <w:t xml:space="preserve"> </w:t>
            </w:r>
            <w:r w:rsidRPr="0070493F">
              <w:rPr>
                <w:rFonts w:ascii="Century Gothic" w:hAnsi="Century Gothic"/>
              </w:rPr>
              <w:t>and</w:t>
            </w:r>
            <w:r w:rsidRPr="0070493F">
              <w:rPr>
                <w:rFonts w:ascii="Century Gothic" w:hAnsi="Century Gothic"/>
                <w:spacing w:val="-1"/>
              </w:rPr>
              <w:t xml:space="preserve"> </w:t>
            </w:r>
            <w:r w:rsidRPr="0070493F">
              <w:rPr>
                <w:rFonts w:ascii="Century Gothic" w:hAnsi="Century Gothic"/>
              </w:rPr>
              <w:t>keep</w:t>
            </w:r>
            <w:r w:rsidRPr="0070493F">
              <w:rPr>
                <w:rFonts w:ascii="Century Gothic" w:hAnsi="Century Gothic"/>
                <w:spacing w:val="-1"/>
              </w:rPr>
              <w:t xml:space="preserve"> </w:t>
            </w:r>
            <w:r w:rsidRPr="0070493F">
              <w:rPr>
                <w:rFonts w:ascii="Century Gothic" w:hAnsi="Century Gothic"/>
              </w:rPr>
              <w:t>a</w:t>
            </w:r>
            <w:r w:rsidRPr="0070493F">
              <w:rPr>
                <w:rFonts w:ascii="Century Gothic" w:hAnsi="Century Gothic"/>
                <w:spacing w:val="-1"/>
              </w:rPr>
              <w:t xml:space="preserve"> </w:t>
            </w:r>
            <w:r w:rsidRPr="0070493F">
              <w:rPr>
                <w:rFonts w:ascii="Century Gothic" w:hAnsi="Century Gothic"/>
              </w:rPr>
              <w:t>record</w:t>
            </w:r>
            <w:r w:rsidRPr="0070493F">
              <w:rPr>
                <w:rFonts w:ascii="Century Gothic" w:hAnsi="Century Gothic"/>
                <w:spacing w:val="-1"/>
              </w:rPr>
              <w:t xml:space="preserve"> </w:t>
            </w:r>
            <w:r w:rsidRPr="0070493F">
              <w:rPr>
                <w:rFonts w:ascii="Century Gothic" w:hAnsi="Century Gothic"/>
              </w:rPr>
              <w:t>thereof.</w:t>
            </w:r>
          </w:p>
        </w:tc>
        <w:tc>
          <w:tcPr>
            <w:tcW w:w="2500" w:type="pct"/>
            <w:tcMar>
              <w:top w:w="100" w:type="dxa"/>
              <w:left w:w="100" w:type="dxa"/>
              <w:bottom w:w="100" w:type="dxa"/>
              <w:right w:w="100" w:type="dxa"/>
            </w:tcMar>
          </w:tcPr>
          <w:p w14:paraId="291A0119" w14:textId="77777777" w:rsidR="00284A7F" w:rsidRPr="0070493F" w:rsidRDefault="00284A7F" w:rsidP="00100C46">
            <w:pPr>
              <w:pStyle w:val="AUKHang5"/>
              <w:rPr>
                <w:rFonts w:ascii="Century Gothic" w:hAnsi="Century Gothic"/>
                <w:lang w:val="es-ES"/>
              </w:rPr>
            </w:pPr>
            <w:r w:rsidRPr="0070493F">
              <w:rPr>
                <w:rFonts w:ascii="Century Gothic" w:hAnsi="Century Gothic"/>
                <w:lang w:val="es-ES"/>
              </w:rPr>
              <w:t>(g)</w:t>
            </w:r>
            <w:r w:rsidRPr="0070493F">
              <w:rPr>
                <w:rFonts w:ascii="Century Gothic" w:hAnsi="Century Gothic"/>
                <w:lang w:val="es-ES"/>
              </w:rPr>
              <w:tab/>
              <w:t>El importador de datos documentará todos los hechos pertinentes relacionados con la violación de la seguridad de los datos personales, como sus efectos y las medidas correctivas adoptadas, y llevará un registro de las mismas.</w:t>
            </w:r>
          </w:p>
        </w:tc>
      </w:tr>
      <w:tr w:rsidR="00284A7F" w:rsidRPr="0070493F" w14:paraId="07B898F9" w14:textId="77777777" w:rsidTr="00100C46">
        <w:tc>
          <w:tcPr>
            <w:tcW w:w="2500" w:type="pct"/>
            <w:tcMar>
              <w:top w:w="100" w:type="dxa"/>
              <w:left w:w="100" w:type="dxa"/>
              <w:bottom w:w="100" w:type="dxa"/>
              <w:right w:w="100" w:type="dxa"/>
            </w:tcMar>
          </w:tcPr>
          <w:p w14:paraId="1C2624F9" w14:textId="77777777" w:rsidR="00284A7F" w:rsidRPr="0070493F" w:rsidRDefault="00284A7F" w:rsidP="00100C46">
            <w:pPr>
              <w:pStyle w:val="AUKHang"/>
              <w:rPr>
                <w:rFonts w:ascii="Century Gothic" w:hAnsi="Century Gothic"/>
                <w:b/>
                <w:bCs/>
              </w:rPr>
            </w:pPr>
            <w:r w:rsidRPr="0070493F">
              <w:rPr>
                <w:rFonts w:ascii="Century Gothic" w:hAnsi="Century Gothic"/>
              </w:rPr>
              <w:t>8.6</w:t>
            </w:r>
            <w:r w:rsidRPr="0070493F">
              <w:rPr>
                <w:rFonts w:ascii="Century Gothic" w:hAnsi="Century Gothic"/>
              </w:rPr>
              <w:tab/>
            </w:r>
            <w:r w:rsidRPr="0070493F">
              <w:rPr>
                <w:rFonts w:ascii="Century Gothic" w:hAnsi="Century Gothic"/>
                <w:b/>
                <w:bCs/>
              </w:rPr>
              <w:t>Sensitive</w:t>
            </w:r>
            <w:r w:rsidRPr="0070493F">
              <w:rPr>
                <w:rFonts w:ascii="Century Gothic" w:hAnsi="Century Gothic"/>
                <w:b/>
                <w:bCs/>
                <w:spacing w:val="-1"/>
              </w:rPr>
              <w:t xml:space="preserve"> </w:t>
            </w:r>
            <w:r w:rsidRPr="0070493F">
              <w:rPr>
                <w:rFonts w:ascii="Century Gothic" w:hAnsi="Century Gothic"/>
                <w:b/>
                <w:bCs/>
              </w:rPr>
              <w:t>data</w:t>
            </w:r>
          </w:p>
        </w:tc>
        <w:tc>
          <w:tcPr>
            <w:tcW w:w="2500" w:type="pct"/>
            <w:tcMar>
              <w:top w:w="100" w:type="dxa"/>
              <w:left w:w="100" w:type="dxa"/>
              <w:bottom w:w="100" w:type="dxa"/>
              <w:right w:w="100" w:type="dxa"/>
            </w:tcMar>
          </w:tcPr>
          <w:p w14:paraId="7E651A8D" w14:textId="77777777" w:rsidR="00284A7F" w:rsidRPr="0070493F" w:rsidRDefault="00284A7F" w:rsidP="00100C46">
            <w:pPr>
              <w:pStyle w:val="AUKHang"/>
              <w:rPr>
                <w:rFonts w:ascii="Century Gothic" w:hAnsi="Century Gothic"/>
                <w:b/>
                <w:bCs/>
              </w:rPr>
            </w:pPr>
            <w:r w:rsidRPr="0070493F">
              <w:rPr>
                <w:rFonts w:ascii="Century Gothic" w:hAnsi="Century Gothic"/>
                <w:lang w:val="es-ES"/>
              </w:rPr>
              <w:t>8.6</w:t>
            </w:r>
            <w:r w:rsidRPr="0070493F">
              <w:rPr>
                <w:rFonts w:ascii="Century Gothic" w:hAnsi="Century Gothic"/>
                <w:lang w:val="es-ES"/>
              </w:rPr>
              <w:tab/>
            </w:r>
            <w:r w:rsidRPr="0070493F">
              <w:rPr>
                <w:rFonts w:ascii="Century Gothic" w:hAnsi="Century Gothic"/>
                <w:b/>
                <w:bCs/>
                <w:lang w:val="es-ES"/>
              </w:rPr>
              <w:t>Datos sensibles</w:t>
            </w:r>
          </w:p>
        </w:tc>
      </w:tr>
      <w:tr w:rsidR="00284A7F" w:rsidRPr="006C2947" w14:paraId="3121DDA0" w14:textId="77777777" w:rsidTr="00100C46">
        <w:tc>
          <w:tcPr>
            <w:tcW w:w="2500" w:type="pct"/>
            <w:tcMar>
              <w:top w:w="100" w:type="dxa"/>
              <w:left w:w="100" w:type="dxa"/>
              <w:bottom w:w="100" w:type="dxa"/>
              <w:right w:w="100" w:type="dxa"/>
            </w:tcMar>
          </w:tcPr>
          <w:p w14:paraId="4FD144C6" w14:textId="77777777" w:rsidR="00284A7F" w:rsidRPr="0070493F" w:rsidRDefault="00284A7F" w:rsidP="00100C46">
            <w:pPr>
              <w:pStyle w:val="AUKIndent5"/>
              <w:rPr>
                <w:rFonts w:ascii="Century Gothic" w:hAnsi="Century Gothic"/>
              </w:rPr>
            </w:pPr>
            <w:r w:rsidRPr="0070493F">
              <w:rPr>
                <w:rFonts w:ascii="Century Gothic" w:hAnsi="Century Gothic"/>
              </w:rPr>
              <w:t>Where the transfer involves personal data revealing racial or ethnic origin, political opinions,</w:t>
            </w:r>
            <w:r w:rsidRPr="0070493F">
              <w:rPr>
                <w:rFonts w:ascii="Century Gothic" w:hAnsi="Century Gothic"/>
                <w:spacing w:val="1"/>
              </w:rPr>
              <w:t xml:space="preserve"> </w:t>
            </w:r>
            <w:r w:rsidRPr="0070493F">
              <w:rPr>
                <w:rFonts w:ascii="Century Gothic" w:hAnsi="Century Gothic"/>
              </w:rPr>
              <w:t>religious or philosophical beliefs, or trade union membership, genetic data, or biometric data</w:t>
            </w:r>
            <w:r w:rsidRPr="0070493F">
              <w:rPr>
                <w:rFonts w:ascii="Century Gothic" w:hAnsi="Century Gothic"/>
                <w:spacing w:val="1"/>
              </w:rPr>
              <w:t xml:space="preserve"> </w:t>
            </w:r>
            <w:r w:rsidRPr="0070493F">
              <w:rPr>
                <w:rFonts w:ascii="Century Gothic" w:hAnsi="Century Gothic"/>
              </w:rPr>
              <w:t>for the purpose of uniquely identifying a natural person, data concerning health or a person’s</w:t>
            </w:r>
            <w:r w:rsidRPr="0070493F">
              <w:rPr>
                <w:rFonts w:ascii="Century Gothic" w:hAnsi="Century Gothic"/>
                <w:spacing w:val="1"/>
              </w:rPr>
              <w:t xml:space="preserve"> </w:t>
            </w:r>
            <w:r w:rsidRPr="0070493F">
              <w:rPr>
                <w:rFonts w:ascii="Century Gothic" w:hAnsi="Century Gothic"/>
              </w:rPr>
              <w:t>sex life or sexual orientation, or data relating to criminal convictions or offences (hereinafter</w:t>
            </w:r>
            <w:r w:rsidRPr="0070493F">
              <w:rPr>
                <w:rFonts w:ascii="Century Gothic" w:hAnsi="Century Gothic"/>
                <w:spacing w:val="1"/>
              </w:rPr>
              <w:t xml:space="preserve"> </w:t>
            </w:r>
            <w:r w:rsidRPr="0070493F">
              <w:rPr>
                <w:rFonts w:ascii="Century Gothic" w:hAnsi="Century Gothic"/>
              </w:rPr>
              <w:t>“sensitive</w:t>
            </w:r>
            <w:r w:rsidRPr="0070493F">
              <w:rPr>
                <w:rFonts w:ascii="Century Gothic" w:hAnsi="Century Gothic"/>
                <w:spacing w:val="1"/>
              </w:rPr>
              <w:t xml:space="preserve"> </w:t>
            </w:r>
            <w:r w:rsidRPr="0070493F">
              <w:rPr>
                <w:rFonts w:ascii="Century Gothic" w:hAnsi="Century Gothic"/>
              </w:rPr>
              <w:t>data”),</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data</w:t>
            </w:r>
            <w:r w:rsidRPr="0070493F">
              <w:rPr>
                <w:rFonts w:ascii="Century Gothic" w:hAnsi="Century Gothic"/>
                <w:spacing w:val="1"/>
              </w:rPr>
              <w:t xml:space="preserve"> </w:t>
            </w:r>
            <w:r w:rsidRPr="0070493F">
              <w:rPr>
                <w:rFonts w:ascii="Century Gothic" w:hAnsi="Century Gothic"/>
              </w:rPr>
              <w:t>importer</w:t>
            </w:r>
            <w:r w:rsidRPr="0070493F">
              <w:rPr>
                <w:rFonts w:ascii="Century Gothic" w:hAnsi="Century Gothic"/>
                <w:spacing w:val="1"/>
              </w:rPr>
              <w:t xml:space="preserve"> </w:t>
            </w:r>
            <w:r w:rsidRPr="0070493F">
              <w:rPr>
                <w:rFonts w:ascii="Century Gothic" w:hAnsi="Century Gothic"/>
              </w:rPr>
              <w:t>shall</w:t>
            </w:r>
            <w:r w:rsidRPr="0070493F">
              <w:rPr>
                <w:rFonts w:ascii="Century Gothic" w:hAnsi="Century Gothic"/>
                <w:spacing w:val="1"/>
              </w:rPr>
              <w:t xml:space="preserve"> </w:t>
            </w:r>
            <w:r w:rsidRPr="0070493F">
              <w:rPr>
                <w:rFonts w:ascii="Century Gothic" w:hAnsi="Century Gothic"/>
              </w:rPr>
              <w:t>apply</w:t>
            </w:r>
            <w:r w:rsidRPr="0070493F">
              <w:rPr>
                <w:rFonts w:ascii="Century Gothic" w:hAnsi="Century Gothic"/>
                <w:spacing w:val="1"/>
              </w:rPr>
              <w:t xml:space="preserve"> </w:t>
            </w:r>
            <w:r w:rsidRPr="0070493F">
              <w:rPr>
                <w:rFonts w:ascii="Century Gothic" w:hAnsi="Century Gothic"/>
              </w:rPr>
              <w:t>specific</w:t>
            </w:r>
            <w:r w:rsidRPr="0070493F">
              <w:rPr>
                <w:rFonts w:ascii="Century Gothic" w:hAnsi="Century Gothic"/>
                <w:spacing w:val="1"/>
              </w:rPr>
              <w:t xml:space="preserve"> </w:t>
            </w:r>
            <w:r w:rsidRPr="0070493F">
              <w:rPr>
                <w:rFonts w:ascii="Century Gothic" w:hAnsi="Century Gothic"/>
              </w:rPr>
              <w:t>restrictions</w:t>
            </w:r>
            <w:r w:rsidRPr="0070493F">
              <w:rPr>
                <w:rFonts w:ascii="Century Gothic" w:hAnsi="Century Gothic"/>
                <w:spacing w:val="1"/>
              </w:rPr>
              <w:t xml:space="preserve"> </w:t>
            </w:r>
            <w:r w:rsidRPr="0070493F">
              <w:rPr>
                <w:rFonts w:ascii="Century Gothic" w:hAnsi="Century Gothic"/>
              </w:rPr>
              <w:t>and/or</w:t>
            </w:r>
            <w:r w:rsidRPr="0070493F">
              <w:rPr>
                <w:rFonts w:ascii="Century Gothic" w:hAnsi="Century Gothic"/>
                <w:spacing w:val="1"/>
              </w:rPr>
              <w:t xml:space="preserve"> </w:t>
            </w:r>
            <w:r w:rsidRPr="0070493F">
              <w:rPr>
                <w:rFonts w:ascii="Century Gothic" w:hAnsi="Century Gothic"/>
              </w:rPr>
              <w:t>additional</w:t>
            </w:r>
            <w:r w:rsidRPr="0070493F">
              <w:rPr>
                <w:rFonts w:ascii="Century Gothic" w:hAnsi="Century Gothic"/>
                <w:spacing w:val="1"/>
              </w:rPr>
              <w:t xml:space="preserve"> </w:t>
            </w:r>
            <w:r w:rsidRPr="0070493F">
              <w:rPr>
                <w:rFonts w:ascii="Century Gothic" w:hAnsi="Century Gothic"/>
              </w:rPr>
              <w:t>safeguards adapted to the specific nature of the data and the risks involved. This may include</w:t>
            </w:r>
            <w:r w:rsidRPr="0070493F">
              <w:rPr>
                <w:rFonts w:ascii="Century Gothic" w:hAnsi="Century Gothic"/>
                <w:spacing w:val="1"/>
              </w:rPr>
              <w:t xml:space="preserve"> </w:t>
            </w:r>
            <w:r w:rsidRPr="0070493F">
              <w:rPr>
                <w:rFonts w:ascii="Century Gothic" w:hAnsi="Century Gothic"/>
              </w:rPr>
              <w:t>restricting the personnel permitted to access the personal data, additional security measures</w:t>
            </w:r>
            <w:r w:rsidRPr="0070493F">
              <w:rPr>
                <w:rFonts w:ascii="Century Gothic" w:hAnsi="Century Gothic"/>
                <w:spacing w:val="1"/>
              </w:rPr>
              <w:t xml:space="preserve"> </w:t>
            </w:r>
            <w:r w:rsidRPr="0070493F">
              <w:rPr>
                <w:rFonts w:ascii="Century Gothic" w:hAnsi="Century Gothic"/>
              </w:rPr>
              <w:t>(such</w:t>
            </w:r>
            <w:r w:rsidRPr="0070493F">
              <w:rPr>
                <w:rFonts w:ascii="Century Gothic" w:hAnsi="Century Gothic"/>
                <w:spacing w:val="-1"/>
              </w:rPr>
              <w:t xml:space="preserve"> </w:t>
            </w:r>
            <w:r w:rsidRPr="0070493F">
              <w:rPr>
                <w:rFonts w:ascii="Century Gothic" w:hAnsi="Century Gothic"/>
              </w:rPr>
              <w:t>as</w:t>
            </w:r>
            <w:r w:rsidRPr="0070493F">
              <w:rPr>
                <w:rFonts w:ascii="Century Gothic" w:hAnsi="Century Gothic"/>
                <w:spacing w:val="-1"/>
              </w:rPr>
              <w:t xml:space="preserve"> </w:t>
            </w:r>
            <w:r w:rsidRPr="0070493F">
              <w:rPr>
                <w:rFonts w:ascii="Century Gothic" w:hAnsi="Century Gothic"/>
              </w:rPr>
              <w:t>pseudonymisation)</w:t>
            </w:r>
            <w:r w:rsidRPr="0070493F">
              <w:rPr>
                <w:rFonts w:ascii="Century Gothic" w:hAnsi="Century Gothic"/>
                <w:spacing w:val="-1"/>
              </w:rPr>
              <w:t xml:space="preserve"> </w:t>
            </w:r>
            <w:r w:rsidRPr="0070493F">
              <w:rPr>
                <w:rFonts w:ascii="Century Gothic" w:hAnsi="Century Gothic"/>
              </w:rPr>
              <w:t>and/or</w:t>
            </w:r>
            <w:r w:rsidRPr="0070493F">
              <w:rPr>
                <w:rFonts w:ascii="Century Gothic" w:hAnsi="Century Gothic"/>
                <w:spacing w:val="-1"/>
              </w:rPr>
              <w:t xml:space="preserve"> </w:t>
            </w:r>
            <w:r w:rsidRPr="0070493F">
              <w:rPr>
                <w:rFonts w:ascii="Century Gothic" w:hAnsi="Century Gothic"/>
              </w:rPr>
              <w:t>additional</w:t>
            </w:r>
            <w:r w:rsidRPr="0070493F">
              <w:rPr>
                <w:rFonts w:ascii="Century Gothic" w:hAnsi="Century Gothic"/>
                <w:spacing w:val="-1"/>
              </w:rPr>
              <w:t xml:space="preserve"> </w:t>
            </w:r>
            <w:r w:rsidRPr="0070493F">
              <w:rPr>
                <w:rFonts w:ascii="Century Gothic" w:hAnsi="Century Gothic"/>
              </w:rPr>
              <w:t>restrictions</w:t>
            </w:r>
            <w:r w:rsidRPr="0070493F">
              <w:rPr>
                <w:rFonts w:ascii="Century Gothic" w:hAnsi="Century Gothic"/>
                <w:spacing w:val="-1"/>
              </w:rPr>
              <w:t xml:space="preserve"> </w:t>
            </w:r>
            <w:r w:rsidRPr="0070493F">
              <w:rPr>
                <w:rFonts w:ascii="Century Gothic" w:hAnsi="Century Gothic"/>
              </w:rPr>
              <w:t>with</w:t>
            </w:r>
            <w:r w:rsidRPr="0070493F">
              <w:rPr>
                <w:rFonts w:ascii="Century Gothic" w:hAnsi="Century Gothic"/>
                <w:spacing w:val="-1"/>
              </w:rPr>
              <w:t xml:space="preserve"> </w:t>
            </w:r>
            <w:r w:rsidRPr="0070493F">
              <w:rPr>
                <w:rFonts w:ascii="Century Gothic" w:hAnsi="Century Gothic"/>
              </w:rPr>
              <w:t>respect</w:t>
            </w:r>
            <w:r w:rsidRPr="0070493F">
              <w:rPr>
                <w:rFonts w:ascii="Century Gothic" w:hAnsi="Century Gothic"/>
                <w:spacing w:val="-1"/>
              </w:rPr>
              <w:t xml:space="preserve"> </w:t>
            </w:r>
            <w:r w:rsidRPr="0070493F">
              <w:rPr>
                <w:rFonts w:ascii="Century Gothic" w:hAnsi="Century Gothic"/>
              </w:rPr>
              <w:t>to</w:t>
            </w:r>
            <w:r w:rsidRPr="0070493F">
              <w:rPr>
                <w:rFonts w:ascii="Century Gothic" w:hAnsi="Century Gothic"/>
                <w:spacing w:val="-1"/>
              </w:rPr>
              <w:t xml:space="preserve"> </w:t>
            </w:r>
            <w:r w:rsidRPr="0070493F">
              <w:rPr>
                <w:rFonts w:ascii="Century Gothic" w:hAnsi="Century Gothic"/>
              </w:rPr>
              <w:t>further</w:t>
            </w:r>
            <w:r w:rsidRPr="0070493F">
              <w:rPr>
                <w:rFonts w:ascii="Century Gothic" w:hAnsi="Century Gothic"/>
                <w:spacing w:val="-1"/>
              </w:rPr>
              <w:t xml:space="preserve"> </w:t>
            </w:r>
            <w:r w:rsidRPr="0070493F">
              <w:rPr>
                <w:rFonts w:ascii="Century Gothic" w:hAnsi="Century Gothic"/>
              </w:rPr>
              <w:t>disclosure.</w:t>
            </w:r>
          </w:p>
        </w:tc>
        <w:tc>
          <w:tcPr>
            <w:tcW w:w="2500" w:type="pct"/>
            <w:tcMar>
              <w:top w:w="100" w:type="dxa"/>
              <w:left w:w="100" w:type="dxa"/>
              <w:bottom w:w="100" w:type="dxa"/>
              <w:right w:w="100" w:type="dxa"/>
            </w:tcMar>
          </w:tcPr>
          <w:p w14:paraId="2A48423D" w14:textId="77777777" w:rsidR="00284A7F" w:rsidRPr="0070493F" w:rsidRDefault="00284A7F" w:rsidP="00100C46">
            <w:pPr>
              <w:pStyle w:val="AUKIndent5"/>
              <w:rPr>
                <w:rFonts w:ascii="Century Gothic" w:hAnsi="Century Gothic"/>
                <w:lang w:val="es-ES"/>
              </w:rPr>
            </w:pPr>
            <w:r w:rsidRPr="0070493F">
              <w:rPr>
                <w:rFonts w:ascii="Century Gothic" w:hAnsi="Century Gothic"/>
                <w:lang w:val="es-ES"/>
              </w:rPr>
              <w:t>En la medida en que la transferencia incluya datos personales que revelen el origen étnico o racial, las opiniones políticas, las convicciones religiosas o filosóficas, o la afiliación sindical, datos genéticos o datos biométricos dirigidos a identificar de manera unívoca a una persona física, datos relativos a la salud o datos relativos a la vida sexual o la orientación sexual de una persona física, o datos relativos a condenas o infracciones penales (en lo sucesivo, «datos sensibles»), el importador de datos aplicará restricciones específicas y/o garantías adicionales adaptadas a la naturaleza específica de los datos y el riesgo de que se trate. Una de estas puede ser, por ejemplo, la reducción del personal autorizado a acceder a los datos personales, medidas de seguridad adicionales (como la seudonimización) y/o restricciones adicionales con respecto a la comunicación ulterior.</w:t>
            </w:r>
          </w:p>
        </w:tc>
      </w:tr>
      <w:tr w:rsidR="00284A7F" w:rsidRPr="0070493F" w14:paraId="34A8CC4D" w14:textId="77777777" w:rsidTr="00100C46">
        <w:tc>
          <w:tcPr>
            <w:tcW w:w="2500" w:type="pct"/>
            <w:tcMar>
              <w:top w:w="100" w:type="dxa"/>
              <w:left w:w="100" w:type="dxa"/>
              <w:bottom w:w="100" w:type="dxa"/>
              <w:right w:w="100" w:type="dxa"/>
            </w:tcMar>
          </w:tcPr>
          <w:p w14:paraId="7B401731" w14:textId="77777777" w:rsidR="00284A7F" w:rsidRPr="0070493F" w:rsidRDefault="00284A7F" w:rsidP="00100C46">
            <w:pPr>
              <w:pStyle w:val="AUKHang"/>
              <w:keepNext/>
              <w:rPr>
                <w:rFonts w:ascii="Century Gothic" w:hAnsi="Century Gothic"/>
                <w:b/>
                <w:bCs/>
              </w:rPr>
            </w:pPr>
            <w:r w:rsidRPr="0070493F">
              <w:rPr>
                <w:rFonts w:ascii="Century Gothic" w:hAnsi="Century Gothic"/>
              </w:rPr>
              <w:t>8.7</w:t>
            </w:r>
            <w:r w:rsidRPr="0070493F">
              <w:rPr>
                <w:rFonts w:ascii="Century Gothic" w:hAnsi="Century Gothic"/>
              </w:rPr>
              <w:tab/>
            </w:r>
            <w:r w:rsidRPr="0070493F">
              <w:rPr>
                <w:rFonts w:ascii="Century Gothic" w:hAnsi="Century Gothic"/>
                <w:b/>
                <w:bCs/>
              </w:rPr>
              <w:t>Onward</w:t>
            </w:r>
            <w:r w:rsidRPr="0070493F">
              <w:rPr>
                <w:rFonts w:ascii="Century Gothic" w:hAnsi="Century Gothic"/>
                <w:b/>
                <w:bCs/>
                <w:spacing w:val="-3"/>
              </w:rPr>
              <w:t xml:space="preserve"> </w:t>
            </w:r>
            <w:r w:rsidRPr="0070493F">
              <w:rPr>
                <w:rFonts w:ascii="Century Gothic" w:hAnsi="Century Gothic"/>
                <w:b/>
                <w:bCs/>
              </w:rPr>
              <w:t>transfers</w:t>
            </w:r>
          </w:p>
        </w:tc>
        <w:tc>
          <w:tcPr>
            <w:tcW w:w="2500" w:type="pct"/>
            <w:tcMar>
              <w:top w:w="100" w:type="dxa"/>
              <w:left w:w="100" w:type="dxa"/>
              <w:bottom w:w="100" w:type="dxa"/>
              <w:right w:w="100" w:type="dxa"/>
            </w:tcMar>
          </w:tcPr>
          <w:p w14:paraId="64C6AB5C" w14:textId="77777777" w:rsidR="00284A7F" w:rsidRPr="0070493F" w:rsidRDefault="00284A7F" w:rsidP="00100C46">
            <w:pPr>
              <w:pStyle w:val="AUKHang"/>
              <w:keepNext/>
              <w:rPr>
                <w:rFonts w:ascii="Century Gothic" w:hAnsi="Century Gothic"/>
                <w:b/>
                <w:bCs/>
              </w:rPr>
            </w:pPr>
            <w:r w:rsidRPr="0070493F">
              <w:rPr>
                <w:rFonts w:ascii="Century Gothic" w:hAnsi="Century Gothic"/>
                <w:lang w:val="es-ES"/>
              </w:rPr>
              <w:t>8.7</w:t>
            </w:r>
            <w:r w:rsidRPr="0070493F">
              <w:rPr>
                <w:rFonts w:ascii="Century Gothic" w:hAnsi="Century Gothic"/>
                <w:lang w:val="es-ES"/>
              </w:rPr>
              <w:tab/>
            </w:r>
            <w:r w:rsidRPr="0070493F">
              <w:rPr>
                <w:rFonts w:ascii="Century Gothic" w:hAnsi="Century Gothic"/>
                <w:b/>
                <w:bCs/>
                <w:lang w:val="es-ES"/>
              </w:rPr>
              <w:t>Transferencias ulteriores</w:t>
            </w:r>
          </w:p>
        </w:tc>
      </w:tr>
      <w:tr w:rsidR="00284A7F" w:rsidRPr="006C2947" w14:paraId="30685A15" w14:textId="77777777" w:rsidTr="00100C46">
        <w:tc>
          <w:tcPr>
            <w:tcW w:w="2500" w:type="pct"/>
            <w:tcMar>
              <w:top w:w="100" w:type="dxa"/>
              <w:left w:w="100" w:type="dxa"/>
              <w:bottom w:w="100" w:type="dxa"/>
              <w:right w:w="100" w:type="dxa"/>
            </w:tcMar>
          </w:tcPr>
          <w:p w14:paraId="4AB284AF" w14:textId="77777777" w:rsidR="00284A7F" w:rsidRPr="0070493F" w:rsidRDefault="00284A7F" w:rsidP="00100C46">
            <w:pPr>
              <w:pStyle w:val="AUKIndent5"/>
              <w:keepNext/>
              <w:rPr>
                <w:rFonts w:ascii="Century Gothic" w:hAnsi="Century Gothic"/>
              </w:rPr>
            </w:pPr>
            <w:r w:rsidRPr="0070493F">
              <w:rPr>
                <w:rFonts w:ascii="Century Gothic" w:hAnsi="Century Gothic"/>
              </w:rPr>
              <w:t>The data importer shall not disclose the personal data to a third party located outside the</w:t>
            </w:r>
            <w:r w:rsidRPr="0070493F">
              <w:rPr>
                <w:rFonts w:ascii="Century Gothic" w:hAnsi="Century Gothic"/>
                <w:spacing w:val="1"/>
              </w:rPr>
              <w:t xml:space="preserve"> </w:t>
            </w:r>
            <w:r w:rsidRPr="0070493F">
              <w:rPr>
                <w:rFonts w:ascii="Century Gothic" w:hAnsi="Century Gothic"/>
              </w:rPr>
              <w:t>European Union</w:t>
            </w:r>
            <w:r w:rsidRPr="0070493F">
              <w:rPr>
                <w:rStyle w:val="Refdenotaalpie"/>
                <w:rFonts w:ascii="Century Gothic" w:hAnsi="Century Gothic"/>
              </w:rPr>
              <w:footnoteReference w:id="5"/>
            </w:r>
            <w:r w:rsidRPr="0070493F">
              <w:rPr>
                <w:rFonts w:ascii="Century Gothic" w:hAnsi="Century Gothic"/>
                <w:spacing w:val="1"/>
              </w:rPr>
              <w:t xml:space="preserve"> </w:t>
            </w:r>
            <w:r w:rsidRPr="0070493F">
              <w:rPr>
                <w:rFonts w:ascii="Century Gothic" w:hAnsi="Century Gothic"/>
              </w:rPr>
              <w:t>(in the</w:t>
            </w:r>
            <w:r w:rsidRPr="0070493F">
              <w:rPr>
                <w:rFonts w:ascii="Century Gothic" w:hAnsi="Century Gothic"/>
                <w:spacing w:val="1"/>
              </w:rPr>
              <w:t xml:space="preserve"> </w:t>
            </w:r>
            <w:r w:rsidRPr="0070493F">
              <w:rPr>
                <w:rFonts w:ascii="Century Gothic" w:hAnsi="Century Gothic"/>
              </w:rPr>
              <w:t>same country as</w:t>
            </w:r>
            <w:r w:rsidRPr="0070493F">
              <w:rPr>
                <w:rFonts w:ascii="Century Gothic" w:hAnsi="Century Gothic"/>
                <w:spacing w:val="1"/>
              </w:rPr>
              <w:t xml:space="preserve"> </w:t>
            </w:r>
            <w:r w:rsidRPr="0070493F">
              <w:rPr>
                <w:rFonts w:ascii="Century Gothic" w:hAnsi="Century Gothic"/>
              </w:rPr>
              <w:t>the data importer or in</w:t>
            </w:r>
            <w:r w:rsidRPr="0070493F">
              <w:rPr>
                <w:rFonts w:ascii="Century Gothic" w:hAnsi="Century Gothic"/>
                <w:spacing w:val="1"/>
              </w:rPr>
              <w:t xml:space="preserve"> </w:t>
            </w:r>
            <w:r w:rsidRPr="0070493F">
              <w:rPr>
                <w:rFonts w:ascii="Century Gothic" w:hAnsi="Century Gothic"/>
              </w:rPr>
              <w:t>another third country,</w:t>
            </w:r>
            <w:r w:rsidRPr="0070493F">
              <w:rPr>
                <w:rFonts w:ascii="Century Gothic" w:hAnsi="Century Gothic"/>
                <w:spacing w:val="1"/>
              </w:rPr>
              <w:t xml:space="preserve"> </w:t>
            </w:r>
            <w:r w:rsidRPr="0070493F">
              <w:rPr>
                <w:rFonts w:ascii="Century Gothic" w:hAnsi="Century Gothic"/>
              </w:rPr>
              <w:t>hereinafter “onward transfer”) unless the third party is or agrees to be bound by these Clauses,</w:t>
            </w:r>
            <w:r w:rsidRPr="0070493F">
              <w:rPr>
                <w:rFonts w:ascii="Century Gothic" w:hAnsi="Century Gothic"/>
                <w:spacing w:val="-57"/>
              </w:rPr>
              <w:t xml:space="preserve"> </w:t>
            </w:r>
            <w:r w:rsidRPr="0070493F">
              <w:rPr>
                <w:rFonts w:ascii="Century Gothic" w:hAnsi="Century Gothic"/>
              </w:rPr>
              <w:t>under the appropriate Module. Otherwise, an onward transfer by the data importer may only</w:t>
            </w:r>
            <w:r w:rsidRPr="0070493F">
              <w:rPr>
                <w:rFonts w:ascii="Century Gothic" w:hAnsi="Century Gothic"/>
                <w:spacing w:val="1"/>
              </w:rPr>
              <w:t xml:space="preserve"> </w:t>
            </w:r>
            <w:r w:rsidRPr="0070493F">
              <w:rPr>
                <w:rFonts w:ascii="Century Gothic" w:hAnsi="Century Gothic"/>
              </w:rPr>
              <w:t>take</w:t>
            </w:r>
            <w:r w:rsidRPr="0070493F">
              <w:rPr>
                <w:rFonts w:ascii="Century Gothic" w:hAnsi="Century Gothic"/>
                <w:spacing w:val="-2"/>
              </w:rPr>
              <w:t xml:space="preserve"> </w:t>
            </w:r>
            <w:r w:rsidRPr="0070493F">
              <w:rPr>
                <w:rFonts w:ascii="Century Gothic" w:hAnsi="Century Gothic"/>
              </w:rPr>
              <w:t>place</w:t>
            </w:r>
            <w:r w:rsidRPr="0070493F">
              <w:rPr>
                <w:rFonts w:ascii="Century Gothic" w:hAnsi="Century Gothic"/>
                <w:spacing w:val="-1"/>
              </w:rPr>
              <w:t xml:space="preserve"> </w:t>
            </w:r>
            <w:r w:rsidRPr="0070493F">
              <w:rPr>
                <w:rFonts w:ascii="Century Gothic" w:hAnsi="Century Gothic"/>
              </w:rPr>
              <w:t>if:</w:t>
            </w:r>
          </w:p>
        </w:tc>
        <w:tc>
          <w:tcPr>
            <w:tcW w:w="2500" w:type="pct"/>
            <w:tcMar>
              <w:top w:w="100" w:type="dxa"/>
              <w:left w:w="100" w:type="dxa"/>
              <w:bottom w:w="100" w:type="dxa"/>
              <w:right w:w="100" w:type="dxa"/>
            </w:tcMar>
          </w:tcPr>
          <w:p w14:paraId="3D98F7D4" w14:textId="77777777" w:rsidR="00284A7F" w:rsidRPr="0070493F" w:rsidRDefault="00284A7F" w:rsidP="00100C46">
            <w:pPr>
              <w:pStyle w:val="AUKIndent5"/>
              <w:keepNext/>
              <w:rPr>
                <w:rFonts w:ascii="Century Gothic" w:hAnsi="Century Gothic"/>
                <w:lang w:val="es-ES"/>
              </w:rPr>
            </w:pPr>
            <w:r w:rsidRPr="0070493F">
              <w:rPr>
                <w:rFonts w:ascii="Century Gothic" w:hAnsi="Century Gothic"/>
                <w:lang w:val="es-ES"/>
              </w:rPr>
              <w:t>El importador de datos no comunicará los datos personales a terceros situados fuera de la Unión Europea</w:t>
            </w:r>
            <w:r w:rsidRPr="0070493F">
              <w:rPr>
                <w:rStyle w:val="Refdenotaalpie"/>
                <w:rFonts w:ascii="Century Gothic" w:hAnsi="Century Gothic"/>
              </w:rPr>
              <w:footnoteReference w:id="6"/>
            </w:r>
            <w:r w:rsidRPr="0070493F">
              <w:rPr>
                <w:rFonts w:ascii="Century Gothic" w:hAnsi="Century Gothic"/>
                <w:lang w:val="es-ES"/>
              </w:rPr>
              <w:t xml:space="preserve"> (en el mismo país que el importador de datos o en otro tercer país; en lo sucesivo, «transferencia ulterior») a menos que el tercero esté vinculado por el presente pliego de cláusulas o consienta a someterse a este, con elección del módulo correspondiente. De no ser así, el importador de datos solo podrá efectuar una transferencia ulterior si:</w:t>
            </w:r>
          </w:p>
        </w:tc>
      </w:tr>
      <w:tr w:rsidR="00284A7F" w:rsidRPr="006C2947" w14:paraId="2BD0057D" w14:textId="77777777" w:rsidTr="00100C46">
        <w:tc>
          <w:tcPr>
            <w:tcW w:w="2500" w:type="pct"/>
            <w:tcMar>
              <w:top w:w="100" w:type="dxa"/>
              <w:left w:w="100" w:type="dxa"/>
              <w:bottom w:w="100" w:type="dxa"/>
              <w:right w:w="100" w:type="dxa"/>
            </w:tcMar>
          </w:tcPr>
          <w:p w14:paraId="2E5497D8" w14:textId="77777777" w:rsidR="00284A7F" w:rsidRPr="0070493F" w:rsidRDefault="00284A7F" w:rsidP="00100C46">
            <w:pPr>
              <w:pStyle w:val="AUKHang5"/>
              <w:rPr>
                <w:rFonts w:ascii="Century Gothic" w:hAnsi="Century Gothic"/>
              </w:rPr>
            </w:pPr>
            <w:r w:rsidRPr="0070493F">
              <w:rPr>
                <w:rFonts w:ascii="Century Gothic" w:hAnsi="Century Gothic"/>
              </w:rPr>
              <w:t>(a)</w:t>
            </w:r>
            <w:r w:rsidRPr="0070493F">
              <w:rPr>
                <w:rFonts w:ascii="Century Gothic" w:hAnsi="Century Gothic"/>
              </w:rPr>
              <w:tab/>
              <w:t>it is to a country benefitting from an adequacy decision pursuant to Article 45</w:t>
            </w:r>
            <w:r w:rsidRPr="0070493F">
              <w:rPr>
                <w:rFonts w:ascii="Century Gothic" w:hAnsi="Century Gothic"/>
                <w:spacing w:val="1"/>
              </w:rPr>
              <w:t xml:space="preserve"> </w:t>
            </w:r>
            <w:r w:rsidRPr="0070493F">
              <w:rPr>
                <w:rFonts w:ascii="Century Gothic" w:hAnsi="Century Gothic"/>
              </w:rPr>
              <w:t>of</w:t>
            </w:r>
            <w:r w:rsidRPr="0070493F">
              <w:rPr>
                <w:rFonts w:ascii="Century Gothic" w:hAnsi="Century Gothic"/>
                <w:spacing w:val="-2"/>
              </w:rPr>
              <w:t xml:space="preserve"> </w:t>
            </w:r>
            <w:r w:rsidRPr="0070493F">
              <w:rPr>
                <w:rFonts w:ascii="Century Gothic" w:hAnsi="Century Gothic"/>
              </w:rPr>
              <w:t>Regulation (EU)</w:t>
            </w:r>
            <w:r w:rsidRPr="0070493F">
              <w:rPr>
                <w:rFonts w:ascii="Century Gothic" w:hAnsi="Century Gothic"/>
                <w:spacing w:val="-2"/>
              </w:rPr>
              <w:t xml:space="preserve"> </w:t>
            </w:r>
            <w:r w:rsidRPr="0070493F">
              <w:rPr>
                <w:rFonts w:ascii="Century Gothic" w:hAnsi="Century Gothic"/>
              </w:rPr>
              <w:t>2016/679 that covers</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onward transfer;</w:t>
            </w:r>
          </w:p>
        </w:tc>
        <w:tc>
          <w:tcPr>
            <w:tcW w:w="2500" w:type="pct"/>
            <w:tcMar>
              <w:top w:w="100" w:type="dxa"/>
              <w:left w:w="100" w:type="dxa"/>
              <w:bottom w:w="100" w:type="dxa"/>
              <w:right w:w="100" w:type="dxa"/>
            </w:tcMar>
          </w:tcPr>
          <w:p w14:paraId="7E52067E" w14:textId="77777777" w:rsidR="00284A7F" w:rsidRPr="0070493F" w:rsidRDefault="00284A7F" w:rsidP="00100C46">
            <w:pPr>
              <w:pStyle w:val="AUKHang5"/>
              <w:rPr>
                <w:rFonts w:ascii="Century Gothic" w:hAnsi="Century Gothic"/>
                <w:lang w:val="es-ES"/>
              </w:rPr>
            </w:pPr>
            <w:r w:rsidRPr="0070493F">
              <w:rPr>
                <w:rFonts w:ascii="Century Gothic" w:hAnsi="Century Gothic"/>
                <w:lang w:val="es-ES"/>
              </w:rPr>
              <w:t>(a)</w:t>
            </w:r>
            <w:r w:rsidRPr="0070493F">
              <w:rPr>
                <w:rFonts w:ascii="Century Gothic" w:hAnsi="Century Gothic"/>
                <w:lang w:val="es-ES"/>
              </w:rPr>
              <w:tab/>
              <w:t>esta va dirigida a un país sobre el que haya recaído una decisión de adecuación, con arreglo al artículo 45 del Reglamento (UE) 2016/679, que abarque la transferencia ulterior;</w:t>
            </w:r>
          </w:p>
        </w:tc>
      </w:tr>
      <w:tr w:rsidR="00284A7F" w:rsidRPr="006C2947" w14:paraId="415168FD" w14:textId="77777777" w:rsidTr="00100C46">
        <w:tc>
          <w:tcPr>
            <w:tcW w:w="2500" w:type="pct"/>
            <w:tcMar>
              <w:top w:w="100" w:type="dxa"/>
              <w:left w:w="100" w:type="dxa"/>
              <w:bottom w:w="100" w:type="dxa"/>
              <w:right w:w="100" w:type="dxa"/>
            </w:tcMar>
          </w:tcPr>
          <w:p w14:paraId="666F4DAC" w14:textId="77777777" w:rsidR="00284A7F" w:rsidRPr="0070493F" w:rsidRDefault="00284A7F" w:rsidP="00100C46">
            <w:pPr>
              <w:pStyle w:val="AUKHang5"/>
              <w:rPr>
                <w:rFonts w:ascii="Century Gothic" w:hAnsi="Century Gothic"/>
              </w:rPr>
            </w:pPr>
            <w:r w:rsidRPr="0070493F">
              <w:rPr>
                <w:rFonts w:ascii="Century Gothic" w:hAnsi="Century Gothic"/>
              </w:rPr>
              <w:t>(b)</w:t>
            </w:r>
            <w:r w:rsidRPr="0070493F">
              <w:rPr>
                <w:rFonts w:ascii="Century Gothic" w:hAnsi="Century Gothic"/>
              </w:rPr>
              <w:tab/>
              <w:t>the third party otherwise ensures appropriate safeguards pursuant to Articles 46</w:t>
            </w:r>
            <w:r w:rsidRPr="0070493F">
              <w:rPr>
                <w:rFonts w:ascii="Century Gothic" w:hAnsi="Century Gothic"/>
                <w:spacing w:val="-57"/>
              </w:rPr>
              <w:t xml:space="preserve">  </w:t>
            </w:r>
            <w:r w:rsidRPr="0070493F">
              <w:rPr>
                <w:rFonts w:ascii="Century Gothic" w:hAnsi="Century Gothic"/>
              </w:rPr>
              <w:t>or</w:t>
            </w:r>
            <w:r w:rsidRPr="0070493F">
              <w:rPr>
                <w:rFonts w:ascii="Century Gothic" w:hAnsi="Century Gothic"/>
                <w:spacing w:val="-2"/>
              </w:rPr>
              <w:t xml:space="preserve"> </w:t>
            </w:r>
            <w:r w:rsidRPr="0070493F">
              <w:rPr>
                <w:rFonts w:ascii="Century Gothic" w:hAnsi="Century Gothic"/>
              </w:rPr>
              <w:t>47 of</w:t>
            </w:r>
            <w:r w:rsidRPr="0070493F">
              <w:rPr>
                <w:rFonts w:ascii="Century Gothic" w:hAnsi="Century Gothic"/>
                <w:spacing w:val="-2"/>
              </w:rPr>
              <w:t xml:space="preserve"> </w:t>
            </w:r>
            <w:r w:rsidRPr="0070493F">
              <w:rPr>
                <w:rFonts w:ascii="Century Gothic" w:hAnsi="Century Gothic"/>
              </w:rPr>
              <w:t>Regulation (EU) 2016/679 with</w:t>
            </w:r>
            <w:r w:rsidRPr="0070493F">
              <w:rPr>
                <w:rFonts w:ascii="Century Gothic" w:hAnsi="Century Gothic"/>
                <w:spacing w:val="1"/>
              </w:rPr>
              <w:t xml:space="preserve"> </w:t>
            </w:r>
            <w:r w:rsidRPr="0070493F">
              <w:rPr>
                <w:rFonts w:ascii="Century Gothic" w:hAnsi="Century Gothic"/>
              </w:rPr>
              <w:t>respect to</w:t>
            </w:r>
            <w:r w:rsidRPr="0070493F">
              <w:rPr>
                <w:rFonts w:ascii="Century Gothic" w:hAnsi="Century Gothic"/>
                <w:spacing w:val="1"/>
              </w:rPr>
              <w:t xml:space="preserve"> </w:t>
            </w:r>
            <w:r w:rsidRPr="0070493F">
              <w:rPr>
                <w:rFonts w:ascii="Century Gothic" w:hAnsi="Century Gothic"/>
              </w:rPr>
              <w:t>the processing</w:t>
            </w:r>
            <w:r w:rsidRPr="0070493F">
              <w:rPr>
                <w:rFonts w:ascii="Century Gothic" w:hAnsi="Century Gothic"/>
                <w:spacing w:val="-4"/>
              </w:rPr>
              <w:t xml:space="preserve"> </w:t>
            </w:r>
            <w:r w:rsidRPr="0070493F">
              <w:rPr>
                <w:rFonts w:ascii="Century Gothic" w:hAnsi="Century Gothic"/>
              </w:rPr>
              <w:t>in question;</w:t>
            </w:r>
          </w:p>
        </w:tc>
        <w:tc>
          <w:tcPr>
            <w:tcW w:w="2500" w:type="pct"/>
            <w:tcMar>
              <w:top w:w="100" w:type="dxa"/>
              <w:left w:w="100" w:type="dxa"/>
              <w:bottom w:w="100" w:type="dxa"/>
              <w:right w:w="100" w:type="dxa"/>
            </w:tcMar>
          </w:tcPr>
          <w:p w14:paraId="5703A157" w14:textId="77777777" w:rsidR="00284A7F" w:rsidRPr="0070493F" w:rsidRDefault="00284A7F" w:rsidP="00100C46">
            <w:pPr>
              <w:pStyle w:val="AUKHang5"/>
              <w:rPr>
                <w:rFonts w:ascii="Century Gothic" w:hAnsi="Century Gothic"/>
                <w:lang w:val="es-ES"/>
              </w:rPr>
            </w:pPr>
            <w:r w:rsidRPr="0070493F">
              <w:rPr>
                <w:rFonts w:ascii="Century Gothic" w:hAnsi="Century Gothic"/>
                <w:lang w:val="es-ES"/>
              </w:rPr>
              <w:t>(b)</w:t>
            </w:r>
            <w:r w:rsidRPr="0070493F">
              <w:rPr>
                <w:rFonts w:ascii="Century Gothic" w:hAnsi="Century Gothic"/>
                <w:lang w:val="es-ES"/>
              </w:rPr>
              <w:tab/>
              <w:t>el tercero aporta de otro modo garantías adecuadas, con arreglo a los artículos 46 o 47 del Reglamento (UE) 2016/679, respecto del tratamiento en cuestión;</w:t>
            </w:r>
          </w:p>
        </w:tc>
      </w:tr>
      <w:tr w:rsidR="00284A7F" w:rsidRPr="006C2947" w14:paraId="7E0EE503" w14:textId="77777777" w:rsidTr="00100C46">
        <w:tc>
          <w:tcPr>
            <w:tcW w:w="2500" w:type="pct"/>
            <w:tcMar>
              <w:top w:w="100" w:type="dxa"/>
              <w:left w:w="100" w:type="dxa"/>
              <w:bottom w:w="100" w:type="dxa"/>
              <w:right w:w="100" w:type="dxa"/>
            </w:tcMar>
          </w:tcPr>
          <w:p w14:paraId="6B357857" w14:textId="77777777" w:rsidR="00284A7F" w:rsidRPr="0070493F" w:rsidRDefault="00284A7F" w:rsidP="00100C46">
            <w:pPr>
              <w:pStyle w:val="AUKHang5"/>
              <w:rPr>
                <w:rFonts w:ascii="Century Gothic" w:hAnsi="Century Gothic"/>
              </w:rPr>
            </w:pPr>
            <w:r w:rsidRPr="0070493F">
              <w:rPr>
                <w:rFonts w:ascii="Century Gothic" w:hAnsi="Century Gothic"/>
              </w:rPr>
              <w:t>(c)</w:t>
            </w:r>
            <w:r w:rsidRPr="0070493F">
              <w:rPr>
                <w:rFonts w:ascii="Century Gothic" w:hAnsi="Century Gothic"/>
              </w:rPr>
              <w:tab/>
              <w:t>the third party enters into a binding instrument with the data importer ensuring</w:t>
            </w:r>
            <w:r w:rsidRPr="0070493F">
              <w:rPr>
                <w:rFonts w:ascii="Century Gothic" w:hAnsi="Century Gothic"/>
                <w:spacing w:val="1"/>
              </w:rPr>
              <w:t xml:space="preserve"> </w:t>
            </w:r>
            <w:r w:rsidRPr="0070493F">
              <w:rPr>
                <w:rFonts w:ascii="Century Gothic" w:hAnsi="Century Gothic"/>
              </w:rPr>
              <w:t>the same level of data protection as under these Clauses, and the data importer</w:t>
            </w:r>
            <w:r w:rsidRPr="0070493F">
              <w:rPr>
                <w:rFonts w:ascii="Century Gothic" w:hAnsi="Century Gothic"/>
                <w:spacing w:val="1"/>
              </w:rPr>
              <w:t xml:space="preserve"> </w:t>
            </w:r>
            <w:r w:rsidRPr="0070493F">
              <w:rPr>
                <w:rFonts w:ascii="Century Gothic" w:hAnsi="Century Gothic"/>
              </w:rPr>
              <w:t>provides</w:t>
            </w:r>
            <w:r w:rsidRPr="0070493F">
              <w:rPr>
                <w:rFonts w:ascii="Century Gothic" w:hAnsi="Century Gothic"/>
                <w:spacing w:val="-1"/>
              </w:rPr>
              <w:t xml:space="preserve"> </w:t>
            </w:r>
            <w:r w:rsidRPr="0070493F">
              <w:rPr>
                <w:rFonts w:ascii="Century Gothic" w:hAnsi="Century Gothic"/>
              </w:rPr>
              <w:t>a</w:t>
            </w:r>
            <w:r w:rsidRPr="0070493F">
              <w:rPr>
                <w:rFonts w:ascii="Century Gothic" w:hAnsi="Century Gothic"/>
                <w:spacing w:val="-2"/>
              </w:rPr>
              <w:t xml:space="preserve"> </w:t>
            </w:r>
            <w:r w:rsidRPr="0070493F">
              <w:rPr>
                <w:rFonts w:ascii="Century Gothic" w:hAnsi="Century Gothic"/>
              </w:rPr>
              <w:t>copy</w:t>
            </w:r>
            <w:r w:rsidRPr="0070493F">
              <w:rPr>
                <w:rFonts w:ascii="Century Gothic" w:hAnsi="Century Gothic"/>
                <w:spacing w:val="-5"/>
              </w:rPr>
              <w:t xml:space="preserve"> </w:t>
            </w:r>
            <w:r w:rsidRPr="0070493F">
              <w:rPr>
                <w:rFonts w:ascii="Century Gothic" w:hAnsi="Century Gothic"/>
              </w:rPr>
              <w:t>of these</w:t>
            </w:r>
            <w:r w:rsidRPr="0070493F">
              <w:rPr>
                <w:rFonts w:ascii="Century Gothic" w:hAnsi="Century Gothic"/>
                <w:spacing w:val="1"/>
              </w:rPr>
              <w:t xml:space="preserve"> </w:t>
            </w:r>
            <w:r w:rsidRPr="0070493F">
              <w:rPr>
                <w:rFonts w:ascii="Century Gothic" w:hAnsi="Century Gothic"/>
              </w:rPr>
              <w:t>safeguards to the data</w:t>
            </w:r>
            <w:r w:rsidRPr="0070493F">
              <w:rPr>
                <w:rFonts w:ascii="Century Gothic" w:hAnsi="Century Gothic"/>
                <w:spacing w:val="1"/>
              </w:rPr>
              <w:t xml:space="preserve"> </w:t>
            </w:r>
            <w:r w:rsidRPr="0070493F">
              <w:rPr>
                <w:rFonts w:ascii="Century Gothic" w:hAnsi="Century Gothic"/>
              </w:rPr>
              <w:t>exporter;</w:t>
            </w:r>
          </w:p>
        </w:tc>
        <w:tc>
          <w:tcPr>
            <w:tcW w:w="2500" w:type="pct"/>
            <w:tcMar>
              <w:top w:w="100" w:type="dxa"/>
              <w:left w:w="100" w:type="dxa"/>
              <w:bottom w:w="100" w:type="dxa"/>
              <w:right w:w="100" w:type="dxa"/>
            </w:tcMar>
          </w:tcPr>
          <w:p w14:paraId="7D5697EA" w14:textId="77777777" w:rsidR="00284A7F" w:rsidRPr="0070493F" w:rsidRDefault="00284A7F" w:rsidP="00100C46">
            <w:pPr>
              <w:pStyle w:val="AUKHang5"/>
              <w:rPr>
                <w:rFonts w:ascii="Century Gothic" w:hAnsi="Century Gothic"/>
                <w:lang w:val="es-ES"/>
              </w:rPr>
            </w:pPr>
            <w:r w:rsidRPr="0070493F">
              <w:rPr>
                <w:rFonts w:ascii="Century Gothic" w:hAnsi="Century Gothic"/>
                <w:lang w:val="es-ES"/>
              </w:rPr>
              <w:t>(c)</w:t>
            </w:r>
            <w:r w:rsidRPr="0070493F">
              <w:rPr>
                <w:rFonts w:ascii="Century Gothic" w:hAnsi="Century Gothic"/>
                <w:lang w:val="es-ES"/>
              </w:rPr>
              <w:tab/>
              <w:t>el tercero suscribe un instrumento vinculante con el importador de datos que garantice el mismo nivel de protección de datos que el del presente pliego de cláusulas, y el importador de datos entrega una copia de estas garantías al exportador de datos;</w:t>
            </w:r>
          </w:p>
        </w:tc>
      </w:tr>
      <w:tr w:rsidR="00284A7F" w:rsidRPr="006C2947" w14:paraId="5F2F3EF3" w14:textId="77777777" w:rsidTr="00100C46">
        <w:tc>
          <w:tcPr>
            <w:tcW w:w="2500" w:type="pct"/>
            <w:tcMar>
              <w:top w:w="100" w:type="dxa"/>
              <w:left w:w="100" w:type="dxa"/>
              <w:bottom w:w="100" w:type="dxa"/>
              <w:right w:w="100" w:type="dxa"/>
            </w:tcMar>
          </w:tcPr>
          <w:p w14:paraId="1C74B1C8" w14:textId="77777777" w:rsidR="00284A7F" w:rsidRPr="0070493F" w:rsidRDefault="00284A7F" w:rsidP="00100C46">
            <w:pPr>
              <w:pStyle w:val="AUKHang5"/>
              <w:rPr>
                <w:rFonts w:ascii="Century Gothic" w:hAnsi="Century Gothic"/>
              </w:rPr>
            </w:pPr>
            <w:r w:rsidRPr="0070493F">
              <w:rPr>
                <w:rFonts w:ascii="Century Gothic" w:hAnsi="Century Gothic"/>
              </w:rPr>
              <w:t>(d)</w:t>
            </w:r>
            <w:r w:rsidRPr="0070493F">
              <w:rPr>
                <w:rFonts w:ascii="Century Gothic" w:hAnsi="Century Gothic"/>
              </w:rPr>
              <w:tab/>
              <w:t>it is necessary for the establishment, exercise or defence of legal claims in the</w:t>
            </w:r>
            <w:r w:rsidRPr="0070493F">
              <w:rPr>
                <w:rFonts w:ascii="Century Gothic" w:hAnsi="Century Gothic"/>
                <w:spacing w:val="1"/>
              </w:rPr>
              <w:t xml:space="preserve"> </w:t>
            </w:r>
            <w:r w:rsidRPr="0070493F">
              <w:rPr>
                <w:rFonts w:ascii="Century Gothic" w:hAnsi="Century Gothic"/>
              </w:rPr>
              <w:t>context</w:t>
            </w:r>
            <w:r w:rsidRPr="0070493F">
              <w:rPr>
                <w:rFonts w:ascii="Century Gothic" w:hAnsi="Century Gothic"/>
                <w:spacing w:val="-1"/>
              </w:rPr>
              <w:t xml:space="preserve"> </w:t>
            </w:r>
            <w:r w:rsidRPr="0070493F">
              <w:rPr>
                <w:rFonts w:ascii="Century Gothic" w:hAnsi="Century Gothic"/>
              </w:rPr>
              <w:t>of specific</w:t>
            </w:r>
            <w:r w:rsidRPr="0070493F">
              <w:rPr>
                <w:rFonts w:ascii="Century Gothic" w:hAnsi="Century Gothic"/>
                <w:spacing w:val="-1"/>
              </w:rPr>
              <w:t xml:space="preserve"> </w:t>
            </w:r>
            <w:r w:rsidRPr="0070493F">
              <w:rPr>
                <w:rFonts w:ascii="Century Gothic" w:hAnsi="Century Gothic"/>
              </w:rPr>
              <w:t>administrative, regulatory</w:t>
            </w:r>
            <w:r w:rsidRPr="0070493F">
              <w:rPr>
                <w:rFonts w:ascii="Century Gothic" w:hAnsi="Century Gothic"/>
                <w:spacing w:val="-5"/>
              </w:rPr>
              <w:t xml:space="preserve"> </w:t>
            </w:r>
            <w:r w:rsidRPr="0070493F">
              <w:rPr>
                <w:rFonts w:ascii="Century Gothic" w:hAnsi="Century Gothic"/>
              </w:rPr>
              <w:t>or</w:t>
            </w:r>
            <w:r w:rsidRPr="0070493F">
              <w:rPr>
                <w:rFonts w:ascii="Century Gothic" w:hAnsi="Century Gothic"/>
                <w:spacing w:val="-1"/>
              </w:rPr>
              <w:t xml:space="preserve"> </w:t>
            </w:r>
            <w:r w:rsidRPr="0070493F">
              <w:rPr>
                <w:rFonts w:ascii="Century Gothic" w:hAnsi="Century Gothic"/>
              </w:rPr>
              <w:t>judicial proceedings;</w:t>
            </w:r>
          </w:p>
        </w:tc>
        <w:tc>
          <w:tcPr>
            <w:tcW w:w="2500" w:type="pct"/>
            <w:tcMar>
              <w:top w:w="100" w:type="dxa"/>
              <w:left w:w="100" w:type="dxa"/>
              <w:bottom w:w="100" w:type="dxa"/>
              <w:right w:w="100" w:type="dxa"/>
            </w:tcMar>
          </w:tcPr>
          <w:p w14:paraId="43D50BB7" w14:textId="77777777" w:rsidR="00284A7F" w:rsidRPr="0070493F" w:rsidRDefault="00284A7F" w:rsidP="00100C46">
            <w:pPr>
              <w:pStyle w:val="AUKHang5"/>
              <w:rPr>
                <w:rFonts w:ascii="Century Gothic" w:hAnsi="Century Gothic"/>
                <w:lang w:val="es-ES"/>
              </w:rPr>
            </w:pPr>
            <w:r w:rsidRPr="0070493F">
              <w:rPr>
                <w:rFonts w:ascii="Century Gothic" w:hAnsi="Century Gothic"/>
                <w:lang w:val="es-ES"/>
              </w:rPr>
              <w:t>(d)</w:t>
            </w:r>
            <w:r w:rsidRPr="0070493F">
              <w:rPr>
                <w:rFonts w:ascii="Century Gothic" w:hAnsi="Century Gothic"/>
                <w:lang w:val="es-ES"/>
              </w:rPr>
              <w:tab/>
              <w:t>si es necesario para la formulación, el ejercicio o la defensa de reclamaciones en el marco de procedimientos administrativos, reglamentarios o judiciales específicos;</w:t>
            </w:r>
          </w:p>
        </w:tc>
      </w:tr>
      <w:tr w:rsidR="00284A7F" w:rsidRPr="006C2947" w14:paraId="028104F8" w14:textId="77777777" w:rsidTr="00100C46">
        <w:tc>
          <w:tcPr>
            <w:tcW w:w="2500" w:type="pct"/>
            <w:tcMar>
              <w:top w:w="100" w:type="dxa"/>
              <w:left w:w="100" w:type="dxa"/>
              <w:bottom w:w="100" w:type="dxa"/>
              <w:right w:w="100" w:type="dxa"/>
            </w:tcMar>
          </w:tcPr>
          <w:p w14:paraId="328ED774" w14:textId="77777777" w:rsidR="00284A7F" w:rsidRPr="0070493F" w:rsidRDefault="00284A7F" w:rsidP="00100C46">
            <w:pPr>
              <w:pStyle w:val="AUKHang5"/>
              <w:rPr>
                <w:rFonts w:ascii="Century Gothic" w:hAnsi="Century Gothic"/>
              </w:rPr>
            </w:pPr>
            <w:r w:rsidRPr="0070493F">
              <w:rPr>
                <w:rFonts w:ascii="Century Gothic" w:hAnsi="Century Gothic"/>
              </w:rPr>
              <w:t>(e)</w:t>
            </w:r>
            <w:r w:rsidRPr="0070493F">
              <w:rPr>
                <w:rFonts w:ascii="Century Gothic" w:hAnsi="Century Gothic"/>
              </w:rPr>
              <w:tab/>
              <w:t>it is necessary in order to protect the vital interests of the data subject or of</w:t>
            </w:r>
            <w:r w:rsidRPr="0070493F">
              <w:rPr>
                <w:rFonts w:ascii="Century Gothic" w:hAnsi="Century Gothic"/>
                <w:spacing w:val="1"/>
              </w:rPr>
              <w:t xml:space="preserve"> </w:t>
            </w:r>
            <w:r w:rsidRPr="0070493F">
              <w:rPr>
                <w:rFonts w:ascii="Century Gothic" w:hAnsi="Century Gothic"/>
              </w:rPr>
              <w:t>another</w:t>
            </w:r>
            <w:r w:rsidRPr="0070493F">
              <w:rPr>
                <w:rFonts w:ascii="Century Gothic" w:hAnsi="Century Gothic"/>
                <w:spacing w:val="-2"/>
              </w:rPr>
              <w:t xml:space="preserve"> </w:t>
            </w:r>
            <w:r w:rsidRPr="0070493F">
              <w:rPr>
                <w:rFonts w:ascii="Century Gothic" w:hAnsi="Century Gothic"/>
              </w:rPr>
              <w:t>natural person; or</w:t>
            </w:r>
          </w:p>
        </w:tc>
        <w:tc>
          <w:tcPr>
            <w:tcW w:w="2500" w:type="pct"/>
            <w:tcMar>
              <w:top w:w="100" w:type="dxa"/>
              <w:left w:w="100" w:type="dxa"/>
              <w:bottom w:w="100" w:type="dxa"/>
              <w:right w:w="100" w:type="dxa"/>
            </w:tcMar>
          </w:tcPr>
          <w:p w14:paraId="2CEC5B8D" w14:textId="77777777" w:rsidR="00284A7F" w:rsidRPr="0070493F" w:rsidRDefault="00284A7F" w:rsidP="00100C46">
            <w:pPr>
              <w:pStyle w:val="AUKHang5"/>
              <w:rPr>
                <w:rFonts w:ascii="Century Gothic" w:hAnsi="Century Gothic"/>
                <w:lang w:val="it-IT"/>
              </w:rPr>
            </w:pPr>
            <w:r w:rsidRPr="0070493F">
              <w:rPr>
                <w:rFonts w:ascii="Century Gothic" w:hAnsi="Century Gothic"/>
                <w:lang w:val="es-ES"/>
              </w:rPr>
              <w:t>(e)</w:t>
            </w:r>
            <w:r w:rsidRPr="0070493F">
              <w:rPr>
                <w:rFonts w:ascii="Century Gothic" w:hAnsi="Century Gothic"/>
                <w:lang w:val="es-ES"/>
              </w:rPr>
              <w:tab/>
              <w:t>si es necesario para proteger intereses vitales del interesado o de otra persona física; o</w:t>
            </w:r>
          </w:p>
        </w:tc>
      </w:tr>
      <w:tr w:rsidR="00284A7F" w:rsidRPr="006C2947" w14:paraId="5D79B720" w14:textId="77777777" w:rsidTr="00100C46">
        <w:tc>
          <w:tcPr>
            <w:tcW w:w="2500" w:type="pct"/>
            <w:tcMar>
              <w:top w:w="100" w:type="dxa"/>
              <w:left w:w="100" w:type="dxa"/>
              <w:bottom w:w="100" w:type="dxa"/>
              <w:right w:w="100" w:type="dxa"/>
            </w:tcMar>
          </w:tcPr>
          <w:p w14:paraId="2AA86248" w14:textId="77777777" w:rsidR="00284A7F" w:rsidRPr="0070493F" w:rsidRDefault="00284A7F" w:rsidP="00100C46">
            <w:pPr>
              <w:pStyle w:val="AUKHang5"/>
              <w:rPr>
                <w:rFonts w:ascii="Century Gothic" w:hAnsi="Century Gothic"/>
              </w:rPr>
            </w:pPr>
            <w:r w:rsidRPr="0070493F">
              <w:rPr>
                <w:rFonts w:ascii="Century Gothic" w:hAnsi="Century Gothic"/>
              </w:rPr>
              <w:t>(f)</w:t>
            </w:r>
            <w:r w:rsidRPr="0070493F">
              <w:rPr>
                <w:rFonts w:ascii="Century Gothic" w:hAnsi="Century Gothic"/>
              </w:rPr>
              <w:tab/>
              <w:t>where none of the other conditions apply, the data importer has obtained the</w:t>
            </w:r>
            <w:r w:rsidRPr="0070493F">
              <w:rPr>
                <w:rFonts w:ascii="Century Gothic" w:hAnsi="Century Gothic"/>
                <w:spacing w:val="1"/>
              </w:rPr>
              <w:t xml:space="preserve"> </w:t>
            </w:r>
            <w:r w:rsidRPr="0070493F">
              <w:rPr>
                <w:rFonts w:ascii="Century Gothic" w:hAnsi="Century Gothic"/>
              </w:rPr>
              <w:t>explicit</w:t>
            </w:r>
            <w:r w:rsidRPr="0070493F">
              <w:rPr>
                <w:rFonts w:ascii="Century Gothic" w:hAnsi="Century Gothic"/>
                <w:spacing w:val="1"/>
              </w:rPr>
              <w:t xml:space="preserve"> </w:t>
            </w:r>
            <w:r w:rsidRPr="0070493F">
              <w:rPr>
                <w:rFonts w:ascii="Century Gothic" w:hAnsi="Century Gothic"/>
              </w:rPr>
              <w:t>consent</w:t>
            </w:r>
            <w:r w:rsidRPr="0070493F">
              <w:rPr>
                <w:rFonts w:ascii="Century Gothic" w:hAnsi="Century Gothic"/>
                <w:spacing w:val="1"/>
              </w:rPr>
              <w:t xml:space="preserve"> </w:t>
            </w:r>
            <w:r w:rsidRPr="0070493F">
              <w:rPr>
                <w:rFonts w:ascii="Century Gothic" w:hAnsi="Century Gothic"/>
              </w:rPr>
              <w:t>of</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data</w:t>
            </w:r>
            <w:r w:rsidRPr="0070493F">
              <w:rPr>
                <w:rFonts w:ascii="Century Gothic" w:hAnsi="Century Gothic"/>
                <w:spacing w:val="1"/>
              </w:rPr>
              <w:t xml:space="preserve"> </w:t>
            </w:r>
            <w:r w:rsidRPr="0070493F">
              <w:rPr>
                <w:rFonts w:ascii="Century Gothic" w:hAnsi="Century Gothic"/>
              </w:rPr>
              <w:t>subject</w:t>
            </w:r>
            <w:r w:rsidRPr="0070493F">
              <w:rPr>
                <w:rFonts w:ascii="Century Gothic" w:hAnsi="Century Gothic"/>
                <w:spacing w:val="1"/>
              </w:rPr>
              <w:t xml:space="preserve"> </w:t>
            </w:r>
            <w:r w:rsidRPr="0070493F">
              <w:rPr>
                <w:rFonts w:ascii="Century Gothic" w:hAnsi="Century Gothic"/>
              </w:rPr>
              <w:t>for</w:t>
            </w:r>
            <w:r w:rsidRPr="0070493F">
              <w:rPr>
                <w:rFonts w:ascii="Century Gothic" w:hAnsi="Century Gothic"/>
                <w:spacing w:val="1"/>
              </w:rPr>
              <w:t xml:space="preserve"> </w:t>
            </w:r>
            <w:r w:rsidRPr="0070493F">
              <w:rPr>
                <w:rFonts w:ascii="Century Gothic" w:hAnsi="Century Gothic"/>
              </w:rPr>
              <w:t>an</w:t>
            </w:r>
            <w:r w:rsidRPr="0070493F">
              <w:rPr>
                <w:rFonts w:ascii="Century Gothic" w:hAnsi="Century Gothic"/>
                <w:spacing w:val="1"/>
              </w:rPr>
              <w:t xml:space="preserve"> </w:t>
            </w:r>
            <w:r w:rsidRPr="0070493F">
              <w:rPr>
                <w:rFonts w:ascii="Century Gothic" w:hAnsi="Century Gothic"/>
              </w:rPr>
              <w:t>onward</w:t>
            </w:r>
            <w:r w:rsidRPr="0070493F">
              <w:rPr>
                <w:rFonts w:ascii="Century Gothic" w:hAnsi="Century Gothic"/>
                <w:spacing w:val="1"/>
              </w:rPr>
              <w:t xml:space="preserve"> </w:t>
            </w:r>
            <w:r w:rsidRPr="0070493F">
              <w:rPr>
                <w:rFonts w:ascii="Century Gothic" w:hAnsi="Century Gothic"/>
              </w:rPr>
              <w:t>transfer</w:t>
            </w:r>
            <w:r w:rsidRPr="0070493F">
              <w:rPr>
                <w:rFonts w:ascii="Century Gothic" w:hAnsi="Century Gothic"/>
                <w:spacing w:val="1"/>
              </w:rPr>
              <w:t xml:space="preserve"> </w:t>
            </w:r>
            <w:r w:rsidRPr="0070493F">
              <w:rPr>
                <w:rFonts w:ascii="Century Gothic" w:hAnsi="Century Gothic"/>
              </w:rPr>
              <w:t>in</w:t>
            </w:r>
            <w:r w:rsidRPr="0070493F">
              <w:rPr>
                <w:rFonts w:ascii="Century Gothic" w:hAnsi="Century Gothic"/>
                <w:spacing w:val="1"/>
              </w:rPr>
              <w:t xml:space="preserve"> </w:t>
            </w:r>
            <w:r w:rsidRPr="0070493F">
              <w:rPr>
                <w:rFonts w:ascii="Century Gothic" w:hAnsi="Century Gothic"/>
              </w:rPr>
              <w:t>a</w:t>
            </w:r>
            <w:r w:rsidRPr="0070493F">
              <w:rPr>
                <w:rFonts w:ascii="Century Gothic" w:hAnsi="Century Gothic"/>
                <w:spacing w:val="60"/>
              </w:rPr>
              <w:t xml:space="preserve"> </w:t>
            </w:r>
            <w:r w:rsidRPr="0070493F">
              <w:rPr>
                <w:rFonts w:ascii="Century Gothic" w:hAnsi="Century Gothic"/>
              </w:rPr>
              <w:t>specific</w:t>
            </w:r>
            <w:r w:rsidRPr="0070493F">
              <w:rPr>
                <w:rFonts w:ascii="Century Gothic" w:hAnsi="Century Gothic"/>
                <w:spacing w:val="1"/>
              </w:rPr>
              <w:t xml:space="preserve"> </w:t>
            </w:r>
            <w:r w:rsidRPr="0070493F">
              <w:rPr>
                <w:rFonts w:ascii="Century Gothic" w:hAnsi="Century Gothic"/>
              </w:rPr>
              <w:t>situation, after having informed him/her of its purpose(s), the identity of the</w:t>
            </w:r>
            <w:r w:rsidRPr="0070493F">
              <w:rPr>
                <w:rFonts w:ascii="Century Gothic" w:hAnsi="Century Gothic"/>
                <w:spacing w:val="1"/>
              </w:rPr>
              <w:t xml:space="preserve"> </w:t>
            </w:r>
            <w:r w:rsidRPr="0070493F">
              <w:rPr>
                <w:rFonts w:ascii="Century Gothic" w:hAnsi="Century Gothic"/>
              </w:rPr>
              <w:t>recipient and the possible risks of such transfer to him/her due to the lack of</w:t>
            </w:r>
            <w:r w:rsidRPr="0070493F">
              <w:rPr>
                <w:rFonts w:ascii="Century Gothic" w:hAnsi="Century Gothic"/>
                <w:spacing w:val="1"/>
              </w:rPr>
              <w:t xml:space="preserve"> </w:t>
            </w:r>
            <w:r w:rsidRPr="0070493F">
              <w:rPr>
                <w:rFonts w:ascii="Century Gothic" w:hAnsi="Century Gothic"/>
              </w:rPr>
              <w:t>appropriate data protection safeguards. In this case, the data importer shall</w:t>
            </w:r>
            <w:r w:rsidRPr="0070493F">
              <w:rPr>
                <w:rFonts w:ascii="Century Gothic" w:hAnsi="Century Gothic"/>
                <w:spacing w:val="1"/>
              </w:rPr>
              <w:t xml:space="preserve"> </w:t>
            </w:r>
            <w:r w:rsidRPr="0070493F">
              <w:rPr>
                <w:rFonts w:ascii="Century Gothic" w:hAnsi="Century Gothic"/>
              </w:rPr>
              <w:t>inform the data exporter and, at the request of the latter, shall transmit to it a</w:t>
            </w:r>
            <w:r w:rsidRPr="0070493F">
              <w:rPr>
                <w:rFonts w:ascii="Century Gothic" w:hAnsi="Century Gothic"/>
                <w:spacing w:val="1"/>
              </w:rPr>
              <w:t xml:space="preserve"> </w:t>
            </w:r>
            <w:r w:rsidRPr="0070493F">
              <w:rPr>
                <w:rFonts w:ascii="Century Gothic" w:hAnsi="Century Gothic"/>
              </w:rPr>
              <w:t>copy</w:t>
            </w:r>
            <w:r w:rsidRPr="0070493F">
              <w:rPr>
                <w:rFonts w:ascii="Century Gothic" w:hAnsi="Century Gothic"/>
                <w:spacing w:val="-5"/>
              </w:rPr>
              <w:t xml:space="preserve"> </w:t>
            </w:r>
            <w:r w:rsidRPr="0070493F">
              <w:rPr>
                <w:rFonts w:ascii="Century Gothic" w:hAnsi="Century Gothic"/>
              </w:rPr>
              <w:t>of the</w:t>
            </w:r>
            <w:r w:rsidRPr="0070493F">
              <w:rPr>
                <w:rFonts w:ascii="Century Gothic" w:hAnsi="Century Gothic"/>
                <w:spacing w:val="-2"/>
              </w:rPr>
              <w:t xml:space="preserve"> </w:t>
            </w:r>
            <w:r w:rsidRPr="0070493F">
              <w:rPr>
                <w:rFonts w:ascii="Century Gothic" w:hAnsi="Century Gothic"/>
              </w:rPr>
              <w:t>information provided to the</w:t>
            </w:r>
            <w:r w:rsidRPr="0070493F">
              <w:rPr>
                <w:rFonts w:ascii="Century Gothic" w:hAnsi="Century Gothic"/>
                <w:spacing w:val="-1"/>
              </w:rPr>
              <w:t xml:space="preserve"> </w:t>
            </w:r>
            <w:r w:rsidRPr="0070493F">
              <w:rPr>
                <w:rFonts w:ascii="Century Gothic" w:hAnsi="Century Gothic"/>
              </w:rPr>
              <w:t>data subject.</w:t>
            </w:r>
          </w:p>
        </w:tc>
        <w:tc>
          <w:tcPr>
            <w:tcW w:w="2500" w:type="pct"/>
            <w:tcMar>
              <w:top w:w="100" w:type="dxa"/>
              <w:left w:w="100" w:type="dxa"/>
              <w:bottom w:w="100" w:type="dxa"/>
              <w:right w:w="100" w:type="dxa"/>
            </w:tcMar>
          </w:tcPr>
          <w:p w14:paraId="18CF22E0" w14:textId="77777777" w:rsidR="00284A7F" w:rsidRPr="0070493F" w:rsidRDefault="00284A7F" w:rsidP="00100C46">
            <w:pPr>
              <w:pStyle w:val="AUKHang5"/>
              <w:rPr>
                <w:rFonts w:ascii="Century Gothic" w:hAnsi="Century Gothic"/>
                <w:lang w:val="es-ES"/>
              </w:rPr>
            </w:pPr>
            <w:r w:rsidRPr="0070493F">
              <w:rPr>
                <w:rFonts w:ascii="Century Gothic" w:hAnsi="Century Gothic"/>
                <w:lang w:val="es-ES"/>
              </w:rPr>
              <w:t>(f)</w:t>
            </w:r>
            <w:r w:rsidRPr="0070493F">
              <w:rPr>
                <w:rFonts w:ascii="Century Gothic" w:hAnsi="Century Gothic"/>
                <w:lang w:val="es-ES"/>
              </w:rPr>
              <w:tab/>
              <w:t>de no concurrir las demás condiciones, el importador de datos ha recabado el consentimiento expreso del interesado para una transferencia ulterior en una situación específica, tras haberle informado de su finalidad, de la identidad del destinatario y de los posibles riesgos de dicha transferencia para el interesado debido a la falta de garantías adecuadas en materia de protección de datos. En este caso, el importador de datos informará al exportador de datos y, a petición de este, le remitirá una copia de la información proporcionada al interesado.</w:t>
            </w:r>
          </w:p>
        </w:tc>
      </w:tr>
      <w:tr w:rsidR="00284A7F" w:rsidRPr="006C2947" w14:paraId="7FEB278D" w14:textId="77777777" w:rsidTr="00100C46">
        <w:tc>
          <w:tcPr>
            <w:tcW w:w="2500" w:type="pct"/>
            <w:tcMar>
              <w:top w:w="100" w:type="dxa"/>
              <w:left w:w="100" w:type="dxa"/>
              <w:bottom w:w="100" w:type="dxa"/>
              <w:right w:w="100" w:type="dxa"/>
            </w:tcMar>
          </w:tcPr>
          <w:p w14:paraId="217338F8" w14:textId="77777777" w:rsidR="00284A7F" w:rsidRPr="0070493F" w:rsidRDefault="00284A7F" w:rsidP="00100C46">
            <w:pPr>
              <w:pStyle w:val="AUKIndent5"/>
              <w:rPr>
                <w:rFonts w:ascii="Century Gothic" w:hAnsi="Century Gothic"/>
              </w:rPr>
            </w:pPr>
            <w:r w:rsidRPr="0070493F">
              <w:rPr>
                <w:rFonts w:ascii="Century Gothic" w:hAnsi="Century Gothic"/>
              </w:rPr>
              <w:t>Any</w:t>
            </w:r>
            <w:r w:rsidRPr="0070493F">
              <w:rPr>
                <w:rFonts w:ascii="Century Gothic" w:hAnsi="Century Gothic"/>
                <w:spacing w:val="9"/>
              </w:rPr>
              <w:t xml:space="preserve"> </w:t>
            </w:r>
            <w:r w:rsidRPr="0070493F">
              <w:rPr>
                <w:rFonts w:ascii="Century Gothic" w:hAnsi="Century Gothic"/>
              </w:rPr>
              <w:t>onward</w:t>
            </w:r>
            <w:r w:rsidRPr="0070493F">
              <w:rPr>
                <w:rFonts w:ascii="Century Gothic" w:hAnsi="Century Gothic"/>
                <w:spacing w:val="11"/>
              </w:rPr>
              <w:t xml:space="preserve"> </w:t>
            </w:r>
            <w:r w:rsidRPr="0070493F">
              <w:rPr>
                <w:rFonts w:ascii="Century Gothic" w:hAnsi="Century Gothic"/>
              </w:rPr>
              <w:t>transfer</w:t>
            </w:r>
            <w:r w:rsidRPr="0070493F">
              <w:rPr>
                <w:rFonts w:ascii="Century Gothic" w:hAnsi="Century Gothic"/>
                <w:spacing w:val="13"/>
              </w:rPr>
              <w:t xml:space="preserve"> </w:t>
            </w:r>
            <w:r w:rsidRPr="0070493F">
              <w:rPr>
                <w:rFonts w:ascii="Century Gothic" w:hAnsi="Century Gothic"/>
              </w:rPr>
              <w:t>is</w:t>
            </w:r>
            <w:r w:rsidRPr="0070493F">
              <w:rPr>
                <w:rFonts w:ascii="Century Gothic" w:hAnsi="Century Gothic"/>
                <w:spacing w:val="14"/>
              </w:rPr>
              <w:t xml:space="preserve"> </w:t>
            </w:r>
            <w:r w:rsidRPr="0070493F">
              <w:rPr>
                <w:rFonts w:ascii="Century Gothic" w:hAnsi="Century Gothic"/>
              </w:rPr>
              <w:t>subject</w:t>
            </w:r>
            <w:r w:rsidRPr="0070493F">
              <w:rPr>
                <w:rFonts w:ascii="Century Gothic" w:hAnsi="Century Gothic"/>
                <w:spacing w:val="12"/>
              </w:rPr>
              <w:t xml:space="preserve"> </w:t>
            </w:r>
            <w:r w:rsidRPr="0070493F">
              <w:rPr>
                <w:rFonts w:ascii="Century Gothic" w:hAnsi="Century Gothic"/>
              </w:rPr>
              <w:t>to</w:t>
            </w:r>
            <w:r w:rsidRPr="0070493F">
              <w:rPr>
                <w:rFonts w:ascii="Century Gothic" w:hAnsi="Century Gothic"/>
                <w:spacing w:val="14"/>
              </w:rPr>
              <w:t xml:space="preserve"> </w:t>
            </w:r>
            <w:r w:rsidRPr="0070493F">
              <w:rPr>
                <w:rFonts w:ascii="Century Gothic" w:hAnsi="Century Gothic"/>
              </w:rPr>
              <w:t>compliance</w:t>
            </w:r>
            <w:r w:rsidRPr="0070493F">
              <w:rPr>
                <w:rFonts w:ascii="Century Gothic" w:hAnsi="Century Gothic"/>
                <w:spacing w:val="12"/>
              </w:rPr>
              <w:t xml:space="preserve"> </w:t>
            </w:r>
            <w:r w:rsidRPr="0070493F">
              <w:rPr>
                <w:rFonts w:ascii="Century Gothic" w:hAnsi="Century Gothic"/>
              </w:rPr>
              <w:t>by</w:t>
            </w:r>
            <w:r w:rsidRPr="0070493F">
              <w:rPr>
                <w:rFonts w:ascii="Century Gothic" w:hAnsi="Century Gothic"/>
                <w:spacing w:val="9"/>
              </w:rPr>
              <w:t xml:space="preserve"> </w:t>
            </w:r>
            <w:r w:rsidRPr="0070493F">
              <w:rPr>
                <w:rFonts w:ascii="Century Gothic" w:hAnsi="Century Gothic"/>
              </w:rPr>
              <w:t>the</w:t>
            </w:r>
            <w:r w:rsidRPr="0070493F">
              <w:rPr>
                <w:rFonts w:ascii="Century Gothic" w:hAnsi="Century Gothic"/>
                <w:spacing w:val="11"/>
              </w:rPr>
              <w:t xml:space="preserve"> </w:t>
            </w:r>
            <w:r w:rsidRPr="0070493F">
              <w:rPr>
                <w:rFonts w:ascii="Century Gothic" w:hAnsi="Century Gothic"/>
              </w:rPr>
              <w:t>data</w:t>
            </w:r>
            <w:r w:rsidRPr="0070493F">
              <w:rPr>
                <w:rFonts w:ascii="Century Gothic" w:hAnsi="Century Gothic"/>
                <w:spacing w:val="11"/>
              </w:rPr>
              <w:t xml:space="preserve"> </w:t>
            </w:r>
            <w:r w:rsidRPr="0070493F">
              <w:rPr>
                <w:rFonts w:ascii="Century Gothic" w:hAnsi="Century Gothic"/>
              </w:rPr>
              <w:t>importer</w:t>
            </w:r>
            <w:r w:rsidRPr="0070493F">
              <w:rPr>
                <w:rFonts w:ascii="Century Gothic" w:hAnsi="Century Gothic"/>
                <w:spacing w:val="13"/>
              </w:rPr>
              <w:t xml:space="preserve"> </w:t>
            </w:r>
            <w:r w:rsidRPr="0070493F">
              <w:rPr>
                <w:rFonts w:ascii="Century Gothic" w:hAnsi="Century Gothic"/>
              </w:rPr>
              <w:t>with</w:t>
            </w:r>
            <w:r w:rsidRPr="0070493F">
              <w:rPr>
                <w:rFonts w:ascii="Century Gothic" w:hAnsi="Century Gothic"/>
                <w:spacing w:val="12"/>
              </w:rPr>
              <w:t xml:space="preserve"> </w:t>
            </w:r>
            <w:r w:rsidRPr="0070493F">
              <w:rPr>
                <w:rFonts w:ascii="Century Gothic" w:hAnsi="Century Gothic"/>
              </w:rPr>
              <w:t>all</w:t>
            </w:r>
            <w:r w:rsidRPr="0070493F">
              <w:rPr>
                <w:rFonts w:ascii="Century Gothic" w:hAnsi="Century Gothic"/>
                <w:spacing w:val="12"/>
              </w:rPr>
              <w:t xml:space="preserve"> </w:t>
            </w:r>
            <w:r w:rsidRPr="0070493F">
              <w:rPr>
                <w:rFonts w:ascii="Century Gothic" w:hAnsi="Century Gothic"/>
              </w:rPr>
              <w:t>the</w:t>
            </w:r>
            <w:r w:rsidRPr="0070493F">
              <w:rPr>
                <w:rFonts w:ascii="Century Gothic" w:hAnsi="Century Gothic"/>
                <w:spacing w:val="11"/>
              </w:rPr>
              <w:t xml:space="preserve"> </w:t>
            </w:r>
            <w:r w:rsidRPr="0070493F">
              <w:rPr>
                <w:rFonts w:ascii="Century Gothic" w:hAnsi="Century Gothic"/>
              </w:rPr>
              <w:t>other</w:t>
            </w:r>
            <w:r w:rsidRPr="0070493F">
              <w:rPr>
                <w:rFonts w:ascii="Century Gothic" w:hAnsi="Century Gothic"/>
                <w:spacing w:val="-57"/>
              </w:rPr>
              <w:t xml:space="preserve"> </w:t>
            </w:r>
            <w:r w:rsidRPr="0070493F">
              <w:rPr>
                <w:rFonts w:ascii="Century Gothic" w:hAnsi="Century Gothic"/>
              </w:rPr>
              <w:t>safeguards</w:t>
            </w:r>
            <w:r w:rsidRPr="0070493F">
              <w:rPr>
                <w:rFonts w:ascii="Century Gothic" w:hAnsi="Century Gothic"/>
                <w:spacing w:val="-1"/>
              </w:rPr>
              <w:t xml:space="preserve"> </w:t>
            </w:r>
            <w:r w:rsidRPr="0070493F">
              <w:rPr>
                <w:rFonts w:ascii="Century Gothic" w:hAnsi="Century Gothic"/>
              </w:rPr>
              <w:t>under these</w:t>
            </w:r>
            <w:r w:rsidRPr="0070493F">
              <w:rPr>
                <w:rFonts w:ascii="Century Gothic" w:hAnsi="Century Gothic"/>
                <w:spacing w:val="-1"/>
              </w:rPr>
              <w:t xml:space="preserve"> </w:t>
            </w:r>
            <w:r w:rsidRPr="0070493F">
              <w:rPr>
                <w:rFonts w:ascii="Century Gothic" w:hAnsi="Century Gothic"/>
              </w:rPr>
              <w:t>Clauses, in particular purpose limitation.</w:t>
            </w:r>
          </w:p>
        </w:tc>
        <w:tc>
          <w:tcPr>
            <w:tcW w:w="2500" w:type="pct"/>
            <w:tcMar>
              <w:top w:w="100" w:type="dxa"/>
              <w:left w:w="100" w:type="dxa"/>
              <w:bottom w:w="100" w:type="dxa"/>
              <w:right w:w="100" w:type="dxa"/>
            </w:tcMar>
          </w:tcPr>
          <w:p w14:paraId="5C5D3C9D" w14:textId="77777777" w:rsidR="00284A7F" w:rsidRPr="0070493F" w:rsidRDefault="00284A7F" w:rsidP="00100C46">
            <w:pPr>
              <w:pStyle w:val="AUKIndent5"/>
              <w:rPr>
                <w:rFonts w:ascii="Century Gothic" w:hAnsi="Century Gothic"/>
                <w:lang w:val="es-ES"/>
              </w:rPr>
            </w:pPr>
            <w:r w:rsidRPr="0070493F">
              <w:rPr>
                <w:rFonts w:ascii="Century Gothic" w:hAnsi="Century Gothic"/>
                <w:lang w:val="es-ES"/>
              </w:rPr>
              <w:t>La validez de las transferencias ulteriores depende de que el importador de datos aporte las demás garantías previstas en el presente pliego de cláusulas y, en particular, la limitación de la finalidad.</w:t>
            </w:r>
          </w:p>
        </w:tc>
      </w:tr>
      <w:tr w:rsidR="00284A7F" w:rsidRPr="006C2947" w14:paraId="234CBD87" w14:textId="77777777" w:rsidTr="00100C46">
        <w:tc>
          <w:tcPr>
            <w:tcW w:w="2500" w:type="pct"/>
            <w:tcMar>
              <w:top w:w="100" w:type="dxa"/>
              <w:left w:w="100" w:type="dxa"/>
              <w:bottom w:w="100" w:type="dxa"/>
              <w:right w:w="100" w:type="dxa"/>
            </w:tcMar>
          </w:tcPr>
          <w:p w14:paraId="7B59483A" w14:textId="77777777" w:rsidR="00284A7F" w:rsidRPr="0070493F" w:rsidRDefault="00284A7F" w:rsidP="00100C46">
            <w:pPr>
              <w:pStyle w:val="AUKHang"/>
              <w:rPr>
                <w:rFonts w:ascii="Century Gothic" w:hAnsi="Century Gothic"/>
                <w:b/>
                <w:bCs/>
              </w:rPr>
            </w:pPr>
            <w:r w:rsidRPr="0070493F">
              <w:rPr>
                <w:rFonts w:ascii="Century Gothic" w:hAnsi="Century Gothic"/>
              </w:rPr>
              <w:t>8.8</w:t>
            </w:r>
            <w:r w:rsidRPr="0070493F">
              <w:rPr>
                <w:rFonts w:ascii="Century Gothic" w:hAnsi="Century Gothic"/>
              </w:rPr>
              <w:tab/>
            </w:r>
            <w:r w:rsidRPr="0070493F">
              <w:rPr>
                <w:rFonts w:ascii="Century Gothic" w:hAnsi="Century Gothic"/>
                <w:b/>
                <w:bCs/>
              </w:rPr>
              <w:t>Processing</w:t>
            </w:r>
            <w:r w:rsidRPr="0070493F">
              <w:rPr>
                <w:rFonts w:ascii="Century Gothic" w:hAnsi="Century Gothic"/>
                <w:b/>
                <w:bCs/>
                <w:spacing w:val="-2"/>
              </w:rPr>
              <w:t xml:space="preserve"> </w:t>
            </w:r>
            <w:r w:rsidRPr="0070493F">
              <w:rPr>
                <w:rFonts w:ascii="Century Gothic" w:hAnsi="Century Gothic"/>
                <w:b/>
                <w:bCs/>
              </w:rPr>
              <w:t>under</w:t>
            </w:r>
            <w:r w:rsidRPr="0070493F">
              <w:rPr>
                <w:rFonts w:ascii="Century Gothic" w:hAnsi="Century Gothic"/>
                <w:b/>
                <w:bCs/>
                <w:spacing w:val="-3"/>
              </w:rPr>
              <w:t xml:space="preserve"> </w:t>
            </w:r>
            <w:r w:rsidRPr="0070493F">
              <w:rPr>
                <w:rFonts w:ascii="Century Gothic" w:hAnsi="Century Gothic"/>
                <w:b/>
                <w:bCs/>
              </w:rPr>
              <w:t>the</w:t>
            </w:r>
            <w:r w:rsidRPr="0070493F">
              <w:rPr>
                <w:rFonts w:ascii="Century Gothic" w:hAnsi="Century Gothic"/>
                <w:b/>
                <w:bCs/>
                <w:spacing w:val="-3"/>
              </w:rPr>
              <w:t xml:space="preserve"> </w:t>
            </w:r>
            <w:r w:rsidRPr="0070493F">
              <w:rPr>
                <w:rFonts w:ascii="Century Gothic" w:hAnsi="Century Gothic"/>
                <w:b/>
                <w:bCs/>
              </w:rPr>
              <w:t>authority</w:t>
            </w:r>
            <w:r w:rsidRPr="0070493F">
              <w:rPr>
                <w:rFonts w:ascii="Century Gothic" w:hAnsi="Century Gothic"/>
                <w:b/>
                <w:bCs/>
                <w:spacing w:val="-2"/>
              </w:rPr>
              <w:t xml:space="preserve"> </w:t>
            </w:r>
            <w:r w:rsidRPr="0070493F">
              <w:rPr>
                <w:rFonts w:ascii="Century Gothic" w:hAnsi="Century Gothic"/>
                <w:b/>
                <w:bCs/>
              </w:rPr>
              <w:t>of</w:t>
            </w:r>
            <w:r w:rsidRPr="0070493F">
              <w:rPr>
                <w:rFonts w:ascii="Century Gothic" w:hAnsi="Century Gothic"/>
                <w:b/>
                <w:bCs/>
                <w:spacing w:val="-1"/>
              </w:rPr>
              <w:t xml:space="preserve"> </w:t>
            </w:r>
            <w:r w:rsidRPr="0070493F">
              <w:rPr>
                <w:rFonts w:ascii="Century Gothic" w:hAnsi="Century Gothic"/>
                <w:b/>
                <w:bCs/>
              </w:rPr>
              <w:t>the</w:t>
            </w:r>
            <w:r w:rsidRPr="0070493F">
              <w:rPr>
                <w:rFonts w:ascii="Century Gothic" w:hAnsi="Century Gothic"/>
                <w:b/>
                <w:bCs/>
                <w:spacing w:val="-3"/>
              </w:rPr>
              <w:t xml:space="preserve"> </w:t>
            </w:r>
            <w:r w:rsidRPr="0070493F">
              <w:rPr>
                <w:rFonts w:ascii="Century Gothic" w:hAnsi="Century Gothic"/>
                <w:b/>
                <w:bCs/>
              </w:rPr>
              <w:t>data</w:t>
            </w:r>
            <w:r w:rsidRPr="0070493F">
              <w:rPr>
                <w:rFonts w:ascii="Century Gothic" w:hAnsi="Century Gothic"/>
                <w:b/>
                <w:bCs/>
                <w:spacing w:val="-1"/>
              </w:rPr>
              <w:t xml:space="preserve"> </w:t>
            </w:r>
            <w:r w:rsidRPr="0070493F">
              <w:rPr>
                <w:rFonts w:ascii="Century Gothic" w:hAnsi="Century Gothic"/>
                <w:b/>
                <w:bCs/>
              </w:rPr>
              <w:t>importer</w:t>
            </w:r>
          </w:p>
        </w:tc>
        <w:tc>
          <w:tcPr>
            <w:tcW w:w="2500" w:type="pct"/>
            <w:tcMar>
              <w:top w:w="100" w:type="dxa"/>
              <w:left w:w="100" w:type="dxa"/>
              <w:bottom w:w="100" w:type="dxa"/>
              <w:right w:w="100" w:type="dxa"/>
            </w:tcMar>
          </w:tcPr>
          <w:p w14:paraId="2B34CA97" w14:textId="77777777" w:rsidR="00284A7F" w:rsidRPr="0070493F" w:rsidRDefault="00284A7F" w:rsidP="00100C46">
            <w:pPr>
              <w:pStyle w:val="AUKHang"/>
              <w:rPr>
                <w:rFonts w:ascii="Century Gothic" w:hAnsi="Century Gothic"/>
                <w:b/>
                <w:bCs/>
                <w:lang w:val="es-ES"/>
              </w:rPr>
            </w:pPr>
            <w:r w:rsidRPr="0070493F">
              <w:rPr>
                <w:rFonts w:ascii="Century Gothic" w:hAnsi="Century Gothic"/>
                <w:lang w:val="es-ES"/>
              </w:rPr>
              <w:t>8.8</w:t>
            </w:r>
            <w:r w:rsidRPr="0070493F">
              <w:rPr>
                <w:rFonts w:ascii="Century Gothic" w:hAnsi="Century Gothic"/>
                <w:lang w:val="es-ES"/>
              </w:rPr>
              <w:tab/>
            </w:r>
            <w:r w:rsidRPr="0070493F">
              <w:rPr>
                <w:rFonts w:ascii="Century Gothic" w:hAnsi="Century Gothic"/>
                <w:b/>
                <w:bCs/>
                <w:lang w:val="es-ES"/>
              </w:rPr>
              <w:t>Tratamiento bajo la autoridad del importador de datos</w:t>
            </w:r>
          </w:p>
        </w:tc>
      </w:tr>
      <w:tr w:rsidR="00284A7F" w:rsidRPr="006C2947" w14:paraId="75CC46B9" w14:textId="77777777" w:rsidTr="00100C46">
        <w:tc>
          <w:tcPr>
            <w:tcW w:w="2500" w:type="pct"/>
            <w:tcMar>
              <w:top w:w="100" w:type="dxa"/>
              <w:left w:w="100" w:type="dxa"/>
              <w:bottom w:w="100" w:type="dxa"/>
              <w:right w:w="100" w:type="dxa"/>
            </w:tcMar>
          </w:tcPr>
          <w:p w14:paraId="520FA022" w14:textId="77777777" w:rsidR="00284A7F" w:rsidRPr="0070493F" w:rsidRDefault="00284A7F" w:rsidP="00100C46">
            <w:pPr>
              <w:pStyle w:val="AUKIndent5"/>
              <w:rPr>
                <w:rFonts w:ascii="Century Gothic" w:hAnsi="Century Gothic"/>
              </w:rPr>
            </w:pPr>
            <w:r w:rsidRPr="0070493F">
              <w:rPr>
                <w:rFonts w:ascii="Century Gothic" w:hAnsi="Century Gothic"/>
              </w:rPr>
              <w:t>The</w:t>
            </w:r>
            <w:r w:rsidRPr="0070493F">
              <w:rPr>
                <w:rFonts w:ascii="Century Gothic" w:hAnsi="Century Gothic"/>
                <w:spacing w:val="13"/>
              </w:rPr>
              <w:t xml:space="preserve"> </w:t>
            </w:r>
            <w:r w:rsidRPr="0070493F">
              <w:rPr>
                <w:rFonts w:ascii="Century Gothic" w:hAnsi="Century Gothic"/>
              </w:rPr>
              <w:t>data</w:t>
            </w:r>
            <w:r w:rsidRPr="0070493F">
              <w:rPr>
                <w:rFonts w:ascii="Century Gothic" w:hAnsi="Century Gothic"/>
                <w:spacing w:val="14"/>
              </w:rPr>
              <w:t xml:space="preserve"> </w:t>
            </w:r>
            <w:r w:rsidRPr="0070493F">
              <w:rPr>
                <w:rFonts w:ascii="Century Gothic" w:hAnsi="Century Gothic"/>
              </w:rPr>
              <w:t>importer</w:t>
            </w:r>
            <w:r w:rsidRPr="0070493F">
              <w:rPr>
                <w:rFonts w:ascii="Century Gothic" w:hAnsi="Century Gothic"/>
                <w:spacing w:val="14"/>
              </w:rPr>
              <w:t xml:space="preserve"> </w:t>
            </w:r>
            <w:r w:rsidRPr="0070493F">
              <w:rPr>
                <w:rFonts w:ascii="Century Gothic" w:hAnsi="Century Gothic"/>
              </w:rPr>
              <w:t>shall</w:t>
            </w:r>
            <w:r w:rsidRPr="0070493F">
              <w:rPr>
                <w:rFonts w:ascii="Century Gothic" w:hAnsi="Century Gothic"/>
                <w:spacing w:val="15"/>
              </w:rPr>
              <w:t xml:space="preserve"> </w:t>
            </w:r>
            <w:r w:rsidRPr="0070493F">
              <w:rPr>
                <w:rFonts w:ascii="Century Gothic" w:hAnsi="Century Gothic"/>
              </w:rPr>
              <w:t>ensure</w:t>
            </w:r>
            <w:r w:rsidRPr="0070493F">
              <w:rPr>
                <w:rFonts w:ascii="Century Gothic" w:hAnsi="Century Gothic"/>
                <w:spacing w:val="13"/>
              </w:rPr>
              <w:t xml:space="preserve"> </w:t>
            </w:r>
            <w:r w:rsidRPr="0070493F">
              <w:rPr>
                <w:rFonts w:ascii="Century Gothic" w:hAnsi="Century Gothic"/>
              </w:rPr>
              <w:t>that</w:t>
            </w:r>
            <w:r w:rsidRPr="0070493F">
              <w:rPr>
                <w:rFonts w:ascii="Century Gothic" w:hAnsi="Century Gothic"/>
                <w:spacing w:val="17"/>
              </w:rPr>
              <w:t xml:space="preserve"> </w:t>
            </w:r>
            <w:r w:rsidRPr="0070493F">
              <w:rPr>
                <w:rFonts w:ascii="Century Gothic" w:hAnsi="Century Gothic"/>
              </w:rPr>
              <w:t>any</w:t>
            </w:r>
            <w:r w:rsidRPr="0070493F">
              <w:rPr>
                <w:rFonts w:ascii="Century Gothic" w:hAnsi="Century Gothic"/>
                <w:spacing w:val="10"/>
              </w:rPr>
              <w:t xml:space="preserve"> </w:t>
            </w:r>
            <w:r w:rsidRPr="0070493F">
              <w:rPr>
                <w:rFonts w:ascii="Century Gothic" w:hAnsi="Century Gothic"/>
              </w:rPr>
              <w:t>person</w:t>
            </w:r>
            <w:r w:rsidRPr="0070493F">
              <w:rPr>
                <w:rFonts w:ascii="Century Gothic" w:hAnsi="Century Gothic"/>
                <w:spacing w:val="15"/>
              </w:rPr>
              <w:t xml:space="preserve"> </w:t>
            </w:r>
            <w:r w:rsidRPr="0070493F">
              <w:rPr>
                <w:rFonts w:ascii="Century Gothic" w:hAnsi="Century Gothic"/>
              </w:rPr>
              <w:t>acting</w:t>
            </w:r>
            <w:r w:rsidRPr="0070493F">
              <w:rPr>
                <w:rFonts w:ascii="Century Gothic" w:hAnsi="Century Gothic"/>
                <w:spacing w:val="12"/>
              </w:rPr>
              <w:t xml:space="preserve"> </w:t>
            </w:r>
            <w:r w:rsidRPr="0070493F">
              <w:rPr>
                <w:rFonts w:ascii="Century Gothic" w:hAnsi="Century Gothic"/>
              </w:rPr>
              <w:t>under</w:t>
            </w:r>
            <w:r w:rsidRPr="0070493F">
              <w:rPr>
                <w:rFonts w:ascii="Century Gothic" w:hAnsi="Century Gothic"/>
                <w:spacing w:val="14"/>
              </w:rPr>
              <w:t xml:space="preserve"> </w:t>
            </w:r>
            <w:r w:rsidRPr="0070493F">
              <w:rPr>
                <w:rFonts w:ascii="Century Gothic" w:hAnsi="Century Gothic"/>
              </w:rPr>
              <w:t>its</w:t>
            </w:r>
            <w:r w:rsidRPr="0070493F">
              <w:rPr>
                <w:rFonts w:ascii="Century Gothic" w:hAnsi="Century Gothic"/>
                <w:spacing w:val="15"/>
              </w:rPr>
              <w:t xml:space="preserve"> </w:t>
            </w:r>
            <w:r w:rsidRPr="0070493F">
              <w:rPr>
                <w:rFonts w:ascii="Century Gothic" w:hAnsi="Century Gothic"/>
              </w:rPr>
              <w:t>authority,</w:t>
            </w:r>
            <w:r w:rsidRPr="0070493F">
              <w:rPr>
                <w:rFonts w:ascii="Century Gothic" w:hAnsi="Century Gothic"/>
                <w:spacing w:val="15"/>
              </w:rPr>
              <w:t xml:space="preserve"> </w:t>
            </w:r>
            <w:r w:rsidRPr="0070493F">
              <w:rPr>
                <w:rFonts w:ascii="Century Gothic" w:hAnsi="Century Gothic"/>
              </w:rPr>
              <w:t>including</w:t>
            </w:r>
            <w:r w:rsidRPr="0070493F">
              <w:rPr>
                <w:rFonts w:ascii="Century Gothic" w:hAnsi="Century Gothic"/>
                <w:spacing w:val="12"/>
              </w:rPr>
              <w:t xml:space="preserve"> </w:t>
            </w:r>
            <w:r w:rsidRPr="0070493F">
              <w:rPr>
                <w:rFonts w:ascii="Century Gothic" w:hAnsi="Century Gothic"/>
              </w:rPr>
              <w:t>a</w:t>
            </w:r>
            <w:r w:rsidRPr="0070493F">
              <w:rPr>
                <w:rFonts w:ascii="Century Gothic" w:hAnsi="Century Gothic"/>
                <w:spacing w:val="-57"/>
              </w:rPr>
              <w:t xml:space="preserve"> </w:t>
            </w:r>
            <w:r w:rsidRPr="0070493F">
              <w:rPr>
                <w:rFonts w:ascii="Century Gothic" w:hAnsi="Century Gothic"/>
              </w:rPr>
              <w:t>processor,</w:t>
            </w:r>
            <w:r w:rsidRPr="0070493F">
              <w:rPr>
                <w:rFonts w:ascii="Century Gothic" w:hAnsi="Century Gothic"/>
                <w:spacing w:val="-1"/>
              </w:rPr>
              <w:t xml:space="preserve"> </w:t>
            </w:r>
            <w:r w:rsidRPr="0070493F">
              <w:rPr>
                <w:rFonts w:ascii="Century Gothic" w:hAnsi="Century Gothic"/>
              </w:rPr>
              <w:t>processes the</w:t>
            </w:r>
            <w:r w:rsidRPr="0070493F">
              <w:rPr>
                <w:rFonts w:ascii="Century Gothic" w:hAnsi="Century Gothic"/>
                <w:spacing w:val="1"/>
              </w:rPr>
              <w:t xml:space="preserve"> </w:t>
            </w:r>
            <w:r w:rsidRPr="0070493F">
              <w:rPr>
                <w:rFonts w:ascii="Century Gothic" w:hAnsi="Century Gothic"/>
              </w:rPr>
              <w:t>data only</w:t>
            </w:r>
            <w:r w:rsidRPr="0070493F">
              <w:rPr>
                <w:rFonts w:ascii="Century Gothic" w:hAnsi="Century Gothic"/>
                <w:spacing w:val="-5"/>
              </w:rPr>
              <w:t xml:space="preserve"> </w:t>
            </w:r>
            <w:r w:rsidRPr="0070493F">
              <w:rPr>
                <w:rFonts w:ascii="Century Gothic" w:hAnsi="Century Gothic"/>
              </w:rPr>
              <w:t>on its instructions.</w:t>
            </w:r>
          </w:p>
        </w:tc>
        <w:tc>
          <w:tcPr>
            <w:tcW w:w="2500" w:type="pct"/>
            <w:tcMar>
              <w:top w:w="100" w:type="dxa"/>
              <w:left w:w="100" w:type="dxa"/>
              <w:bottom w:w="100" w:type="dxa"/>
              <w:right w:w="100" w:type="dxa"/>
            </w:tcMar>
          </w:tcPr>
          <w:p w14:paraId="3C7F2C1E" w14:textId="77777777" w:rsidR="00284A7F" w:rsidRPr="0070493F" w:rsidRDefault="00284A7F" w:rsidP="00100C46">
            <w:pPr>
              <w:pStyle w:val="AUKIndent5"/>
              <w:rPr>
                <w:rFonts w:ascii="Century Gothic" w:hAnsi="Century Gothic"/>
                <w:lang w:val="es-ES"/>
              </w:rPr>
            </w:pPr>
            <w:r w:rsidRPr="0070493F">
              <w:rPr>
                <w:rFonts w:ascii="Century Gothic" w:hAnsi="Century Gothic"/>
                <w:lang w:val="es-ES"/>
              </w:rPr>
              <w:t>El importador de datos se asegurará de que las personas que actúen bajo su autoridad, especialmente el encargado, solo trate los datos siguiendo instrucciones del importador de datos.</w:t>
            </w:r>
          </w:p>
        </w:tc>
      </w:tr>
      <w:tr w:rsidR="00284A7F" w:rsidRPr="0070493F" w14:paraId="1069D540" w14:textId="77777777" w:rsidTr="00100C46">
        <w:tc>
          <w:tcPr>
            <w:tcW w:w="2500" w:type="pct"/>
            <w:tcMar>
              <w:top w:w="100" w:type="dxa"/>
              <w:left w:w="100" w:type="dxa"/>
              <w:bottom w:w="100" w:type="dxa"/>
              <w:right w:w="100" w:type="dxa"/>
            </w:tcMar>
          </w:tcPr>
          <w:p w14:paraId="38C22084" w14:textId="77777777" w:rsidR="00284A7F" w:rsidRPr="0070493F" w:rsidRDefault="00284A7F" w:rsidP="00100C46">
            <w:pPr>
              <w:pStyle w:val="AUKHang"/>
              <w:rPr>
                <w:rFonts w:ascii="Century Gothic" w:hAnsi="Century Gothic"/>
                <w:b/>
                <w:bCs/>
              </w:rPr>
            </w:pPr>
            <w:r w:rsidRPr="0070493F">
              <w:rPr>
                <w:rFonts w:ascii="Century Gothic" w:hAnsi="Century Gothic"/>
              </w:rPr>
              <w:t>8.9</w:t>
            </w:r>
            <w:r w:rsidRPr="0070493F">
              <w:rPr>
                <w:rFonts w:ascii="Century Gothic" w:hAnsi="Century Gothic"/>
              </w:rPr>
              <w:tab/>
            </w:r>
            <w:r w:rsidRPr="0070493F">
              <w:rPr>
                <w:rFonts w:ascii="Century Gothic" w:hAnsi="Century Gothic"/>
                <w:b/>
                <w:bCs/>
              </w:rPr>
              <w:t>Documentation</w:t>
            </w:r>
            <w:r w:rsidRPr="0070493F">
              <w:rPr>
                <w:rFonts w:ascii="Century Gothic" w:hAnsi="Century Gothic"/>
                <w:b/>
                <w:bCs/>
                <w:spacing w:val="-3"/>
              </w:rPr>
              <w:t xml:space="preserve"> </w:t>
            </w:r>
            <w:r w:rsidRPr="0070493F">
              <w:rPr>
                <w:rFonts w:ascii="Century Gothic" w:hAnsi="Century Gothic"/>
                <w:b/>
                <w:bCs/>
              </w:rPr>
              <w:t>and</w:t>
            </w:r>
            <w:r w:rsidRPr="0070493F">
              <w:rPr>
                <w:rFonts w:ascii="Century Gothic" w:hAnsi="Century Gothic"/>
                <w:b/>
                <w:bCs/>
                <w:spacing w:val="-4"/>
              </w:rPr>
              <w:t xml:space="preserve"> </w:t>
            </w:r>
            <w:r w:rsidRPr="0070493F">
              <w:rPr>
                <w:rFonts w:ascii="Century Gothic" w:hAnsi="Century Gothic"/>
                <w:b/>
                <w:bCs/>
              </w:rPr>
              <w:t>compliance</w:t>
            </w:r>
          </w:p>
        </w:tc>
        <w:tc>
          <w:tcPr>
            <w:tcW w:w="2500" w:type="pct"/>
            <w:tcMar>
              <w:top w:w="100" w:type="dxa"/>
              <w:left w:w="100" w:type="dxa"/>
              <w:bottom w:w="100" w:type="dxa"/>
              <w:right w:w="100" w:type="dxa"/>
            </w:tcMar>
          </w:tcPr>
          <w:p w14:paraId="0A6644CB" w14:textId="77777777" w:rsidR="00284A7F" w:rsidRPr="0070493F" w:rsidRDefault="00284A7F" w:rsidP="00100C46">
            <w:pPr>
              <w:pStyle w:val="AUKHang"/>
              <w:rPr>
                <w:rFonts w:ascii="Century Gothic" w:hAnsi="Century Gothic"/>
                <w:b/>
                <w:bCs/>
              </w:rPr>
            </w:pPr>
            <w:r w:rsidRPr="0070493F">
              <w:rPr>
                <w:rFonts w:ascii="Century Gothic" w:hAnsi="Century Gothic"/>
                <w:lang w:val="es-ES"/>
              </w:rPr>
              <w:t>8.9</w:t>
            </w:r>
            <w:r w:rsidRPr="0070493F">
              <w:rPr>
                <w:rFonts w:ascii="Century Gothic" w:hAnsi="Century Gothic"/>
                <w:lang w:val="es-ES"/>
              </w:rPr>
              <w:tab/>
            </w:r>
            <w:r w:rsidRPr="0070493F">
              <w:rPr>
                <w:rFonts w:ascii="Century Gothic" w:hAnsi="Century Gothic"/>
                <w:b/>
                <w:bCs/>
                <w:lang w:val="es-ES"/>
              </w:rPr>
              <w:t>Documentación y cumplimiento</w:t>
            </w:r>
          </w:p>
        </w:tc>
      </w:tr>
      <w:tr w:rsidR="00284A7F" w:rsidRPr="006C2947" w14:paraId="724A592F" w14:textId="77777777" w:rsidTr="00100C46">
        <w:tc>
          <w:tcPr>
            <w:tcW w:w="2500" w:type="pct"/>
            <w:tcMar>
              <w:top w:w="100" w:type="dxa"/>
              <w:left w:w="100" w:type="dxa"/>
              <w:bottom w:w="100" w:type="dxa"/>
              <w:right w:w="100" w:type="dxa"/>
            </w:tcMar>
          </w:tcPr>
          <w:p w14:paraId="47269FE3" w14:textId="77777777" w:rsidR="00284A7F" w:rsidRPr="0070493F" w:rsidRDefault="00284A7F" w:rsidP="00100C46">
            <w:pPr>
              <w:pStyle w:val="AUKHang5"/>
              <w:rPr>
                <w:rFonts w:ascii="Century Gothic" w:hAnsi="Century Gothic"/>
              </w:rPr>
            </w:pPr>
            <w:r w:rsidRPr="0070493F">
              <w:rPr>
                <w:rFonts w:ascii="Century Gothic" w:hAnsi="Century Gothic"/>
              </w:rPr>
              <w:t>(a)</w:t>
            </w:r>
            <w:r w:rsidRPr="0070493F">
              <w:rPr>
                <w:rFonts w:ascii="Century Gothic" w:hAnsi="Century Gothic"/>
              </w:rPr>
              <w:tab/>
              <w:t>Each Party shall be able to demonstrate compliance with its obligations under these</w:t>
            </w:r>
            <w:r w:rsidRPr="0070493F">
              <w:rPr>
                <w:rFonts w:ascii="Century Gothic" w:hAnsi="Century Gothic"/>
                <w:spacing w:val="1"/>
              </w:rPr>
              <w:t xml:space="preserve"> </w:t>
            </w:r>
            <w:r w:rsidRPr="0070493F">
              <w:rPr>
                <w:rFonts w:ascii="Century Gothic" w:hAnsi="Century Gothic"/>
              </w:rPr>
              <w:t>Clauses. In particular, the data importer shall keep appropriate documentation of the</w:t>
            </w:r>
            <w:r w:rsidRPr="0070493F">
              <w:rPr>
                <w:rFonts w:ascii="Century Gothic" w:hAnsi="Century Gothic"/>
                <w:spacing w:val="1"/>
              </w:rPr>
              <w:t xml:space="preserve"> </w:t>
            </w:r>
            <w:r w:rsidRPr="0070493F">
              <w:rPr>
                <w:rFonts w:ascii="Century Gothic" w:hAnsi="Century Gothic"/>
              </w:rPr>
              <w:t>processing</w:t>
            </w:r>
            <w:r w:rsidRPr="0070493F">
              <w:rPr>
                <w:rFonts w:ascii="Century Gothic" w:hAnsi="Century Gothic"/>
                <w:spacing w:val="-4"/>
              </w:rPr>
              <w:t xml:space="preserve"> </w:t>
            </w:r>
            <w:r w:rsidRPr="0070493F">
              <w:rPr>
                <w:rFonts w:ascii="Century Gothic" w:hAnsi="Century Gothic"/>
              </w:rPr>
              <w:t>activities carried out under</w:t>
            </w:r>
            <w:r w:rsidRPr="0070493F">
              <w:rPr>
                <w:rFonts w:ascii="Century Gothic" w:hAnsi="Century Gothic"/>
                <w:spacing w:val="-2"/>
              </w:rPr>
              <w:t xml:space="preserve"> </w:t>
            </w:r>
            <w:r w:rsidRPr="0070493F">
              <w:rPr>
                <w:rFonts w:ascii="Century Gothic" w:hAnsi="Century Gothic"/>
              </w:rPr>
              <w:t>its</w:t>
            </w:r>
            <w:r w:rsidRPr="0070493F">
              <w:rPr>
                <w:rFonts w:ascii="Century Gothic" w:hAnsi="Century Gothic"/>
                <w:spacing w:val="-1"/>
              </w:rPr>
              <w:t xml:space="preserve"> </w:t>
            </w:r>
            <w:r w:rsidRPr="0070493F">
              <w:rPr>
                <w:rFonts w:ascii="Century Gothic" w:hAnsi="Century Gothic"/>
              </w:rPr>
              <w:t>responsibility.</w:t>
            </w:r>
          </w:p>
        </w:tc>
        <w:tc>
          <w:tcPr>
            <w:tcW w:w="2500" w:type="pct"/>
            <w:tcMar>
              <w:top w:w="100" w:type="dxa"/>
              <w:left w:w="100" w:type="dxa"/>
              <w:bottom w:w="100" w:type="dxa"/>
              <w:right w:w="100" w:type="dxa"/>
            </w:tcMar>
          </w:tcPr>
          <w:p w14:paraId="2FD0A4AD" w14:textId="77777777" w:rsidR="00284A7F" w:rsidRPr="0070493F" w:rsidRDefault="00284A7F" w:rsidP="00100C46">
            <w:pPr>
              <w:pStyle w:val="AUKHang5"/>
              <w:rPr>
                <w:rFonts w:ascii="Century Gothic" w:hAnsi="Century Gothic"/>
                <w:lang w:val="es-ES"/>
              </w:rPr>
            </w:pPr>
            <w:r w:rsidRPr="0070493F">
              <w:rPr>
                <w:rFonts w:ascii="Century Gothic" w:hAnsi="Century Gothic"/>
                <w:lang w:val="es-ES"/>
              </w:rPr>
              <w:t>(a)</w:t>
            </w:r>
            <w:r w:rsidRPr="0070493F">
              <w:rPr>
                <w:rFonts w:ascii="Century Gothic" w:hAnsi="Century Gothic"/>
                <w:lang w:val="es-ES"/>
              </w:rPr>
              <w:tab/>
              <w:t>Las partes deberán poder demostrar el cumplimiento de las obligaciones derivadas del presente pliego de cláusulas. En particular, el importador de datos conservará suficiente documentación de las actividades de tratamiento que se realicen bajo su responsabilidad.</w:t>
            </w:r>
          </w:p>
        </w:tc>
      </w:tr>
      <w:tr w:rsidR="00284A7F" w:rsidRPr="006C2947" w14:paraId="6599FCB9" w14:textId="77777777" w:rsidTr="00100C46">
        <w:tc>
          <w:tcPr>
            <w:tcW w:w="2500" w:type="pct"/>
            <w:tcMar>
              <w:top w:w="100" w:type="dxa"/>
              <w:left w:w="100" w:type="dxa"/>
              <w:bottom w:w="100" w:type="dxa"/>
              <w:right w:w="100" w:type="dxa"/>
            </w:tcMar>
          </w:tcPr>
          <w:p w14:paraId="294C6633" w14:textId="77777777" w:rsidR="00284A7F" w:rsidRPr="0070493F" w:rsidRDefault="00284A7F" w:rsidP="00100C46">
            <w:pPr>
              <w:pStyle w:val="AUKHang5"/>
              <w:rPr>
                <w:rFonts w:ascii="Century Gothic" w:hAnsi="Century Gothic"/>
              </w:rPr>
            </w:pPr>
            <w:r w:rsidRPr="0070493F">
              <w:rPr>
                <w:rFonts w:ascii="Century Gothic" w:hAnsi="Century Gothic"/>
              </w:rPr>
              <w:t>(b)</w:t>
            </w:r>
            <w:r w:rsidRPr="0070493F">
              <w:rPr>
                <w:rFonts w:ascii="Century Gothic" w:hAnsi="Century Gothic"/>
              </w:rPr>
              <w:tab/>
              <w:t>The</w:t>
            </w:r>
            <w:r w:rsidRPr="0070493F">
              <w:rPr>
                <w:rFonts w:ascii="Century Gothic" w:hAnsi="Century Gothic"/>
                <w:spacing w:val="1"/>
              </w:rPr>
              <w:t xml:space="preserve"> </w:t>
            </w:r>
            <w:r w:rsidRPr="0070493F">
              <w:rPr>
                <w:rFonts w:ascii="Century Gothic" w:hAnsi="Century Gothic"/>
              </w:rPr>
              <w:t>data</w:t>
            </w:r>
            <w:r w:rsidRPr="0070493F">
              <w:rPr>
                <w:rFonts w:ascii="Century Gothic" w:hAnsi="Century Gothic"/>
                <w:spacing w:val="1"/>
              </w:rPr>
              <w:t xml:space="preserve"> </w:t>
            </w:r>
            <w:r w:rsidRPr="0070493F">
              <w:rPr>
                <w:rFonts w:ascii="Century Gothic" w:hAnsi="Century Gothic"/>
              </w:rPr>
              <w:t>importer</w:t>
            </w:r>
            <w:r w:rsidRPr="0070493F">
              <w:rPr>
                <w:rFonts w:ascii="Century Gothic" w:hAnsi="Century Gothic"/>
                <w:spacing w:val="1"/>
              </w:rPr>
              <w:t xml:space="preserve"> </w:t>
            </w:r>
            <w:r w:rsidRPr="0070493F">
              <w:rPr>
                <w:rFonts w:ascii="Century Gothic" w:hAnsi="Century Gothic"/>
              </w:rPr>
              <w:t>shall</w:t>
            </w:r>
            <w:r w:rsidRPr="0070493F">
              <w:rPr>
                <w:rFonts w:ascii="Century Gothic" w:hAnsi="Century Gothic"/>
                <w:spacing w:val="1"/>
              </w:rPr>
              <w:t xml:space="preserve"> </w:t>
            </w:r>
            <w:r w:rsidRPr="0070493F">
              <w:rPr>
                <w:rFonts w:ascii="Century Gothic" w:hAnsi="Century Gothic"/>
              </w:rPr>
              <w:t>make</w:t>
            </w:r>
            <w:r w:rsidRPr="0070493F">
              <w:rPr>
                <w:rFonts w:ascii="Century Gothic" w:hAnsi="Century Gothic"/>
                <w:spacing w:val="1"/>
              </w:rPr>
              <w:t xml:space="preserve"> </w:t>
            </w:r>
            <w:r w:rsidRPr="0070493F">
              <w:rPr>
                <w:rFonts w:ascii="Century Gothic" w:hAnsi="Century Gothic"/>
              </w:rPr>
              <w:t>such</w:t>
            </w:r>
            <w:r w:rsidRPr="0070493F">
              <w:rPr>
                <w:rFonts w:ascii="Century Gothic" w:hAnsi="Century Gothic"/>
                <w:spacing w:val="1"/>
              </w:rPr>
              <w:t xml:space="preserve"> </w:t>
            </w:r>
            <w:r w:rsidRPr="0070493F">
              <w:rPr>
                <w:rFonts w:ascii="Century Gothic" w:hAnsi="Century Gothic"/>
              </w:rPr>
              <w:t>documentation</w:t>
            </w:r>
            <w:r w:rsidRPr="0070493F">
              <w:rPr>
                <w:rFonts w:ascii="Century Gothic" w:hAnsi="Century Gothic"/>
                <w:spacing w:val="1"/>
              </w:rPr>
              <w:t xml:space="preserve"> </w:t>
            </w:r>
            <w:r w:rsidRPr="0070493F">
              <w:rPr>
                <w:rFonts w:ascii="Century Gothic" w:hAnsi="Century Gothic"/>
              </w:rPr>
              <w:t>available</w:t>
            </w:r>
            <w:r w:rsidRPr="0070493F">
              <w:rPr>
                <w:rFonts w:ascii="Century Gothic" w:hAnsi="Century Gothic"/>
                <w:spacing w:val="1"/>
              </w:rPr>
              <w:t xml:space="preserve"> </w:t>
            </w:r>
            <w:r w:rsidRPr="0070493F">
              <w:rPr>
                <w:rFonts w:ascii="Century Gothic" w:hAnsi="Century Gothic"/>
              </w:rPr>
              <w:t>to</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competent</w:t>
            </w:r>
            <w:r w:rsidRPr="0070493F">
              <w:rPr>
                <w:rFonts w:ascii="Century Gothic" w:hAnsi="Century Gothic"/>
                <w:spacing w:val="1"/>
              </w:rPr>
              <w:t xml:space="preserve"> </w:t>
            </w:r>
            <w:r w:rsidRPr="0070493F">
              <w:rPr>
                <w:rFonts w:ascii="Century Gothic" w:hAnsi="Century Gothic"/>
              </w:rPr>
              <w:t>supervisory</w:t>
            </w:r>
            <w:r w:rsidRPr="0070493F">
              <w:rPr>
                <w:rFonts w:ascii="Century Gothic" w:hAnsi="Century Gothic"/>
                <w:spacing w:val="-5"/>
              </w:rPr>
              <w:t xml:space="preserve"> </w:t>
            </w:r>
            <w:r w:rsidRPr="0070493F">
              <w:rPr>
                <w:rFonts w:ascii="Century Gothic" w:hAnsi="Century Gothic"/>
              </w:rPr>
              <w:t>authority</w:t>
            </w:r>
            <w:r w:rsidRPr="0070493F">
              <w:rPr>
                <w:rFonts w:ascii="Century Gothic" w:hAnsi="Century Gothic"/>
                <w:spacing w:val="-5"/>
              </w:rPr>
              <w:t xml:space="preserve"> </w:t>
            </w:r>
            <w:r w:rsidRPr="0070493F">
              <w:rPr>
                <w:rFonts w:ascii="Century Gothic" w:hAnsi="Century Gothic"/>
              </w:rPr>
              <w:t>on</w:t>
            </w:r>
            <w:r w:rsidRPr="0070493F">
              <w:rPr>
                <w:rFonts w:ascii="Century Gothic" w:hAnsi="Century Gothic"/>
                <w:spacing w:val="2"/>
              </w:rPr>
              <w:t xml:space="preserve"> </w:t>
            </w:r>
            <w:r w:rsidRPr="0070493F">
              <w:rPr>
                <w:rFonts w:ascii="Century Gothic" w:hAnsi="Century Gothic"/>
              </w:rPr>
              <w:t>request.</w:t>
            </w:r>
          </w:p>
        </w:tc>
        <w:tc>
          <w:tcPr>
            <w:tcW w:w="2500" w:type="pct"/>
            <w:tcMar>
              <w:top w:w="100" w:type="dxa"/>
              <w:left w:w="100" w:type="dxa"/>
              <w:bottom w:w="100" w:type="dxa"/>
              <w:right w:w="100" w:type="dxa"/>
            </w:tcMar>
          </w:tcPr>
          <w:p w14:paraId="72F96B65" w14:textId="77777777" w:rsidR="00284A7F" w:rsidRPr="0070493F" w:rsidRDefault="00284A7F" w:rsidP="00100C46">
            <w:pPr>
              <w:pStyle w:val="AUKHang5"/>
              <w:rPr>
                <w:rFonts w:ascii="Century Gothic" w:hAnsi="Century Gothic"/>
                <w:lang w:val="es-ES"/>
              </w:rPr>
            </w:pPr>
            <w:r w:rsidRPr="0070493F">
              <w:rPr>
                <w:rFonts w:ascii="Century Gothic" w:hAnsi="Century Gothic"/>
                <w:lang w:val="es-ES"/>
              </w:rPr>
              <w:t>(b)</w:t>
            </w:r>
            <w:r w:rsidRPr="0070493F">
              <w:rPr>
                <w:rFonts w:ascii="Century Gothic" w:hAnsi="Century Gothic"/>
                <w:lang w:val="es-ES"/>
              </w:rPr>
              <w:tab/>
              <w:t>El importador de datos pondrá dicha documentación a disposición de la autoridad de control competente previa solicitud.</w:t>
            </w:r>
          </w:p>
        </w:tc>
      </w:tr>
      <w:tr w:rsidR="00284A7F" w:rsidRPr="0070493F" w14:paraId="686462DC" w14:textId="77777777" w:rsidTr="00100C46">
        <w:tc>
          <w:tcPr>
            <w:tcW w:w="2500" w:type="pct"/>
            <w:tcMar>
              <w:top w:w="100" w:type="dxa"/>
              <w:left w:w="100" w:type="dxa"/>
              <w:bottom w:w="100" w:type="dxa"/>
              <w:right w:w="100" w:type="dxa"/>
            </w:tcMar>
          </w:tcPr>
          <w:p w14:paraId="5F8128EF" w14:textId="77777777" w:rsidR="00284A7F" w:rsidRPr="0070493F" w:rsidRDefault="00284A7F" w:rsidP="00100C46">
            <w:pPr>
              <w:pStyle w:val="AUKCentreItalic"/>
              <w:jc w:val="both"/>
              <w:rPr>
                <w:rFonts w:ascii="Century Gothic" w:hAnsi="Century Gothic" w:cs="Times New Roman"/>
                <w:lang w:val="en-GB"/>
              </w:rPr>
            </w:pPr>
            <w:r w:rsidRPr="0070493F">
              <w:rPr>
                <w:rFonts w:ascii="Century Gothic" w:hAnsi="Century Gothic" w:cs="Times New Roman"/>
                <w:lang w:val="en-GB"/>
              </w:rPr>
              <w:t>Clause 9</w:t>
            </w:r>
          </w:p>
        </w:tc>
        <w:tc>
          <w:tcPr>
            <w:tcW w:w="2500" w:type="pct"/>
            <w:tcMar>
              <w:top w:w="100" w:type="dxa"/>
              <w:left w:w="100" w:type="dxa"/>
              <w:bottom w:w="100" w:type="dxa"/>
              <w:right w:w="100" w:type="dxa"/>
            </w:tcMar>
          </w:tcPr>
          <w:p w14:paraId="790C4FF5" w14:textId="77777777" w:rsidR="00284A7F" w:rsidRPr="0070493F" w:rsidRDefault="00284A7F" w:rsidP="00100C46">
            <w:pPr>
              <w:pStyle w:val="AUKCentreItalic"/>
              <w:jc w:val="both"/>
              <w:rPr>
                <w:rFonts w:ascii="Century Gothic" w:hAnsi="Century Gothic" w:cs="Times New Roman"/>
                <w:lang w:val="en-GB"/>
              </w:rPr>
            </w:pPr>
            <w:r w:rsidRPr="0070493F">
              <w:rPr>
                <w:rFonts w:ascii="Century Gothic" w:eastAsia="Times New Roman" w:hAnsi="Century Gothic" w:cs="Times New Roman"/>
                <w:iCs/>
                <w:lang w:val="es-ES"/>
              </w:rPr>
              <w:t>Cláusula 9</w:t>
            </w:r>
          </w:p>
        </w:tc>
      </w:tr>
      <w:tr w:rsidR="00284A7F" w:rsidRPr="006C2947" w14:paraId="03DB6CA9" w14:textId="77777777" w:rsidTr="00100C46">
        <w:tc>
          <w:tcPr>
            <w:tcW w:w="2500" w:type="pct"/>
            <w:tcMar>
              <w:top w:w="100" w:type="dxa"/>
              <w:left w:w="100" w:type="dxa"/>
              <w:bottom w:w="100" w:type="dxa"/>
              <w:right w:w="100" w:type="dxa"/>
            </w:tcMar>
          </w:tcPr>
          <w:p w14:paraId="6E3191AC" w14:textId="77777777" w:rsidR="00284A7F" w:rsidRPr="0070493F" w:rsidRDefault="00284A7F" w:rsidP="00100C46">
            <w:pPr>
              <w:pStyle w:val="AUKCentreBold"/>
              <w:jc w:val="both"/>
              <w:rPr>
                <w:rFonts w:ascii="Century Gothic" w:hAnsi="Century Gothic"/>
                <w:i/>
                <w:iCs/>
              </w:rPr>
            </w:pPr>
            <w:r w:rsidRPr="0070493F">
              <w:rPr>
                <w:rFonts w:ascii="Century Gothic" w:hAnsi="Century Gothic"/>
                <w:i/>
                <w:iCs/>
              </w:rPr>
              <w:t>Use</w:t>
            </w:r>
            <w:r w:rsidRPr="0070493F">
              <w:rPr>
                <w:rFonts w:ascii="Century Gothic" w:hAnsi="Century Gothic"/>
                <w:i/>
                <w:iCs/>
                <w:spacing w:val="-3"/>
              </w:rPr>
              <w:t xml:space="preserve"> </w:t>
            </w:r>
            <w:r w:rsidRPr="0070493F">
              <w:rPr>
                <w:rFonts w:ascii="Century Gothic" w:hAnsi="Century Gothic"/>
                <w:i/>
                <w:iCs/>
              </w:rPr>
              <w:t>of</w:t>
            </w:r>
            <w:r w:rsidRPr="0070493F">
              <w:rPr>
                <w:rFonts w:ascii="Century Gothic" w:hAnsi="Century Gothic"/>
                <w:i/>
                <w:iCs/>
                <w:spacing w:val="-1"/>
              </w:rPr>
              <w:t xml:space="preserve"> </w:t>
            </w:r>
            <w:r w:rsidRPr="0070493F">
              <w:rPr>
                <w:rFonts w:ascii="Century Gothic" w:hAnsi="Century Gothic"/>
                <w:i/>
                <w:iCs/>
              </w:rPr>
              <w:t>sub-processors – deliberately left blank</w:t>
            </w:r>
          </w:p>
        </w:tc>
        <w:tc>
          <w:tcPr>
            <w:tcW w:w="2500" w:type="pct"/>
            <w:tcMar>
              <w:top w:w="100" w:type="dxa"/>
              <w:left w:w="100" w:type="dxa"/>
              <w:bottom w:w="100" w:type="dxa"/>
              <w:right w:w="100" w:type="dxa"/>
            </w:tcMar>
          </w:tcPr>
          <w:p w14:paraId="7EAE6812" w14:textId="77777777" w:rsidR="00284A7F" w:rsidRPr="0070493F" w:rsidRDefault="00284A7F" w:rsidP="00100C46">
            <w:pPr>
              <w:pStyle w:val="AUKCentreBold"/>
              <w:jc w:val="both"/>
              <w:rPr>
                <w:rFonts w:ascii="Century Gothic" w:hAnsi="Century Gothic"/>
                <w:i/>
                <w:iCs/>
                <w:lang w:val="it-IT"/>
              </w:rPr>
            </w:pPr>
            <w:r w:rsidRPr="0070493F">
              <w:rPr>
                <w:rFonts w:ascii="Century Gothic" w:hAnsi="Century Gothic"/>
                <w:i/>
                <w:iCs/>
                <w:lang w:val="es-ES"/>
              </w:rPr>
              <w:t>Recurso a subencargados: en blanco deliberadamente</w:t>
            </w:r>
          </w:p>
        </w:tc>
      </w:tr>
      <w:tr w:rsidR="00284A7F" w:rsidRPr="0070493F" w14:paraId="76309514" w14:textId="77777777" w:rsidTr="00100C46">
        <w:tc>
          <w:tcPr>
            <w:tcW w:w="2500" w:type="pct"/>
            <w:tcMar>
              <w:top w:w="100" w:type="dxa"/>
              <w:left w:w="100" w:type="dxa"/>
              <w:bottom w:w="100" w:type="dxa"/>
              <w:right w:w="100" w:type="dxa"/>
            </w:tcMar>
          </w:tcPr>
          <w:p w14:paraId="13E43516" w14:textId="77777777" w:rsidR="00284A7F" w:rsidRPr="0070493F" w:rsidRDefault="00284A7F" w:rsidP="00100C46">
            <w:pPr>
              <w:pStyle w:val="AUKCentreItalic"/>
              <w:jc w:val="both"/>
              <w:rPr>
                <w:rFonts w:ascii="Century Gothic" w:hAnsi="Century Gothic" w:cs="Times New Roman"/>
                <w:lang w:val="en-GB"/>
              </w:rPr>
            </w:pPr>
            <w:r w:rsidRPr="0070493F">
              <w:rPr>
                <w:rFonts w:ascii="Century Gothic" w:hAnsi="Century Gothic" w:cs="Times New Roman"/>
                <w:lang w:val="en-GB"/>
              </w:rPr>
              <w:t>Clause 10</w:t>
            </w:r>
          </w:p>
        </w:tc>
        <w:tc>
          <w:tcPr>
            <w:tcW w:w="2500" w:type="pct"/>
            <w:tcMar>
              <w:top w:w="100" w:type="dxa"/>
              <w:left w:w="100" w:type="dxa"/>
              <w:bottom w:w="100" w:type="dxa"/>
              <w:right w:w="100" w:type="dxa"/>
            </w:tcMar>
          </w:tcPr>
          <w:p w14:paraId="34D54E7B" w14:textId="77777777" w:rsidR="00284A7F" w:rsidRPr="0070493F" w:rsidRDefault="00284A7F" w:rsidP="00100C46">
            <w:pPr>
              <w:pStyle w:val="AUKCentreItalic"/>
              <w:jc w:val="both"/>
              <w:rPr>
                <w:rFonts w:ascii="Century Gothic" w:hAnsi="Century Gothic" w:cs="Times New Roman"/>
                <w:lang w:val="en-GB"/>
              </w:rPr>
            </w:pPr>
            <w:r w:rsidRPr="0070493F">
              <w:rPr>
                <w:rFonts w:ascii="Century Gothic" w:eastAsia="Times New Roman" w:hAnsi="Century Gothic" w:cs="Times New Roman"/>
                <w:iCs/>
                <w:lang w:val="es-ES"/>
              </w:rPr>
              <w:t>Cláusula 10</w:t>
            </w:r>
          </w:p>
        </w:tc>
      </w:tr>
      <w:tr w:rsidR="00284A7F" w:rsidRPr="0070493F" w14:paraId="71DB8AAB" w14:textId="77777777" w:rsidTr="00100C46">
        <w:tc>
          <w:tcPr>
            <w:tcW w:w="2500" w:type="pct"/>
            <w:tcMar>
              <w:top w:w="100" w:type="dxa"/>
              <w:left w:w="100" w:type="dxa"/>
              <w:bottom w:w="100" w:type="dxa"/>
              <w:right w:w="100" w:type="dxa"/>
            </w:tcMar>
          </w:tcPr>
          <w:p w14:paraId="40D41CA6" w14:textId="77777777" w:rsidR="00284A7F" w:rsidRPr="0070493F" w:rsidRDefault="00284A7F" w:rsidP="00100C46">
            <w:pPr>
              <w:pStyle w:val="AUKCentreBold"/>
              <w:jc w:val="both"/>
              <w:rPr>
                <w:rFonts w:ascii="Century Gothic" w:hAnsi="Century Gothic"/>
                <w:i/>
                <w:iCs/>
              </w:rPr>
            </w:pPr>
            <w:r w:rsidRPr="0070493F">
              <w:rPr>
                <w:rFonts w:ascii="Century Gothic" w:hAnsi="Century Gothic"/>
                <w:i/>
                <w:iCs/>
              </w:rPr>
              <w:t>Data</w:t>
            </w:r>
            <w:r w:rsidRPr="0070493F">
              <w:rPr>
                <w:rFonts w:ascii="Century Gothic" w:hAnsi="Century Gothic"/>
                <w:i/>
                <w:iCs/>
                <w:spacing w:val="-1"/>
              </w:rPr>
              <w:t xml:space="preserve"> </w:t>
            </w:r>
            <w:r w:rsidRPr="0070493F">
              <w:rPr>
                <w:rFonts w:ascii="Century Gothic" w:hAnsi="Century Gothic"/>
                <w:i/>
                <w:iCs/>
              </w:rPr>
              <w:t>subject</w:t>
            </w:r>
            <w:r w:rsidRPr="0070493F">
              <w:rPr>
                <w:rFonts w:ascii="Century Gothic" w:hAnsi="Century Gothic"/>
                <w:i/>
                <w:iCs/>
                <w:spacing w:val="-1"/>
              </w:rPr>
              <w:t xml:space="preserve"> </w:t>
            </w:r>
            <w:r w:rsidRPr="0070493F">
              <w:rPr>
                <w:rFonts w:ascii="Century Gothic" w:hAnsi="Century Gothic"/>
                <w:i/>
                <w:iCs/>
              </w:rPr>
              <w:t>rights</w:t>
            </w:r>
          </w:p>
        </w:tc>
        <w:tc>
          <w:tcPr>
            <w:tcW w:w="2500" w:type="pct"/>
            <w:tcMar>
              <w:top w:w="100" w:type="dxa"/>
              <w:left w:w="100" w:type="dxa"/>
              <w:bottom w:w="100" w:type="dxa"/>
              <w:right w:w="100" w:type="dxa"/>
            </w:tcMar>
          </w:tcPr>
          <w:p w14:paraId="245BD3DD" w14:textId="77777777" w:rsidR="00284A7F" w:rsidRPr="0070493F" w:rsidRDefault="00284A7F" w:rsidP="00100C46">
            <w:pPr>
              <w:pStyle w:val="AUKCentreBold"/>
              <w:jc w:val="both"/>
              <w:rPr>
                <w:rFonts w:ascii="Century Gothic" w:hAnsi="Century Gothic"/>
                <w:i/>
                <w:iCs/>
              </w:rPr>
            </w:pPr>
            <w:r w:rsidRPr="0070493F">
              <w:rPr>
                <w:rFonts w:ascii="Century Gothic" w:hAnsi="Century Gothic"/>
                <w:i/>
                <w:iCs/>
                <w:lang w:val="es-ES"/>
              </w:rPr>
              <w:t>Derechos del interesado</w:t>
            </w:r>
          </w:p>
        </w:tc>
      </w:tr>
      <w:tr w:rsidR="00284A7F" w:rsidRPr="006C2947" w14:paraId="46C9AFBE" w14:textId="77777777" w:rsidTr="00100C46">
        <w:tc>
          <w:tcPr>
            <w:tcW w:w="2500" w:type="pct"/>
            <w:tcMar>
              <w:top w:w="100" w:type="dxa"/>
              <w:left w:w="100" w:type="dxa"/>
              <w:bottom w:w="100" w:type="dxa"/>
              <w:right w:w="100" w:type="dxa"/>
            </w:tcMar>
          </w:tcPr>
          <w:p w14:paraId="0E63A39B" w14:textId="77777777" w:rsidR="00284A7F" w:rsidRPr="0070493F" w:rsidRDefault="00284A7F" w:rsidP="00100C46">
            <w:pPr>
              <w:pStyle w:val="AUKHang"/>
              <w:rPr>
                <w:rFonts w:ascii="Century Gothic" w:hAnsi="Century Gothic"/>
              </w:rPr>
            </w:pPr>
            <w:r w:rsidRPr="0070493F">
              <w:rPr>
                <w:rFonts w:ascii="Century Gothic" w:hAnsi="Century Gothic"/>
              </w:rPr>
              <w:t>(a)</w:t>
            </w:r>
            <w:r w:rsidRPr="0070493F">
              <w:rPr>
                <w:rFonts w:ascii="Century Gothic" w:hAnsi="Century Gothic"/>
              </w:rPr>
              <w:tab/>
              <w:t>The data importer, where relevant with the assistance of the data exporter, shall deal</w:t>
            </w:r>
            <w:r w:rsidRPr="0070493F">
              <w:rPr>
                <w:rFonts w:ascii="Century Gothic" w:hAnsi="Century Gothic"/>
                <w:spacing w:val="1"/>
              </w:rPr>
              <w:t xml:space="preserve"> </w:t>
            </w:r>
            <w:r w:rsidRPr="0070493F">
              <w:rPr>
                <w:rFonts w:ascii="Century Gothic" w:hAnsi="Century Gothic"/>
              </w:rPr>
              <w:t>with</w:t>
            </w:r>
            <w:r w:rsidRPr="0070493F">
              <w:rPr>
                <w:rFonts w:ascii="Century Gothic" w:hAnsi="Century Gothic"/>
                <w:spacing w:val="1"/>
              </w:rPr>
              <w:t xml:space="preserve"> </w:t>
            </w:r>
            <w:r w:rsidRPr="0070493F">
              <w:rPr>
                <w:rFonts w:ascii="Century Gothic" w:hAnsi="Century Gothic"/>
              </w:rPr>
              <w:t>any</w:t>
            </w:r>
            <w:r w:rsidRPr="0070493F">
              <w:rPr>
                <w:rFonts w:ascii="Century Gothic" w:hAnsi="Century Gothic"/>
                <w:spacing w:val="1"/>
              </w:rPr>
              <w:t xml:space="preserve"> </w:t>
            </w:r>
            <w:r w:rsidRPr="0070493F">
              <w:rPr>
                <w:rFonts w:ascii="Century Gothic" w:hAnsi="Century Gothic"/>
              </w:rPr>
              <w:t>enquiries</w:t>
            </w:r>
            <w:r w:rsidRPr="0070493F">
              <w:rPr>
                <w:rFonts w:ascii="Century Gothic" w:hAnsi="Century Gothic"/>
                <w:spacing w:val="1"/>
              </w:rPr>
              <w:t xml:space="preserve"> </w:t>
            </w:r>
            <w:r w:rsidRPr="0070493F">
              <w:rPr>
                <w:rFonts w:ascii="Century Gothic" w:hAnsi="Century Gothic"/>
              </w:rPr>
              <w:t>and</w:t>
            </w:r>
            <w:r w:rsidRPr="0070493F">
              <w:rPr>
                <w:rFonts w:ascii="Century Gothic" w:hAnsi="Century Gothic"/>
                <w:spacing w:val="1"/>
              </w:rPr>
              <w:t xml:space="preserve"> </w:t>
            </w:r>
            <w:r w:rsidRPr="0070493F">
              <w:rPr>
                <w:rFonts w:ascii="Century Gothic" w:hAnsi="Century Gothic"/>
              </w:rPr>
              <w:t>requests</w:t>
            </w:r>
            <w:r w:rsidRPr="0070493F">
              <w:rPr>
                <w:rFonts w:ascii="Century Gothic" w:hAnsi="Century Gothic"/>
                <w:spacing w:val="1"/>
              </w:rPr>
              <w:t xml:space="preserve"> </w:t>
            </w:r>
            <w:r w:rsidRPr="0070493F">
              <w:rPr>
                <w:rFonts w:ascii="Century Gothic" w:hAnsi="Century Gothic"/>
              </w:rPr>
              <w:t>it</w:t>
            </w:r>
            <w:r w:rsidRPr="0070493F">
              <w:rPr>
                <w:rFonts w:ascii="Century Gothic" w:hAnsi="Century Gothic"/>
                <w:spacing w:val="1"/>
              </w:rPr>
              <w:t xml:space="preserve"> </w:t>
            </w:r>
            <w:r w:rsidRPr="0070493F">
              <w:rPr>
                <w:rFonts w:ascii="Century Gothic" w:hAnsi="Century Gothic"/>
              </w:rPr>
              <w:t>receives</w:t>
            </w:r>
            <w:r w:rsidRPr="0070493F">
              <w:rPr>
                <w:rFonts w:ascii="Century Gothic" w:hAnsi="Century Gothic"/>
                <w:spacing w:val="1"/>
              </w:rPr>
              <w:t xml:space="preserve"> </w:t>
            </w:r>
            <w:r w:rsidRPr="0070493F">
              <w:rPr>
                <w:rFonts w:ascii="Century Gothic" w:hAnsi="Century Gothic"/>
              </w:rPr>
              <w:t>from</w:t>
            </w:r>
            <w:r w:rsidRPr="0070493F">
              <w:rPr>
                <w:rFonts w:ascii="Century Gothic" w:hAnsi="Century Gothic"/>
                <w:spacing w:val="1"/>
              </w:rPr>
              <w:t xml:space="preserve"> </w:t>
            </w:r>
            <w:r w:rsidRPr="0070493F">
              <w:rPr>
                <w:rFonts w:ascii="Century Gothic" w:hAnsi="Century Gothic"/>
              </w:rPr>
              <w:t>a</w:t>
            </w:r>
            <w:r w:rsidRPr="0070493F">
              <w:rPr>
                <w:rFonts w:ascii="Century Gothic" w:hAnsi="Century Gothic"/>
                <w:spacing w:val="1"/>
              </w:rPr>
              <w:t xml:space="preserve"> </w:t>
            </w:r>
            <w:r w:rsidRPr="0070493F">
              <w:rPr>
                <w:rFonts w:ascii="Century Gothic" w:hAnsi="Century Gothic"/>
              </w:rPr>
              <w:t>data</w:t>
            </w:r>
            <w:r w:rsidRPr="0070493F">
              <w:rPr>
                <w:rFonts w:ascii="Century Gothic" w:hAnsi="Century Gothic"/>
                <w:spacing w:val="1"/>
              </w:rPr>
              <w:t xml:space="preserve"> </w:t>
            </w:r>
            <w:r w:rsidRPr="0070493F">
              <w:rPr>
                <w:rFonts w:ascii="Century Gothic" w:hAnsi="Century Gothic"/>
              </w:rPr>
              <w:t>subject</w:t>
            </w:r>
            <w:r w:rsidRPr="0070493F">
              <w:rPr>
                <w:rFonts w:ascii="Century Gothic" w:hAnsi="Century Gothic"/>
                <w:spacing w:val="1"/>
              </w:rPr>
              <w:t xml:space="preserve"> </w:t>
            </w:r>
            <w:r w:rsidRPr="0070493F">
              <w:rPr>
                <w:rFonts w:ascii="Century Gothic" w:hAnsi="Century Gothic"/>
              </w:rPr>
              <w:t>relating</w:t>
            </w:r>
            <w:r w:rsidRPr="0070493F">
              <w:rPr>
                <w:rFonts w:ascii="Century Gothic" w:hAnsi="Century Gothic"/>
                <w:spacing w:val="1"/>
              </w:rPr>
              <w:t xml:space="preserve"> </w:t>
            </w:r>
            <w:r w:rsidRPr="0070493F">
              <w:rPr>
                <w:rFonts w:ascii="Century Gothic" w:hAnsi="Century Gothic"/>
              </w:rPr>
              <w:t>to</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processing of his/her personal data and the exercise of his/her rights under these</w:t>
            </w:r>
            <w:r w:rsidRPr="0070493F">
              <w:rPr>
                <w:rFonts w:ascii="Century Gothic" w:hAnsi="Century Gothic"/>
                <w:spacing w:val="1"/>
              </w:rPr>
              <w:t xml:space="preserve"> </w:t>
            </w:r>
            <w:r w:rsidRPr="0070493F">
              <w:rPr>
                <w:rFonts w:ascii="Century Gothic" w:hAnsi="Century Gothic"/>
              </w:rPr>
              <w:t>Clauses without undue delay and at the latest within one month of the receipt of the</w:t>
            </w:r>
            <w:r w:rsidRPr="0070493F">
              <w:rPr>
                <w:rFonts w:ascii="Century Gothic" w:hAnsi="Century Gothic"/>
                <w:spacing w:val="1"/>
              </w:rPr>
              <w:t xml:space="preserve"> </w:t>
            </w:r>
            <w:r w:rsidRPr="0070493F">
              <w:rPr>
                <w:rFonts w:ascii="Century Gothic" w:hAnsi="Century Gothic"/>
              </w:rPr>
              <w:t>enquiry or request.</w:t>
            </w:r>
            <w:r w:rsidRPr="0070493F">
              <w:rPr>
                <w:rStyle w:val="Refdenotaalpie"/>
                <w:rFonts w:ascii="Century Gothic" w:hAnsi="Century Gothic"/>
              </w:rPr>
              <w:footnoteReference w:id="7"/>
            </w:r>
            <w:r w:rsidRPr="0070493F">
              <w:rPr>
                <w:rFonts w:ascii="Century Gothic" w:hAnsi="Century Gothic"/>
              </w:rPr>
              <w:t xml:space="preserve"> The data importer shall take appropriate measures to facilitate</w:t>
            </w:r>
            <w:r w:rsidRPr="0070493F">
              <w:rPr>
                <w:rFonts w:ascii="Century Gothic" w:hAnsi="Century Gothic"/>
                <w:spacing w:val="1"/>
              </w:rPr>
              <w:t xml:space="preserve"> </w:t>
            </w:r>
            <w:r w:rsidRPr="0070493F">
              <w:rPr>
                <w:rFonts w:ascii="Century Gothic" w:hAnsi="Century Gothic"/>
              </w:rPr>
              <w:t>such enquiries, requests and the exercise of data subject rights. Any information</w:t>
            </w:r>
            <w:r w:rsidRPr="0070493F">
              <w:rPr>
                <w:rFonts w:ascii="Century Gothic" w:hAnsi="Century Gothic"/>
                <w:spacing w:val="1"/>
              </w:rPr>
              <w:t xml:space="preserve"> </w:t>
            </w:r>
            <w:r w:rsidRPr="0070493F">
              <w:rPr>
                <w:rFonts w:ascii="Century Gothic" w:hAnsi="Century Gothic"/>
              </w:rPr>
              <w:t>provided to the data subject shall be in an intelligible and easily accessible form,</w:t>
            </w:r>
            <w:r w:rsidRPr="0070493F">
              <w:rPr>
                <w:rFonts w:ascii="Century Gothic" w:hAnsi="Century Gothic"/>
                <w:spacing w:val="1"/>
              </w:rPr>
              <w:t xml:space="preserve"> </w:t>
            </w:r>
            <w:r w:rsidRPr="0070493F">
              <w:rPr>
                <w:rFonts w:ascii="Century Gothic" w:hAnsi="Century Gothic"/>
              </w:rPr>
              <w:t>using</w:t>
            </w:r>
            <w:r w:rsidRPr="0070493F">
              <w:rPr>
                <w:rFonts w:ascii="Century Gothic" w:hAnsi="Century Gothic"/>
                <w:spacing w:val="-3"/>
              </w:rPr>
              <w:t xml:space="preserve"> </w:t>
            </w:r>
            <w:r w:rsidRPr="0070493F">
              <w:rPr>
                <w:rFonts w:ascii="Century Gothic" w:hAnsi="Century Gothic"/>
              </w:rPr>
              <w:t>clear and plain language.</w:t>
            </w:r>
          </w:p>
        </w:tc>
        <w:tc>
          <w:tcPr>
            <w:tcW w:w="2500" w:type="pct"/>
            <w:tcMar>
              <w:top w:w="100" w:type="dxa"/>
              <w:left w:w="100" w:type="dxa"/>
              <w:bottom w:w="100" w:type="dxa"/>
              <w:right w:w="100" w:type="dxa"/>
            </w:tcMar>
          </w:tcPr>
          <w:p w14:paraId="1F8830ED" w14:textId="77777777" w:rsidR="00284A7F" w:rsidRPr="0070493F" w:rsidRDefault="00284A7F" w:rsidP="00100C46">
            <w:pPr>
              <w:pStyle w:val="AUKHang"/>
              <w:rPr>
                <w:rFonts w:ascii="Century Gothic" w:hAnsi="Century Gothic"/>
                <w:lang w:val="es-ES"/>
              </w:rPr>
            </w:pPr>
            <w:r w:rsidRPr="0070493F">
              <w:rPr>
                <w:rFonts w:ascii="Century Gothic" w:hAnsi="Century Gothic"/>
                <w:lang w:val="es-ES"/>
              </w:rPr>
              <w:t>(a)</w:t>
            </w:r>
            <w:r w:rsidRPr="0070493F">
              <w:rPr>
                <w:rFonts w:ascii="Century Gothic" w:hAnsi="Century Gothic"/>
                <w:lang w:val="es-ES"/>
              </w:rPr>
              <w:tab/>
              <w:t>El importador de datos, en su caso con la asistencia del exportador de datos, tramitará, sin dilación indebida y como tarde en un plazo de un mes desde la recepción de la consulta o solicitud, las consultas y solicitudes que reciba de interesados en relación con el tratamiento de sus datos personales y el ejercicio de los derechos que les otorga el presente pliego de cláusulas.</w:t>
            </w:r>
            <w:r w:rsidRPr="0070493F">
              <w:rPr>
                <w:rStyle w:val="Refdenotaalpie"/>
                <w:rFonts w:ascii="Century Gothic" w:hAnsi="Century Gothic"/>
              </w:rPr>
              <w:footnoteReference w:id="8"/>
            </w:r>
            <w:r w:rsidRPr="0070493F">
              <w:rPr>
                <w:rFonts w:ascii="Century Gothic" w:hAnsi="Century Gothic"/>
                <w:lang w:val="es-ES"/>
              </w:rPr>
              <w:t xml:space="preserve"> El importador de datos adoptará medidas adecuadas para facilitar dichas consultas y solicitudes y el ejercicio de los derechos de los interesados. Toda la información que se proporcione a los interesados deberá ser inteligible y de fácil acceso, con un lenguaje claro y sencillo.</w:t>
            </w:r>
          </w:p>
        </w:tc>
      </w:tr>
      <w:tr w:rsidR="00284A7F" w:rsidRPr="006C2947" w14:paraId="2CAF7F93" w14:textId="77777777" w:rsidTr="00100C46">
        <w:tc>
          <w:tcPr>
            <w:tcW w:w="2500" w:type="pct"/>
            <w:tcMar>
              <w:top w:w="100" w:type="dxa"/>
              <w:left w:w="100" w:type="dxa"/>
              <w:bottom w:w="100" w:type="dxa"/>
              <w:right w:w="100" w:type="dxa"/>
            </w:tcMar>
          </w:tcPr>
          <w:p w14:paraId="4267D5FA" w14:textId="77777777" w:rsidR="00284A7F" w:rsidRPr="0070493F" w:rsidRDefault="00284A7F" w:rsidP="00100C46">
            <w:pPr>
              <w:pStyle w:val="AUKHang"/>
              <w:rPr>
                <w:rFonts w:ascii="Century Gothic" w:hAnsi="Century Gothic"/>
              </w:rPr>
            </w:pPr>
            <w:r w:rsidRPr="0070493F">
              <w:rPr>
                <w:rFonts w:ascii="Century Gothic" w:hAnsi="Century Gothic"/>
              </w:rPr>
              <w:t>(b)</w:t>
            </w:r>
            <w:r w:rsidRPr="0070493F">
              <w:rPr>
                <w:rFonts w:ascii="Century Gothic" w:hAnsi="Century Gothic"/>
              </w:rPr>
              <w:tab/>
              <w:t>In</w:t>
            </w:r>
            <w:r w:rsidRPr="0070493F">
              <w:rPr>
                <w:rFonts w:ascii="Century Gothic" w:hAnsi="Century Gothic"/>
                <w:spacing w:val="-1"/>
              </w:rPr>
              <w:t xml:space="preserve"> </w:t>
            </w:r>
            <w:r w:rsidRPr="0070493F">
              <w:rPr>
                <w:rFonts w:ascii="Century Gothic" w:hAnsi="Century Gothic"/>
              </w:rPr>
              <w:t>particular,</w:t>
            </w:r>
            <w:r w:rsidRPr="0070493F">
              <w:rPr>
                <w:rFonts w:ascii="Century Gothic" w:hAnsi="Century Gothic"/>
                <w:spacing w:val="-1"/>
              </w:rPr>
              <w:t xml:space="preserve"> </w:t>
            </w:r>
            <w:r w:rsidRPr="0070493F">
              <w:rPr>
                <w:rFonts w:ascii="Century Gothic" w:hAnsi="Century Gothic"/>
              </w:rPr>
              <w:t>upon</w:t>
            </w:r>
            <w:r w:rsidRPr="0070493F">
              <w:rPr>
                <w:rFonts w:ascii="Century Gothic" w:hAnsi="Century Gothic"/>
                <w:spacing w:val="1"/>
              </w:rPr>
              <w:t xml:space="preserve"> </w:t>
            </w:r>
            <w:r w:rsidRPr="0070493F">
              <w:rPr>
                <w:rFonts w:ascii="Century Gothic" w:hAnsi="Century Gothic"/>
              </w:rPr>
              <w:t>request by</w:t>
            </w:r>
            <w:r w:rsidRPr="0070493F">
              <w:rPr>
                <w:rFonts w:ascii="Century Gothic" w:hAnsi="Century Gothic"/>
                <w:spacing w:val="-6"/>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data subject</w:t>
            </w:r>
            <w:r w:rsidRPr="0070493F">
              <w:rPr>
                <w:rFonts w:ascii="Century Gothic" w:hAnsi="Century Gothic"/>
                <w:spacing w:val="-1"/>
              </w:rPr>
              <w:t xml:space="preserve"> </w:t>
            </w:r>
            <w:r w:rsidRPr="0070493F">
              <w:rPr>
                <w:rFonts w:ascii="Century Gothic" w:hAnsi="Century Gothic"/>
              </w:rPr>
              <w:t>the data importer</w:t>
            </w:r>
            <w:r w:rsidRPr="0070493F">
              <w:rPr>
                <w:rFonts w:ascii="Century Gothic" w:hAnsi="Century Gothic"/>
                <w:spacing w:val="-1"/>
              </w:rPr>
              <w:t xml:space="preserve"> </w:t>
            </w:r>
            <w:r w:rsidRPr="0070493F">
              <w:rPr>
                <w:rFonts w:ascii="Century Gothic" w:hAnsi="Century Gothic"/>
              </w:rPr>
              <w:t>shall,</w:t>
            </w:r>
            <w:r w:rsidRPr="0070493F">
              <w:rPr>
                <w:rFonts w:ascii="Century Gothic" w:hAnsi="Century Gothic"/>
                <w:spacing w:val="-1"/>
              </w:rPr>
              <w:t xml:space="preserve"> </w:t>
            </w:r>
            <w:r w:rsidRPr="0070493F">
              <w:rPr>
                <w:rFonts w:ascii="Century Gothic" w:hAnsi="Century Gothic"/>
              </w:rPr>
              <w:t>free</w:t>
            </w:r>
            <w:r w:rsidRPr="0070493F">
              <w:rPr>
                <w:rFonts w:ascii="Century Gothic" w:hAnsi="Century Gothic"/>
                <w:spacing w:val="1"/>
              </w:rPr>
              <w:t xml:space="preserve"> </w:t>
            </w:r>
            <w:r w:rsidRPr="0070493F">
              <w:rPr>
                <w:rFonts w:ascii="Century Gothic" w:hAnsi="Century Gothic"/>
              </w:rPr>
              <w:t>of</w:t>
            </w:r>
            <w:r w:rsidRPr="0070493F">
              <w:rPr>
                <w:rFonts w:ascii="Century Gothic" w:hAnsi="Century Gothic"/>
                <w:spacing w:val="-2"/>
              </w:rPr>
              <w:t xml:space="preserve"> </w:t>
            </w:r>
            <w:r w:rsidRPr="0070493F">
              <w:rPr>
                <w:rFonts w:ascii="Century Gothic" w:hAnsi="Century Gothic"/>
              </w:rPr>
              <w:t>charge</w:t>
            </w:r>
            <w:r w:rsidRPr="0070493F">
              <w:rPr>
                <w:rFonts w:ascii="Century Gothic" w:hAnsi="Century Gothic"/>
                <w:spacing w:val="-2"/>
              </w:rPr>
              <w:t xml:space="preserve"> </w:t>
            </w:r>
            <w:r w:rsidRPr="0070493F">
              <w:rPr>
                <w:rFonts w:ascii="Century Gothic" w:hAnsi="Century Gothic"/>
              </w:rPr>
              <w:t>:</w:t>
            </w:r>
          </w:p>
        </w:tc>
        <w:tc>
          <w:tcPr>
            <w:tcW w:w="2500" w:type="pct"/>
            <w:tcMar>
              <w:top w:w="100" w:type="dxa"/>
              <w:left w:w="100" w:type="dxa"/>
              <w:bottom w:w="100" w:type="dxa"/>
              <w:right w:w="100" w:type="dxa"/>
            </w:tcMar>
          </w:tcPr>
          <w:p w14:paraId="2488BC60" w14:textId="77777777" w:rsidR="00284A7F" w:rsidRPr="0070493F" w:rsidRDefault="00284A7F" w:rsidP="00100C46">
            <w:pPr>
              <w:pStyle w:val="AUKHang"/>
              <w:rPr>
                <w:rFonts w:ascii="Century Gothic" w:hAnsi="Century Gothic"/>
                <w:lang w:val="es-ES"/>
              </w:rPr>
            </w:pPr>
            <w:r w:rsidRPr="0070493F">
              <w:rPr>
                <w:rFonts w:ascii="Century Gothic" w:hAnsi="Century Gothic"/>
                <w:lang w:val="es-ES"/>
              </w:rPr>
              <w:t>(b)</w:t>
            </w:r>
            <w:r w:rsidRPr="0070493F">
              <w:rPr>
                <w:rFonts w:ascii="Century Gothic" w:hAnsi="Century Gothic"/>
                <w:lang w:val="es-ES"/>
              </w:rPr>
              <w:tab/>
              <w:t>En particular, el importador de datos deberá, a petición del interesado y de forma gratuita:</w:t>
            </w:r>
          </w:p>
        </w:tc>
      </w:tr>
      <w:tr w:rsidR="00284A7F" w:rsidRPr="006C2947" w14:paraId="08E0A671" w14:textId="77777777" w:rsidTr="00100C46">
        <w:tc>
          <w:tcPr>
            <w:tcW w:w="2500" w:type="pct"/>
            <w:tcMar>
              <w:top w:w="100" w:type="dxa"/>
              <w:left w:w="100" w:type="dxa"/>
              <w:bottom w:w="100" w:type="dxa"/>
              <w:right w:w="100" w:type="dxa"/>
            </w:tcMar>
          </w:tcPr>
          <w:p w14:paraId="63BDF5EE" w14:textId="77777777" w:rsidR="00284A7F" w:rsidRPr="0070493F" w:rsidRDefault="00284A7F" w:rsidP="00100C46">
            <w:pPr>
              <w:pStyle w:val="AUKHang5"/>
              <w:rPr>
                <w:rFonts w:ascii="Century Gothic" w:hAnsi="Century Gothic"/>
              </w:rPr>
            </w:pPr>
            <w:r w:rsidRPr="0070493F">
              <w:rPr>
                <w:rFonts w:ascii="Century Gothic" w:hAnsi="Century Gothic"/>
              </w:rPr>
              <w:t>(i)</w:t>
            </w:r>
            <w:r w:rsidRPr="0070493F">
              <w:rPr>
                <w:rFonts w:ascii="Century Gothic" w:hAnsi="Century Gothic"/>
              </w:rPr>
              <w:tab/>
              <w:t>provide confirmation to the data subject as to whether personal data concerning</w:t>
            </w:r>
            <w:r w:rsidRPr="0070493F">
              <w:rPr>
                <w:rFonts w:ascii="Century Gothic" w:hAnsi="Century Gothic"/>
                <w:spacing w:val="-57"/>
              </w:rPr>
              <w:t xml:space="preserve"> </w:t>
            </w:r>
            <w:r w:rsidRPr="0070493F">
              <w:rPr>
                <w:rFonts w:ascii="Century Gothic" w:hAnsi="Century Gothic"/>
              </w:rPr>
              <w:t>him/her is being processed and, where this is the case, a copy of the data</w:t>
            </w:r>
            <w:r w:rsidRPr="0070493F">
              <w:rPr>
                <w:rFonts w:ascii="Century Gothic" w:hAnsi="Century Gothic"/>
                <w:spacing w:val="1"/>
              </w:rPr>
              <w:t xml:space="preserve"> </w:t>
            </w:r>
            <w:r w:rsidRPr="0070493F">
              <w:rPr>
                <w:rFonts w:ascii="Century Gothic" w:hAnsi="Century Gothic"/>
              </w:rPr>
              <w:t>relating to him/her and the information in Annex I; if personal data has been or</w:t>
            </w:r>
            <w:r w:rsidRPr="0070493F">
              <w:rPr>
                <w:rFonts w:ascii="Century Gothic" w:hAnsi="Century Gothic"/>
                <w:spacing w:val="1"/>
              </w:rPr>
              <w:t xml:space="preserve"> </w:t>
            </w:r>
            <w:r w:rsidRPr="0070493F">
              <w:rPr>
                <w:rFonts w:ascii="Century Gothic" w:hAnsi="Century Gothic"/>
              </w:rPr>
              <w:t>will be onward transferred, provide information on recipients or categories of</w:t>
            </w:r>
            <w:r w:rsidRPr="0070493F">
              <w:rPr>
                <w:rFonts w:ascii="Century Gothic" w:hAnsi="Century Gothic"/>
                <w:spacing w:val="1"/>
              </w:rPr>
              <w:t xml:space="preserve"> </w:t>
            </w:r>
            <w:r w:rsidRPr="0070493F">
              <w:rPr>
                <w:rFonts w:ascii="Century Gothic" w:hAnsi="Century Gothic"/>
              </w:rPr>
              <w:t>recipients (as appropriate with a view to providing meaningful information) to</w:t>
            </w:r>
            <w:r w:rsidRPr="0070493F">
              <w:rPr>
                <w:rFonts w:ascii="Century Gothic" w:hAnsi="Century Gothic"/>
                <w:spacing w:val="1"/>
              </w:rPr>
              <w:t xml:space="preserve"> </w:t>
            </w:r>
            <w:r w:rsidRPr="0070493F">
              <w:rPr>
                <w:rFonts w:ascii="Century Gothic" w:hAnsi="Century Gothic"/>
              </w:rPr>
              <w:t>which the personal data has been or will be onward transferred, the purpose of</w:t>
            </w:r>
            <w:r w:rsidRPr="0070493F">
              <w:rPr>
                <w:rFonts w:ascii="Century Gothic" w:hAnsi="Century Gothic"/>
                <w:spacing w:val="1"/>
              </w:rPr>
              <w:t xml:space="preserve"> </w:t>
            </w:r>
            <w:r w:rsidRPr="0070493F">
              <w:rPr>
                <w:rFonts w:ascii="Century Gothic" w:hAnsi="Century Gothic"/>
              </w:rPr>
              <w:t>such onward transfers and their ground pursuant to Clause 8.7; and provide</w:t>
            </w:r>
            <w:r w:rsidRPr="0070493F">
              <w:rPr>
                <w:rFonts w:ascii="Century Gothic" w:hAnsi="Century Gothic"/>
                <w:spacing w:val="1"/>
              </w:rPr>
              <w:t xml:space="preserve"> </w:t>
            </w:r>
            <w:r w:rsidRPr="0070493F">
              <w:rPr>
                <w:rFonts w:ascii="Century Gothic" w:hAnsi="Century Gothic"/>
              </w:rPr>
              <w:t>information on the right to lodge a complaint with a supervisory authority in</w:t>
            </w:r>
            <w:r w:rsidRPr="0070493F">
              <w:rPr>
                <w:rFonts w:ascii="Century Gothic" w:hAnsi="Century Gothic"/>
                <w:spacing w:val="1"/>
              </w:rPr>
              <w:t xml:space="preserve"> </w:t>
            </w:r>
            <w:r w:rsidRPr="0070493F">
              <w:rPr>
                <w:rFonts w:ascii="Century Gothic" w:hAnsi="Century Gothic"/>
              </w:rPr>
              <w:t>accordance</w:t>
            </w:r>
            <w:r w:rsidRPr="0070493F">
              <w:rPr>
                <w:rFonts w:ascii="Century Gothic" w:hAnsi="Century Gothic"/>
                <w:spacing w:val="-2"/>
              </w:rPr>
              <w:t xml:space="preserve"> </w:t>
            </w:r>
            <w:r w:rsidRPr="0070493F">
              <w:rPr>
                <w:rFonts w:ascii="Century Gothic" w:hAnsi="Century Gothic"/>
              </w:rPr>
              <w:t>with Clause 12(c)(i);</w:t>
            </w:r>
          </w:p>
        </w:tc>
        <w:tc>
          <w:tcPr>
            <w:tcW w:w="2500" w:type="pct"/>
            <w:tcMar>
              <w:top w:w="100" w:type="dxa"/>
              <w:left w:w="100" w:type="dxa"/>
              <w:bottom w:w="100" w:type="dxa"/>
              <w:right w:w="100" w:type="dxa"/>
            </w:tcMar>
          </w:tcPr>
          <w:p w14:paraId="099088E6" w14:textId="77777777" w:rsidR="00284A7F" w:rsidRPr="0070493F" w:rsidRDefault="00284A7F" w:rsidP="00100C46">
            <w:pPr>
              <w:pStyle w:val="AUKHang5"/>
              <w:rPr>
                <w:rFonts w:ascii="Century Gothic" w:hAnsi="Century Gothic"/>
                <w:lang w:val="es-ES"/>
              </w:rPr>
            </w:pPr>
            <w:r w:rsidRPr="0070493F">
              <w:rPr>
                <w:rFonts w:ascii="Century Gothic" w:hAnsi="Century Gothic"/>
                <w:lang w:val="es-ES"/>
              </w:rPr>
              <w:t>(i)</w:t>
            </w:r>
            <w:r w:rsidRPr="0070493F">
              <w:rPr>
                <w:rFonts w:ascii="Century Gothic" w:hAnsi="Century Gothic"/>
                <w:lang w:val="es-ES"/>
              </w:rPr>
              <w:tab/>
              <w:t>confirmar al interesado si se están tratando datos personales que le conciernan y, en su caso, proporcionar una copia de los datos que le conciernan, así como la información que figura en el anexo I; si los datos personales han sido o serán ulteriormente transferidos, información sobre los destinatarios o las categorías de destinatarios (según proceda, con vistas a proporcionar información significativa) a los que se haya realizado o vaya realizarse la transferencia ulterior de los datos personales, la finalidad de dichas transferencias ulteriores y su motivo de conformidad con la cláusula 8.7; e información sobre el derecho a presentar una reclamación ante una autoridad de control en virtud de la cláusula 12, letra c), inciso i);</w:t>
            </w:r>
          </w:p>
        </w:tc>
      </w:tr>
      <w:tr w:rsidR="00284A7F" w:rsidRPr="006C2947" w14:paraId="5B3B7F46" w14:textId="77777777" w:rsidTr="00100C46">
        <w:tc>
          <w:tcPr>
            <w:tcW w:w="2500" w:type="pct"/>
            <w:tcMar>
              <w:top w:w="100" w:type="dxa"/>
              <w:left w:w="100" w:type="dxa"/>
              <w:bottom w:w="100" w:type="dxa"/>
              <w:right w:w="100" w:type="dxa"/>
            </w:tcMar>
          </w:tcPr>
          <w:p w14:paraId="2D5DEA16" w14:textId="77777777" w:rsidR="00284A7F" w:rsidRPr="0070493F" w:rsidRDefault="00284A7F" w:rsidP="00100C46">
            <w:pPr>
              <w:pStyle w:val="AUKHang5"/>
              <w:rPr>
                <w:rFonts w:ascii="Century Gothic" w:hAnsi="Century Gothic"/>
              </w:rPr>
            </w:pPr>
            <w:r w:rsidRPr="0070493F">
              <w:rPr>
                <w:rFonts w:ascii="Century Gothic" w:hAnsi="Century Gothic"/>
              </w:rPr>
              <w:t>(ii)</w:t>
            </w:r>
            <w:r w:rsidRPr="0070493F">
              <w:rPr>
                <w:rFonts w:ascii="Century Gothic" w:hAnsi="Century Gothic"/>
              </w:rPr>
              <w:tab/>
              <w:t>rectify</w:t>
            </w:r>
            <w:r w:rsidRPr="0070493F">
              <w:rPr>
                <w:rFonts w:ascii="Century Gothic" w:hAnsi="Century Gothic"/>
                <w:spacing w:val="-6"/>
              </w:rPr>
              <w:t xml:space="preserve"> </w:t>
            </w:r>
            <w:r w:rsidRPr="0070493F">
              <w:rPr>
                <w:rFonts w:ascii="Century Gothic" w:hAnsi="Century Gothic"/>
              </w:rPr>
              <w:t>inaccurate</w:t>
            </w:r>
            <w:r w:rsidRPr="0070493F">
              <w:rPr>
                <w:rFonts w:ascii="Century Gothic" w:hAnsi="Century Gothic"/>
                <w:spacing w:val="-1"/>
              </w:rPr>
              <w:t xml:space="preserve"> </w:t>
            </w:r>
            <w:r w:rsidRPr="0070493F">
              <w:rPr>
                <w:rFonts w:ascii="Century Gothic" w:hAnsi="Century Gothic"/>
              </w:rPr>
              <w:t>or</w:t>
            </w:r>
            <w:r w:rsidRPr="0070493F">
              <w:rPr>
                <w:rFonts w:ascii="Century Gothic" w:hAnsi="Century Gothic"/>
                <w:spacing w:val="-2"/>
              </w:rPr>
              <w:t xml:space="preserve"> </w:t>
            </w:r>
            <w:r w:rsidRPr="0070493F">
              <w:rPr>
                <w:rFonts w:ascii="Century Gothic" w:hAnsi="Century Gothic"/>
              </w:rPr>
              <w:t>incomplete</w:t>
            </w:r>
            <w:r w:rsidRPr="0070493F">
              <w:rPr>
                <w:rFonts w:ascii="Century Gothic" w:hAnsi="Century Gothic"/>
                <w:spacing w:val="-1"/>
              </w:rPr>
              <w:t xml:space="preserve"> </w:t>
            </w:r>
            <w:r w:rsidRPr="0070493F">
              <w:rPr>
                <w:rFonts w:ascii="Century Gothic" w:hAnsi="Century Gothic"/>
              </w:rPr>
              <w:t>data concerning</w:t>
            </w:r>
            <w:r w:rsidRPr="0070493F">
              <w:rPr>
                <w:rFonts w:ascii="Century Gothic" w:hAnsi="Century Gothic"/>
                <w:spacing w:val="-4"/>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data</w:t>
            </w:r>
            <w:r w:rsidRPr="0070493F">
              <w:rPr>
                <w:rFonts w:ascii="Century Gothic" w:hAnsi="Century Gothic"/>
                <w:spacing w:val="-1"/>
              </w:rPr>
              <w:t xml:space="preserve"> </w:t>
            </w:r>
            <w:r w:rsidRPr="0070493F">
              <w:rPr>
                <w:rFonts w:ascii="Century Gothic" w:hAnsi="Century Gothic"/>
              </w:rPr>
              <w:t>subject;</w:t>
            </w:r>
          </w:p>
        </w:tc>
        <w:tc>
          <w:tcPr>
            <w:tcW w:w="2500" w:type="pct"/>
            <w:tcMar>
              <w:top w:w="100" w:type="dxa"/>
              <w:left w:w="100" w:type="dxa"/>
              <w:bottom w:w="100" w:type="dxa"/>
              <w:right w:w="100" w:type="dxa"/>
            </w:tcMar>
          </w:tcPr>
          <w:p w14:paraId="06EA07D7" w14:textId="77777777" w:rsidR="00284A7F" w:rsidRPr="0070493F" w:rsidRDefault="00284A7F" w:rsidP="00100C46">
            <w:pPr>
              <w:pStyle w:val="AUKHang5"/>
              <w:rPr>
                <w:rFonts w:ascii="Century Gothic" w:hAnsi="Century Gothic"/>
                <w:lang w:val="es-ES"/>
              </w:rPr>
            </w:pPr>
            <w:r w:rsidRPr="0070493F">
              <w:rPr>
                <w:rFonts w:ascii="Century Gothic" w:hAnsi="Century Gothic"/>
                <w:lang w:val="es-ES"/>
              </w:rPr>
              <w:t>(ii)</w:t>
            </w:r>
            <w:r w:rsidRPr="0070493F">
              <w:rPr>
                <w:rFonts w:ascii="Century Gothic" w:hAnsi="Century Gothic"/>
                <w:lang w:val="es-ES"/>
              </w:rPr>
              <w:tab/>
              <w:t>rectificar los datos inexactos o incompletos relativos al interesado;</w:t>
            </w:r>
          </w:p>
        </w:tc>
      </w:tr>
      <w:tr w:rsidR="00284A7F" w:rsidRPr="006C2947" w14:paraId="4A5E4C08" w14:textId="77777777" w:rsidTr="00100C46">
        <w:tc>
          <w:tcPr>
            <w:tcW w:w="2500" w:type="pct"/>
            <w:tcMar>
              <w:top w:w="100" w:type="dxa"/>
              <w:left w:w="100" w:type="dxa"/>
              <w:bottom w:w="100" w:type="dxa"/>
              <w:right w:w="100" w:type="dxa"/>
            </w:tcMar>
          </w:tcPr>
          <w:p w14:paraId="148E74CD" w14:textId="77777777" w:rsidR="00284A7F" w:rsidRPr="0070493F" w:rsidRDefault="00284A7F" w:rsidP="00100C46">
            <w:pPr>
              <w:pStyle w:val="AUKHang5"/>
              <w:rPr>
                <w:rFonts w:ascii="Century Gothic" w:hAnsi="Century Gothic"/>
              </w:rPr>
            </w:pPr>
            <w:r w:rsidRPr="0070493F">
              <w:rPr>
                <w:rFonts w:ascii="Century Gothic" w:hAnsi="Century Gothic"/>
              </w:rPr>
              <w:t>(iii)</w:t>
            </w:r>
            <w:r w:rsidRPr="0070493F">
              <w:rPr>
                <w:rFonts w:ascii="Century Gothic" w:hAnsi="Century Gothic"/>
              </w:rPr>
              <w:tab/>
              <w:t>erase personal data concerning the data subject if such data is being or has been</w:t>
            </w:r>
            <w:r w:rsidRPr="0070493F">
              <w:rPr>
                <w:rFonts w:ascii="Century Gothic" w:hAnsi="Century Gothic"/>
                <w:spacing w:val="-57"/>
              </w:rPr>
              <w:t xml:space="preserve"> </w:t>
            </w:r>
            <w:r w:rsidRPr="0070493F">
              <w:rPr>
                <w:rFonts w:ascii="Century Gothic" w:hAnsi="Century Gothic"/>
              </w:rPr>
              <w:t>processed in violation of any of these Clauses ensuring third-party beneficiary</w:t>
            </w:r>
            <w:r w:rsidRPr="0070493F">
              <w:rPr>
                <w:rFonts w:ascii="Century Gothic" w:hAnsi="Century Gothic"/>
                <w:spacing w:val="1"/>
              </w:rPr>
              <w:t xml:space="preserve"> </w:t>
            </w:r>
            <w:r w:rsidRPr="0070493F">
              <w:rPr>
                <w:rFonts w:ascii="Century Gothic" w:hAnsi="Century Gothic"/>
              </w:rPr>
              <w:t>rights, or if the data subject withdraws the consent on which the processing is</w:t>
            </w:r>
            <w:r w:rsidRPr="0070493F">
              <w:rPr>
                <w:rFonts w:ascii="Century Gothic" w:hAnsi="Century Gothic"/>
                <w:spacing w:val="1"/>
              </w:rPr>
              <w:t xml:space="preserve"> </w:t>
            </w:r>
            <w:r w:rsidRPr="0070493F">
              <w:rPr>
                <w:rFonts w:ascii="Century Gothic" w:hAnsi="Century Gothic"/>
              </w:rPr>
              <w:t>based.</w:t>
            </w:r>
          </w:p>
        </w:tc>
        <w:tc>
          <w:tcPr>
            <w:tcW w:w="2500" w:type="pct"/>
            <w:tcMar>
              <w:top w:w="100" w:type="dxa"/>
              <w:left w:w="100" w:type="dxa"/>
              <w:bottom w:w="100" w:type="dxa"/>
              <w:right w:w="100" w:type="dxa"/>
            </w:tcMar>
          </w:tcPr>
          <w:p w14:paraId="3823A42E" w14:textId="77777777" w:rsidR="00284A7F" w:rsidRPr="0070493F" w:rsidRDefault="00284A7F" w:rsidP="00100C46">
            <w:pPr>
              <w:pStyle w:val="AUKHang5"/>
              <w:rPr>
                <w:rFonts w:ascii="Century Gothic" w:hAnsi="Century Gothic"/>
                <w:lang w:val="es-ES"/>
              </w:rPr>
            </w:pPr>
            <w:r w:rsidRPr="0070493F">
              <w:rPr>
                <w:rFonts w:ascii="Century Gothic" w:hAnsi="Century Gothic"/>
                <w:lang w:val="es-ES"/>
              </w:rPr>
              <w:t>(iii)</w:t>
            </w:r>
            <w:r w:rsidRPr="0070493F">
              <w:rPr>
                <w:rFonts w:ascii="Century Gothic" w:hAnsi="Century Gothic"/>
                <w:lang w:val="es-ES"/>
              </w:rPr>
              <w:tab/>
              <w:t>suprimir los datos personales relativos al interesado si dichos datos se están tratando o han sido tratados en contravención de cualquiera de las cláusulas que garantizan los derechos de terceros beneficiarios o si el interesado retira el consentimiento en que se basa el tratamiento.</w:t>
            </w:r>
          </w:p>
        </w:tc>
      </w:tr>
      <w:tr w:rsidR="00284A7F" w:rsidRPr="006C2947" w14:paraId="01CABEB8" w14:textId="77777777" w:rsidTr="00100C46">
        <w:tc>
          <w:tcPr>
            <w:tcW w:w="2500" w:type="pct"/>
            <w:tcMar>
              <w:top w:w="100" w:type="dxa"/>
              <w:left w:w="100" w:type="dxa"/>
              <w:bottom w:w="100" w:type="dxa"/>
              <w:right w:w="100" w:type="dxa"/>
            </w:tcMar>
          </w:tcPr>
          <w:p w14:paraId="1E97A826" w14:textId="77777777" w:rsidR="00284A7F" w:rsidRPr="0070493F" w:rsidRDefault="00284A7F" w:rsidP="00100C46">
            <w:pPr>
              <w:pStyle w:val="AUKHang"/>
              <w:rPr>
                <w:rFonts w:ascii="Century Gothic" w:hAnsi="Century Gothic"/>
              </w:rPr>
            </w:pPr>
            <w:r w:rsidRPr="0070493F">
              <w:rPr>
                <w:rFonts w:ascii="Century Gothic" w:hAnsi="Century Gothic"/>
              </w:rPr>
              <w:t>(c)</w:t>
            </w:r>
            <w:r w:rsidRPr="0070493F">
              <w:rPr>
                <w:rFonts w:ascii="Century Gothic" w:hAnsi="Century Gothic"/>
              </w:rPr>
              <w:tab/>
              <w:t>Where the data importer processes the personal data for direct marketing purposes, it</w:t>
            </w:r>
            <w:r w:rsidRPr="0070493F">
              <w:rPr>
                <w:rFonts w:ascii="Century Gothic" w:hAnsi="Century Gothic"/>
                <w:spacing w:val="1"/>
              </w:rPr>
              <w:t xml:space="preserve"> </w:t>
            </w:r>
            <w:r w:rsidRPr="0070493F">
              <w:rPr>
                <w:rFonts w:ascii="Century Gothic" w:hAnsi="Century Gothic"/>
              </w:rPr>
              <w:t>shall</w:t>
            </w:r>
            <w:r w:rsidRPr="0070493F">
              <w:rPr>
                <w:rFonts w:ascii="Century Gothic" w:hAnsi="Century Gothic"/>
                <w:spacing w:val="-1"/>
              </w:rPr>
              <w:t xml:space="preserve"> </w:t>
            </w:r>
            <w:r w:rsidRPr="0070493F">
              <w:rPr>
                <w:rFonts w:ascii="Century Gothic" w:hAnsi="Century Gothic"/>
              </w:rPr>
              <w:t>cease</w:t>
            </w:r>
            <w:r w:rsidRPr="0070493F">
              <w:rPr>
                <w:rFonts w:ascii="Century Gothic" w:hAnsi="Century Gothic"/>
                <w:spacing w:val="-1"/>
              </w:rPr>
              <w:t xml:space="preserve"> </w:t>
            </w:r>
            <w:r w:rsidRPr="0070493F">
              <w:rPr>
                <w:rFonts w:ascii="Century Gothic" w:hAnsi="Century Gothic"/>
              </w:rPr>
              <w:t>processing</w:t>
            </w:r>
            <w:r w:rsidRPr="0070493F">
              <w:rPr>
                <w:rFonts w:ascii="Century Gothic" w:hAnsi="Century Gothic"/>
                <w:spacing w:val="-3"/>
              </w:rPr>
              <w:t xml:space="preserve"> </w:t>
            </w:r>
            <w:r w:rsidRPr="0070493F">
              <w:rPr>
                <w:rFonts w:ascii="Century Gothic" w:hAnsi="Century Gothic"/>
              </w:rPr>
              <w:t>for such purposes</w:t>
            </w:r>
            <w:r w:rsidRPr="0070493F">
              <w:rPr>
                <w:rFonts w:ascii="Century Gothic" w:hAnsi="Century Gothic"/>
                <w:spacing w:val="-1"/>
              </w:rPr>
              <w:t xml:space="preserve"> </w:t>
            </w:r>
            <w:r w:rsidRPr="0070493F">
              <w:rPr>
                <w:rFonts w:ascii="Century Gothic" w:hAnsi="Century Gothic"/>
              </w:rPr>
              <w:t>if</w:t>
            </w:r>
            <w:r w:rsidRPr="0070493F">
              <w:rPr>
                <w:rFonts w:ascii="Century Gothic" w:hAnsi="Century Gothic"/>
                <w:spacing w:val="-1"/>
              </w:rPr>
              <w:t xml:space="preserve"> </w:t>
            </w:r>
            <w:r w:rsidRPr="0070493F">
              <w:rPr>
                <w:rFonts w:ascii="Century Gothic" w:hAnsi="Century Gothic"/>
              </w:rPr>
              <w:t>the data</w:t>
            </w:r>
            <w:r w:rsidRPr="0070493F">
              <w:rPr>
                <w:rFonts w:ascii="Century Gothic" w:hAnsi="Century Gothic"/>
                <w:spacing w:val="-1"/>
              </w:rPr>
              <w:t xml:space="preserve"> </w:t>
            </w:r>
            <w:r w:rsidRPr="0070493F">
              <w:rPr>
                <w:rFonts w:ascii="Century Gothic" w:hAnsi="Century Gothic"/>
              </w:rPr>
              <w:t>subject objects to</w:t>
            </w:r>
            <w:r w:rsidRPr="0070493F">
              <w:rPr>
                <w:rFonts w:ascii="Century Gothic" w:hAnsi="Century Gothic"/>
                <w:spacing w:val="-1"/>
              </w:rPr>
              <w:t xml:space="preserve"> </w:t>
            </w:r>
            <w:r w:rsidRPr="0070493F">
              <w:rPr>
                <w:rFonts w:ascii="Century Gothic" w:hAnsi="Century Gothic"/>
              </w:rPr>
              <w:t>it.</w:t>
            </w:r>
          </w:p>
        </w:tc>
        <w:tc>
          <w:tcPr>
            <w:tcW w:w="2500" w:type="pct"/>
            <w:tcMar>
              <w:top w:w="100" w:type="dxa"/>
              <w:left w:w="100" w:type="dxa"/>
              <w:bottom w:w="100" w:type="dxa"/>
              <w:right w:w="100" w:type="dxa"/>
            </w:tcMar>
          </w:tcPr>
          <w:p w14:paraId="3B1A7A18" w14:textId="77777777" w:rsidR="00284A7F" w:rsidRPr="0070493F" w:rsidRDefault="00284A7F" w:rsidP="00100C46">
            <w:pPr>
              <w:pStyle w:val="AUKHang"/>
              <w:rPr>
                <w:rFonts w:ascii="Century Gothic" w:hAnsi="Century Gothic"/>
                <w:lang w:val="es-ES"/>
              </w:rPr>
            </w:pPr>
            <w:r w:rsidRPr="0070493F">
              <w:rPr>
                <w:rFonts w:ascii="Century Gothic" w:hAnsi="Century Gothic"/>
                <w:lang w:val="es-ES"/>
              </w:rPr>
              <w:t>(c)</w:t>
            </w:r>
            <w:r w:rsidRPr="0070493F">
              <w:rPr>
                <w:rFonts w:ascii="Century Gothic" w:hAnsi="Century Gothic"/>
                <w:lang w:val="es-ES"/>
              </w:rPr>
              <w:tab/>
              <w:t>Cuando el importador de datos trate los datos personales con fines de mercadotecnia directa, dejará de tratarlos para tales fines si el interesado se opone a ello.</w:t>
            </w:r>
          </w:p>
        </w:tc>
      </w:tr>
      <w:tr w:rsidR="00284A7F" w:rsidRPr="006C2947" w14:paraId="7D4F7194" w14:textId="77777777" w:rsidTr="00100C46">
        <w:tc>
          <w:tcPr>
            <w:tcW w:w="2500" w:type="pct"/>
            <w:tcMar>
              <w:top w:w="100" w:type="dxa"/>
              <w:left w:w="100" w:type="dxa"/>
              <w:bottom w:w="100" w:type="dxa"/>
              <w:right w:w="100" w:type="dxa"/>
            </w:tcMar>
          </w:tcPr>
          <w:p w14:paraId="5A033DB5" w14:textId="77777777" w:rsidR="00284A7F" w:rsidRPr="0070493F" w:rsidRDefault="00284A7F" w:rsidP="00100C46">
            <w:pPr>
              <w:pStyle w:val="AUKHang"/>
              <w:rPr>
                <w:rFonts w:ascii="Century Gothic" w:hAnsi="Century Gothic"/>
              </w:rPr>
            </w:pPr>
            <w:r w:rsidRPr="0070493F">
              <w:rPr>
                <w:rFonts w:ascii="Century Gothic" w:hAnsi="Century Gothic"/>
              </w:rPr>
              <w:t>(d)</w:t>
            </w:r>
            <w:r w:rsidRPr="0070493F">
              <w:rPr>
                <w:rFonts w:ascii="Century Gothic" w:hAnsi="Century Gothic"/>
              </w:rPr>
              <w:tab/>
              <w:t>The</w:t>
            </w:r>
            <w:r w:rsidRPr="0070493F">
              <w:rPr>
                <w:rFonts w:ascii="Century Gothic" w:hAnsi="Century Gothic"/>
                <w:spacing w:val="1"/>
              </w:rPr>
              <w:t xml:space="preserve"> </w:t>
            </w:r>
            <w:r w:rsidRPr="0070493F">
              <w:rPr>
                <w:rFonts w:ascii="Century Gothic" w:hAnsi="Century Gothic"/>
              </w:rPr>
              <w:t>data</w:t>
            </w:r>
            <w:r w:rsidRPr="0070493F">
              <w:rPr>
                <w:rFonts w:ascii="Century Gothic" w:hAnsi="Century Gothic"/>
                <w:spacing w:val="1"/>
              </w:rPr>
              <w:t xml:space="preserve"> </w:t>
            </w:r>
            <w:r w:rsidRPr="0070493F">
              <w:rPr>
                <w:rFonts w:ascii="Century Gothic" w:hAnsi="Century Gothic"/>
              </w:rPr>
              <w:t>importer</w:t>
            </w:r>
            <w:r w:rsidRPr="0070493F">
              <w:rPr>
                <w:rFonts w:ascii="Century Gothic" w:hAnsi="Century Gothic"/>
                <w:spacing w:val="1"/>
              </w:rPr>
              <w:t xml:space="preserve"> </w:t>
            </w:r>
            <w:r w:rsidRPr="0070493F">
              <w:rPr>
                <w:rFonts w:ascii="Century Gothic" w:hAnsi="Century Gothic"/>
              </w:rPr>
              <w:t>shall</w:t>
            </w:r>
            <w:r w:rsidRPr="0070493F">
              <w:rPr>
                <w:rFonts w:ascii="Century Gothic" w:hAnsi="Century Gothic"/>
                <w:spacing w:val="1"/>
              </w:rPr>
              <w:t xml:space="preserve"> </w:t>
            </w:r>
            <w:r w:rsidRPr="0070493F">
              <w:rPr>
                <w:rFonts w:ascii="Century Gothic" w:hAnsi="Century Gothic"/>
              </w:rPr>
              <w:t>not</w:t>
            </w:r>
            <w:r w:rsidRPr="0070493F">
              <w:rPr>
                <w:rFonts w:ascii="Century Gothic" w:hAnsi="Century Gothic"/>
                <w:spacing w:val="1"/>
              </w:rPr>
              <w:t xml:space="preserve"> </w:t>
            </w:r>
            <w:r w:rsidRPr="0070493F">
              <w:rPr>
                <w:rFonts w:ascii="Century Gothic" w:hAnsi="Century Gothic"/>
              </w:rPr>
              <w:t>make</w:t>
            </w:r>
            <w:r w:rsidRPr="0070493F">
              <w:rPr>
                <w:rFonts w:ascii="Century Gothic" w:hAnsi="Century Gothic"/>
                <w:spacing w:val="1"/>
              </w:rPr>
              <w:t xml:space="preserve"> </w:t>
            </w:r>
            <w:r w:rsidRPr="0070493F">
              <w:rPr>
                <w:rFonts w:ascii="Century Gothic" w:hAnsi="Century Gothic"/>
              </w:rPr>
              <w:t>a</w:t>
            </w:r>
            <w:r w:rsidRPr="0070493F">
              <w:rPr>
                <w:rFonts w:ascii="Century Gothic" w:hAnsi="Century Gothic"/>
                <w:spacing w:val="1"/>
              </w:rPr>
              <w:t xml:space="preserve"> </w:t>
            </w:r>
            <w:r w:rsidRPr="0070493F">
              <w:rPr>
                <w:rFonts w:ascii="Century Gothic" w:hAnsi="Century Gothic"/>
              </w:rPr>
              <w:t>decision</w:t>
            </w:r>
            <w:r w:rsidRPr="0070493F">
              <w:rPr>
                <w:rFonts w:ascii="Century Gothic" w:hAnsi="Century Gothic"/>
                <w:spacing w:val="1"/>
              </w:rPr>
              <w:t xml:space="preserve"> </w:t>
            </w:r>
            <w:r w:rsidRPr="0070493F">
              <w:rPr>
                <w:rFonts w:ascii="Century Gothic" w:hAnsi="Century Gothic"/>
              </w:rPr>
              <w:t>based</w:t>
            </w:r>
            <w:r w:rsidRPr="0070493F">
              <w:rPr>
                <w:rFonts w:ascii="Century Gothic" w:hAnsi="Century Gothic"/>
                <w:spacing w:val="1"/>
              </w:rPr>
              <w:t xml:space="preserve"> </w:t>
            </w:r>
            <w:r w:rsidRPr="0070493F">
              <w:rPr>
                <w:rFonts w:ascii="Century Gothic" w:hAnsi="Century Gothic"/>
              </w:rPr>
              <w:t>solely</w:t>
            </w:r>
            <w:r w:rsidRPr="0070493F">
              <w:rPr>
                <w:rFonts w:ascii="Century Gothic" w:hAnsi="Century Gothic"/>
                <w:spacing w:val="1"/>
              </w:rPr>
              <w:t xml:space="preserve"> </w:t>
            </w:r>
            <w:r w:rsidRPr="0070493F">
              <w:rPr>
                <w:rFonts w:ascii="Century Gothic" w:hAnsi="Century Gothic"/>
              </w:rPr>
              <w:t>on</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60"/>
              </w:rPr>
              <w:t xml:space="preserve"> </w:t>
            </w:r>
            <w:r w:rsidRPr="0070493F">
              <w:rPr>
                <w:rFonts w:ascii="Century Gothic" w:hAnsi="Century Gothic"/>
              </w:rPr>
              <w:t>automated</w:t>
            </w:r>
            <w:r w:rsidRPr="0070493F">
              <w:rPr>
                <w:rFonts w:ascii="Century Gothic" w:hAnsi="Century Gothic"/>
                <w:spacing w:val="1"/>
              </w:rPr>
              <w:t xml:space="preserve"> </w:t>
            </w:r>
            <w:r w:rsidRPr="0070493F">
              <w:rPr>
                <w:rFonts w:ascii="Century Gothic" w:hAnsi="Century Gothic"/>
              </w:rPr>
              <w:t>processing of the personal data transferred (hereinafter “automated decision”), which</w:t>
            </w:r>
            <w:r w:rsidRPr="0070493F">
              <w:rPr>
                <w:rFonts w:ascii="Century Gothic" w:hAnsi="Century Gothic"/>
                <w:spacing w:val="-57"/>
              </w:rPr>
              <w:t xml:space="preserve"> </w:t>
            </w:r>
            <w:r w:rsidRPr="0070493F">
              <w:rPr>
                <w:rFonts w:ascii="Century Gothic" w:hAnsi="Century Gothic"/>
              </w:rPr>
              <w:t>would produce legal effects concerning the data subject or similarly significantly</w:t>
            </w:r>
            <w:r w:rsidRPr="0070493F">
              <w:rPr>
                <w:rFonts w:ascii="Century Gothic" w:hAnsi="Century Gothic"/>
                <w:spacing w:val="1"/>
              </w:rPr>
              <w:t xml:space="preserve"> </w:t>
            </w:r>
            <w:r w:rsidRPr="0070493F">
              <w:rPr>
                <w:rFonts w:ascii="Century Gothic" w:hAnsi="Century Gothic"/>
              </w:rPr>
              <w:t>affect him / her, unless with the explicit consent of the data subject or if authorised to</w:t>
            </w:r>
            <w:r w:rsidRPr="0070493F">
              <w:rPr>
                <w:rFonts w:ascii="Century Gothic" w:hAnsi="Century Gothic"/>
                <w:spacing w:val="-57"/>
              </w:rPr>
              <w:t xml:space="preserve"> </w:t>
            </w:r>
            <w:r w:rsidRPr="0070493F">
              <w:rPr>
                <w:rFonts w:ascii="Century Gothic" w:hAnsi="Century Gothic"/>
              </w:rPr>
              <w:t>do so under the laws of the country of destination, provided that such laws lays down</w:t>
            </w:r>
            <w:r w:rsidRPr="0070493F">
              <w:rPr>
                <w:rFonts w:ascii="Century Gothic" w:hAnsi="Century Gothic"/>
                <w:spacing w:val="-57"/>
              </w:rPr>
              <w:t xml:space="preserve"> </w:t>
            </w:r>
            <w:r w:rsidRPr="0070493F">
              <w:rPr>
                <w:rFonts w:ascii="Century Gothic" w:hAnsi="Century Gothic"/>
              </w:rPr>
              <w:t>suitable measures to safeguard the data subject’s rights and legitimate interests.</w:t>
            </w:r>
            <w:r w:rsidRPr="0070493F">
              <w:rPr>
                <w:rFonts w:ascii="Century Gothic" w:hAnsi="Century Gothic"/>
                <w:spacing w:val="60"/>
              </w:rPr>
              <w:t xml:space="preserve"> </w:t>
            </w:r>
            <w:r w:rsidRPr="0070493F">
              <w:rPr>
                <w:rFonts w:ascii="Century Gothic" w:hAnsi="Century Gothic"/>
              </w:rPr>
              <w:t>In</w:t>
            </w:r>
            <w:r w:rsidRPr="0070493F">
              <w:rPr>
                <w:rFonts w:ascii="Century Gothic" w:hAnsi="Century Gothic"/>
                <w:spacing w:val="1"/>
              </w:rPr>
              <w:t xml:space="preserve"> </w:t>
            </w:r>
            <w:r w:rsidRPr="0070493F">
              <w:rPr>
                <w:rFonts w:ascii="Century Gothic" w:hAnsi="Century Gothic"/>
              </w:rPr>
              <w:t>this</w:t>
            </w:r>
            <w:r w:rsidRPr="0070493F">
              <w:rPr>
                <w:rFonts w:ascii="Century Gothic" w:hAnsi="Century Gothic"/>
                <w:spacing w:val="1"/>
              </w:rPr>
              <w:t xml:space="preserve"> </w:t>
            </w:r>
            <w:r w:rsidRPr="0070493F">
              <w:rPr>
                <w:rFonts w:ascii="Century Gothic" w:hAnsi="Century Gothic"/>
              </w:rPr>
              <w:t>case,</w:t>
            </w:r>
            <w:r w:rsidRPr="0070493F">
              <w:rPr>
                <w:rFonts w:ascii="Century Gothic" w:hAnsi="Century Gothic"/>
                <w:spacing w:val="1"/>
              </w:rPr>
              <w:t xml:space="preserve"> </w:t>
            </w:r>
            <w:r w:rsidRPr="0070493F">
              <w:rPr>
                <w:rFonts w:ascii="Century Gothic" w:hAnsi="Century Gothic"/>
              </w:rPr>
              <w:t>the data</w:t>
            </w:r>
            <w:r w:rsidRPr="0070493F">
              <w:rPr>
                <w:rFonts w:ascii="Century Gothic" w:hAnsi="Century Gothic"/>
                <w:spacing w:val="1"/>
              </w:rPr>
              <w:t xml:space="preserve"> </w:t>
            </w:r>
            <w:r w:rsidRPr="0070493F">
              <w:rPr>
                <w:rFonts w:ascii="Century Gothic" w:hAnsi="Century Gothic"/>
              </w:rPr>
              <w:t>importer shall,</w:t>
            </w:r>
            <w:r w:rsidRPr="0070493F">
              <w:rPr>
                <w:rFonts w:ascii="Century Gothic" w:hAnsi="Century Gothic"/>
                <w:spacing w:val="1"/>
              </w:rPr>
              <w:t xml:space="preserve"> </w:t>
            </w:r>
            <w:r w:rsidRPr="0070493F">
              <w:rPr>
                <w:rFonts w:ascii="Century Gothic" w:hAnsi="Century Gothic"/>
              </w:rPr>
              <w:t>where necessary in</w:t>
            </w:r>
            <w:r w:rsidRPr="0070493F">
              <w:rPr>
                <w:rFonts w:ascii="Century Gothic" w:hAnsi="Century Gothic"/>
                <w:spacing w:val="1"/>
              </w:rPr>
              <w:t xml:space="preserve"> </w:t>
            </w:r>
            <w:r w:rsidRPr="0070493F">
              <w:rPr>
                <w:rFonts w:ascii="Century Gothic" w:hAnsi="Century Gothic"/>
              </w:rPr>
              <w:t>cooperation</w:t>
            </w:r>
            <w:r w:rsidRPr="0070493F">
              <w:rPr>
                <w:rFonts w:ascii="Century Gothic" w:hAnsi="Century Gothic"/>
                <w:spacing w:val="1"/>
              </w:rPr>
              <w:t xml:space="preserve"> </w:t>
            </w:r>
            <w:r w:rsidRPr="0070493F">
              <w:rPr>
                <w:rFonts w:ascii="Century Gothic" w:hAnsi="Century Gothic"/>
              </w:rPr>
              <w:t>with</w:t>
            </w:r>
            <w:r w:rsidRPr="0070493F">
              <w:rPr>
                <w:rFonts w:ascii="Century Gothic" w:hAnsi="Century Gothic"/>
                <w:spacing w:val="1"/>
              </w:rPr>
              <w:t xml:space="preserve"> </w:t>
            </w:r>
            <w:r w:rsidRPr="0070493F">
              <w:rPr>
                <w:rFonts w:ascii="Century Gothic" w:hAnsi="Century Gothic"/>
              </w:rPr>
              <w:t>the data</w:t>
            </w:r>
            <w:r w:rsidRPr="0070493F">
              <w:rPr>
                <w:rFonts w:ascii="Century Gothic" w:hAnsi="Century Gothic"/>
                <w:spacing w:val="1"/>
              </w:rPr>
              <w:t xml:space="preserve"> </w:t>
            </w:r>
            <w:r w:rsidRPr="0070493F">
              <w:rPr>
                <w:rFonts w:ascii="Century Gothic" w:hAnsi="Century Gothic"/>
              </w:rPr>
              <w:t>exporter:</w:t>
            </w:r>
          </w:p>
        </w:tc>
        <w:tc>
          <w:tcPr>
            <w:tcW w:w="2500" w:type="pct"/>
            <w:tcMar>
              <w:top w:w="100" w:type="dxa"/>
              <w:left w:w="100" w:type="dxa"/>
              <w:bottom w:w="100" w:type="dxa"/>
              <w:right w:w="100" w:type="dxa"/>
            </w:tcMar>
          </w:tcPr>
          <w:p w14:paraId="496330AE" w14:textId="77777777" w:rsidR="00284A7F" w:rsidRPr="0070493F" w:rsidRDefault="00284A7F" w:rsidP="00100C46">
            <w:pPr>
              <w:pStyle w:val="AUKHang"/>
              <w:rPr>
                <w:rFonts w:ascii="Century Gothic" w:hAnsi="Century Gothic"/>
                <w:lang w:val="es-ES"/>
              </w:rPr>
            </w:pPr>
            <w:r w:rsidRPr="0070493F">
              <w:rPr>
                <w:rFonts w:ascii="Century Gothic" w:hAnsi="Century Gothic"/>
                <w:lang w:val="es-ES"/>
              </w:rPr>
              <w:t>(d)</w:t>
            </w:r>
            <w:r w:rsidRPr="0070493F">
              <w:rPr>
                <w:rFonts w:ascii="Century Gothic" w:hAnsi="Century Gothic"/>
                <w:lang w:val="es-ES"/>
              </w:rPr>
              <w:tab/>
              <w:t>El importador de datos no tomará una decisión, basándose únicamente en el tratamiento automatizado de los datos personales transferidos («decisión automatizada»), que produzca efectos jurídicos para el interesado o le afecte de forma igualmente significativa, salvo con el consentimiento expreso del interesado o si así lo autoriza el Derecho del país de destino, siempre que dicho Derecho disponga medidas adecuadas para garantizar los intereses legítimos y los derechos del interesado. En este caso, el importador de datos, con la colaboración del exportador de datos cuando sea necesario:</w:t>
            </w:r>
          </w:p>
        </w:tc>
      </w:tr>
      <w:tr w:rsidR="00284A7F" w:rsidRPr="006C2947" w14:paraId="1ED10C7D" w14:textId="77777777" w:rsidTr="00100C46">
        <w:tc>
          <w:tcPr>
            <w:tcW w:w="2500" w:type="pct"/>
            <w:tcMar>
              <w:top w:w="100" w:type="dxa"/>
              <w:left w:w="100" w:type="dxa"/>
              <w:bottom w:w="100" w:type="dxa"/>
              <w:right w:w="100" w:type="dxa"/>
            </w:tcMar>
          </w:tcPr>
          <w:p w14:paraId="6BC529F5" w14:textId="77777777" w:rsidR="00284A7F" w:rsidRPr="0070493F" w:rsidRDefault="00284A7F" w:rsidP="00100C46">
            <w:pPr>
              <w:pStyle w:val="AUKHang5"/>
              <w:rPr>
                <w:rFonts w:ascii="Century Gothic" w:hAnsi="Century Gothic"/>
              </w:rPr>
            </w:pPr>
            <w:r w:rsidRPr="0070493F">
              <w:rPr>
                <w:rFonts w:ascii="Century Gothic" w:hAnsi="Century Gothic"/>
              </w:rPr>
              <w:t>(i)</w:t>
            </w:r>
            <w:r w:rsidRPr="0070493F">
              <w:rPr>
                <w:rFonts w:ascii="Century Gothic" w:hAnsi="Century Gothic"/>
              </w:rPr>
              <w:tab/>
              <w:t>inform the data subject about the envisaged automated decision, the envisaged</w:t>
            </w:r>
            <w:r w:rsidRPr="0070493F">
              <w:rPr>
                <w:rFonts w:ascii="Century Gothic" w:hAnsi="Century Gothic"/>
                <w:spacing w:val="1"/>
              </w:rPr>
              <w:t xml:space="preserve"> </w:t>
            </w:r>
            <w:r w:rsidRPr="0070493F">
              <w:rPr>
                <w:rFonts w:ascii="Century Gothic" w:hAnsi="Century Gothic"/>
              </w:rPr>
              <w:t>consequences</w:t>
            </w:r>
            <w:r w:rsidRPr="0070493F">
              <w:rPr>
                <w:rFonts w:ascii="Century Gothic" w:hAnsi="Century Gothic"/>
                <w:spacing w:val="-1"/>
              </w:rPr>
              <w:t xml:space="preserve"> </w:t>
            </w:r>
            <w:r w:rsidRPr="0070493F">
              <w:rPr>
                <w:rFonts w:ascii="Century Gothic" w:hAnsi="Century Gothic"/>
              </w:rPr>
              <w:t>and</w:t>
            </w:r>
            <w:r w:rsidRPr="0070493F">
              <w:rPr>
                <w:rFonts w:ascii="Century Gothic" w:hAnsi="Century Gothic"/>
                <w:spacing w:val="-1"/>
              </w:rPr>
              <w:t xml:space="preserve"> </w:t>
            </w:r>
            <w:r w:rsidRPr="0070493F">
              <w:rPr>
                <w:rFonts w:ascii="Century Gothic" w:hAnsi="Century Gothic"/>
              </w:rPr>
              <w:t>the logic involved; and</w:t>
            </w:r>
          </w:p>
        </w:tc>
        <w:tc>
          <w:tcPr>
            <w:tcW w:w="2500" w:type="pct"/>
            <w:tcMar>
              <w:top w:w="100" w:type="dxa"/>
              <w:left w:w="100" w:type="dxa"/>
              <w:bottom w:w="100" w:type="dxa"/>
              <w:right w:w="100" w:type="dxa"/>
            </w:tcMar>
          </w:tcPr>
          <w:p w14:paraId="05E78B20" w14:textId="77777777" w:rsidR="00284A7F" w:rsidRPr="0070493F" w:rsidRDefault="00284A7F" w:rsidP="00100C46">
            <w:pPr>
              <w:pStyle w:val="AUKHang5"/>
              <w:rPr>
                <w:rFonts w:ascii="Century Gothic" w:hAnsi="Century Gothic"/>
                <w:lang w:val="es-ES"/>
              </w:rPr>
            </w:pPr>
            <w:r w:rsidRPr="0070493F">
              <w:rPr>
                <w:rFonts w:ascii="Century Gothic" w:hAnsi="Century Gothic"/>
                <w:lang w:val="es-ES"/>
              </w:rPr>
              <w:t>(i)</w:t>
            </w:r>
            <w:r w:rsidRPr="0070493F">
              <w:rPr>
                <w:rFonts w:ascii="Century Gothic" w:hAnsi="Century Gothic"/>
                <w:lang w:val="es-ES"/>
              </w:rPr>
              <w:tab/>
              <w:t>informará al interesado de la decisión automatizada prevista y de las consecuencias previstas, así como de la lógica aplicada; y</w:t>
            </w:r>
          </w:p>
        </w:tc>
      </w:tr>
      <w:tr w:rsidR="00284A7F" w:rsidRPr="006C2947" w14:paraId="5770A90A" w14:textId="77777777" w:rsidTr="00100C46">
        <w:tc>
          <w:tcPr>
            <w:tcW w:w="2500" w:type="pct"/>
            <w:tcMar>
              <w:top w:w="100" w:type="dxa"/>
              <w:left w:w="100" w:type="dxa"/>
              <w:bottom w:w="100" w:type="dxa"/>
              <w:right w:w="100" w:type="dxa"/>
            </w:tcMar>
          </w:tcPr>
          <w:p w14:paraId="54D8E449" w14:textId="77777777" w:rsidR="00284A7F" w:rsidRPr="0070493F" w:rsidRDefault="00284A7F" w:rsidP="00100C46">
            <w:pPr>
              <w:pStyle w:val="AUKHang5"/>
              <w:rPr>
                <w:rFonts w:ascii="Century Gothic" w:hAnsi="Century Gothic"/>
              </w:rPr>
            </w:pPr>
            <w:r w:rsidRPr="0070493F">
              <w:rPr>
                <w:rFonts w:ascii="Century Gothic" w:hAnsi="Century Gothic"/>
              </w:rPr>
              <w:t>(ii)</w:t>
            </w:r>
            <w:r w:rsidRPr="0070493F">
              <w:rPr>
                <w:rFonts w:ascii="Century Gothic" w:hAnsi="Century Gothic"/>
              </w:rPr>
              <w:tab/>
              <w:t>implement suitable safeguards, at least by enabling the data subject to contest</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53"/>
              </w:rPr>
              <w:t xml:space="preserve"> </w:t>
            </w:r>
            <w:r w:rsidRPr="0070493F">
              <w:rPr>
                <w:rFonts w:ascii="Century Gothic" w:hAnsi="Century Gothic"/>
              </w:rPr>
              <w:t>decision,</w:t>
            </w:r>
            <w:r w:rsidRPr="0070493F">
              <w:rPr>
                <w:rFonts w:ascii="Century Gothic" w:hAnsi="Century Gothic"/>
                <w:spacing w:val="54"/>
              </w:rPr>
              <w:t xml:space="preserve"> </w:t>
            </w:r>
            <w:r w:rsidRPr="0070493F">
              <w:rPr>
                <w:rFonts w:ascii="Century Gothic" w:hAnsi="Century Gothic"/>
              </w:rPr>
              <w:t>express</w:t>
            </w:r>
            <w:r w:rsidRPr="0070493F">
              <w:rPr>
                <w:rFonts w:ascii="Century Gothic" w:hAnsi="Century Gothic"/>
                <w:spacing w:val="54"/>
              </w:rPr>
              <w:t xml:space="preserve"> </w:t>
            </w:r>
            <w:r w:rsidRPr="0070493F">
              <w:rPr>
                <w:rFonts w:ascii="Century Gothic" w:hAnsi="Century Gothic"/>
              </w:rPr>
              <w:t>his/her</w:t>
            </w:r>
            <w:r w:rsidRPr="0070493F">
              <w:rPr>
                <w:rFonts w:ascii="Century Gothic" w:hAnsi="Century Gothic"/>
                <w:spacing w:val="54"/>
              </w:rPr>
              <w:t xml:space="preserve"> </w:t>
            </w:r>
            <w:r w:rsidRPr="0070493F">
              <w:rPr>
                <w:rFonts w:ascii="Century Gothic" w:hAnsi="Century Gothic"/>
              </w:rPr>
              <w:t>point</w:t>
            </w:r>
            <w:r w:rsidRPr="0070493F">
              <w:rPr>
                <w:rFonts w:ascii="Century Gothic" w:hAnsi="Century Gothic"/>
                <w:spacing w:val="55"/>
              </w:rPr>
              <w:t xml:space="preserve"> </w:t>
            </w:r>
            <w:r w:rsidRPr="0070493F">
              <w:rPr>
                <w:rFonts w:ascii="Century Gothic" w:hAnsi="Century Gothic"/>
              </w:rPr>
              <w:t>of</w:t>
            </w:r>
            <w:r w:rsidRPr="0070493F">
              <w:rPr>
                <w:rFonts w:ascii="Century Gothic" w:hAnsi="Century Gothic"/>
                <w:spacing w:val="53"/>
              </w:rPr>
              <w:t xml:space="preserve"> </w:t>
            </w:r>
            <w:r w:rsidRPr="0070493F">
              <w:rPr>
                <w:rFonts w:ascii="Century Gothic" w:hAnsi="Century Gothic"/>
              </w:rPr>
              <w:t>view</w:t>
            </w:r>
            <w:r w:rsidRPr="0070493F">
              <w:rPr>
                <w:rFonts w:ascii="Century Gothic" w:hAnsi="Century Gothic"/>
                <w:spacing w:val="54"/>
              </w:rPr>
              <w:t xml:space="preserve"> </w:t>
            </w:r>
            <w:r w:rsidRPr="0070493F">
              <w:rPr>
                <w:rFonts w:ascii="Century Gothic" w:hAnsi="Century Gothic"/>
              </w:rPr>
              <w:t>and</w:t>
            </w:r>
            <w:r w:rsidRPr="0070493F">
              <w:rPr>
                <w:rFonts w:ascii="Century Gothic" w:hAnsi="Century Gothic"/>
                <w:spacing w:val="54"/>
              </w:rPr>
              <w:t xml:space="preserve"> </w:t>
            </w:r>
            <w:r w:rsidRPr="0070493F">
              <w:rPr>
                <w:rFonts w:ascii="Century Gothic" w:hAnsi="Century Gothic"/>
              </w:rPr>
              <w:t>obtain</w:t>
            </w:r>
            <w:r w:rsidRPr="0070493F">
              <w:rPr>
                <w:rFonts w:ascii="Century Gothic" w:hAnsi="Century Gothic"/>
                <w:spacing w:val="53"/>
              </w:rPr>
              <w:t xml:space="preserve"> </w:t>
            </w:r>
            <w:r w:rsidRPr="0070493F">
              <w:rPr>
                <w:rFonts w:ascii="Century Gothic" w:hAnsi="Century Gothic"/>
              </w:rPr>
              <w:t>review</w:t>
            </w:r>
            <w:r w:rsidRPr="0070493F">
              <w:rPr>
                <w:rFonts w:ascii="Century Gothic" w:hAnsi="Century Gothic"/>
                <w:spacing w:val="54"/>
              </w:rPr>
              <w:t xml:space="preserve"> </w:t>
            </w:r>
            <w:r w:rsidRPr="0070493F">
              <w:rPr>
                <w:rFonts w:ascii="Century Gothic" w:hAnsi="Century Gothic"/>
              </w:rPr>
              <w:t>by</w:t>
            </w:r>
            <w:r w:rsidRPr="0070493F">
              <w:rPr>
                <w:rFonts w:ascii="Century Gothic" w:hAnsi="Century Gothic"/>
                <w:spacing w:val="50"/>
              </w:rPr>
              <w:t xml:space="preserve"> </w:t>
            </w:r>
            <w:r w:rsidRPr="0070493F">
              <w:rPr>
                <w:rFonts w:ascii="Century Gothic" w:hAnsi="Century Gothic"/>
              </w:rPr>
              <w:t>a</w:t>
            </w:r>
            <w:r w:rsidRPr="0070493F">
              <w:rPr>
                <w:rFonts w:ascii="Century Gothic" w:hAnsi="Century Gothic"/>
                <w:spacing w:val="53"/>
              </w:rPr>
              <w:t xml:space="preserve"> </w:t>
            </w:r>
            <w:r w:rsidRPr="0070493F">
              <w:rPr>
                <w:rFonts w:ascii="Century Gothic" w:hAnsi="Century Gothic"/>
              </w:rPr>
              <w:t>human</w:t>
            </w:r>
            <w:r w:rsidRPr="0070493F">
              <w:rPr>
                <w:rFonts w:ascii="Century Gothic" w:hAnsi="Century Gothic"/>
                <w:spacing w:val="-57"/>
              </w:rPr>
              <w:t xml:space="preserve"> </w:t>
            </w:r>
            <w:r w:rsidRPr="0070493F">
              <w:rPr>
                <w:rFonts w:ascii="Century Gothic" w:hAnsi="Century Gothic"/>
              </w:rPr>
              <w:t>being.</w:t>
            </w:r>
          </w:p>
        </w:tc>
        <w:tc>
          <w:tcPr>
            <w:tcW w:w="2500" w:type="pct"/>
            <w:tcMar>
              <w:top w:w="100" w:type="dxa"/>
              <w:left w:w="100" w:type="dxa"/>
              <w:bottom w:w="100" w:type="dxa"/>
              <w:right w:w="100" w:type="dxa"/>
            </w:tcMar>
          </w:tcPr>
          <w:p w14:paraId="1FBAAC4C" w14:textId="77777777" w:rsidR="00284A7F" w:rsidRPr="0070493F" w:rsidRDefault="00284A7F" w:rsidP="00100C46">
            <w:pPr>
              <w:pStyle w:val="AUKHang5"/>
              <w:rPr>
                <w:rFonts w:ascii="Century Gothic" w:hAnsi="Century Gothic"/>
                <w:lang w:val="es-ES"/>
              </w:rPr>
            </w:pPr>
            <w:r w:rsidRPr="0070493F">
              <w:rPr>
                <w:rFonts w:ascii="Century Gothic" w:hAnsi="Century Gothic"/>
                <w:lang w:val="es-ES"/>
              </w:rPr>
              <w:t>(ii)</w:t>
            </w:r>
            <w:r w:rsidRPr="0070493F">
              <w:rPr>
                <w:rFonts w:ascii="Century Gothic" w:hAnsi="Century Gothic"/>
                <w:lang w:val="es-ES"/>
              </w:rPr>
              <w:tab/>
              <w:t>aplicará garantías adecuadas, como mínimo permitiendo al interesado impugnar la decisión, expresar su punto de vista y solicitar una revisión por parte de un ser humano.</w:t>
            </w:r>
          </w:p>
        </w:tc>
      </w:tr>
      <w:tr w:rsidR="00284A7F" w:rsidRPr="006C2947" w14:paraId="07C31672" w14:textId="77777777" w:rsidTr="00100C46">
        <w:tc>
          <w:tcPr>
            <w:tcW w:w="2500" w:type="pct"/>
            <w:tcMar>
              <w:top w:w="100" w:type="dxa"/>
              <w:left w:w="100" w:type="dxa"/>
              <w:bottom w:w="100" w:type="dxa"/>
              <w:right w:w="100" w:type="dxa"/>
            </w:tcMar>
          </w:tcPr>
          <w:p w14:paraId="1811BEC6" w14:textId="77777777" w:rsidR="00284A7F" w:rsidRPr="0070493F" w:rsidRDefault="00284A7F" w:rsidP="00100C46">
            <w:pPr>
              <w:pStyle w:val="AUKHang"/>
              <w:rPr>
                <w:rFonts w:ascii="Century Gothic" w:hAnsi="Century Gothic"/>
              </w:rPr>
            </w:pPr>
            <w:r w:rsidRPr="0070493F">
              <w:rPr>
                <w:rFonts w:ascii="Century Gothic" w:hAnsi="Century Gothic"/>
              </w:rPr>
              <w:t>(e)</w:t>
            </w:r>
            <w:r w:rsidRPr="0070493F">
              <w:rPr>
                <w:rFonts w:ascii="Century Gothic" w:hAnsi="Century Gothic"/>
              </w:rPr>
              <w:tab/>
              <w:t>Where requests from a</w:t>
            </w:r>
            <w:r w:rsidRPr="0070493F">
              <w:rPr>
                <w:rFonts w:ascii="Century Gothic" w:hAnsi="Century Gothic"/>
                <w:spacing w:val="1"/>
              </w:rPr>
              <w:t xml:space="preserve"> </w:t>
            </w:r>
            <w:r w:rsidRPr="0070493F">
              <w:rPr>
                <w:rFonts w:ascii="Century Gothic" w:hAnsi="Century Gothic"/>
              </w:rPr>
              <w:t>data subject are excessive, in particular because of their</w:t>
            </w:r>
            <w:r w:rsidRPr="0070493F">
              <w:rPr>
                <w:rFonts w:ascii="Century Gothic" w:hAnsi="Century Gothic"/>
                <w:spacing w:val="1"/>
              </w:rPr>
              <w:t xml:space="preserve"> </w:t>
            </w:r>
            <w:r w:rsidRPr="0070493F">
              <w:rPr>
                <w:rFonts w:ascii="Century Gothic" w:hAnsi="Century Gothic"/>
              </w:rPr>
              <w:t>repetitive character, the data importer may either charge a reasonable fee taking into</w:t>
            </w:r>
            <w:r w:rsidRPr="0070493F">
              <w:rPr>
                <w:rFonts w:ascii="Century Gothic" w:hAnsi="Century Gothic"/>
                <w:spacing w:val="1"/>
              </w:rPr>
              <w:t xml:space="preserve"> </w:t>
            </w:r>
            <w:r w:rsidRPr="0070493F">
              <w:rPr>
                <w:rFonts w:ascii="Century Gothic" w:hAnsi="Century Gothic"/>
              </w:rPr>
              <w:t>account</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administrative</w:t>
            </w:r>
            <w:r w:rsidRPr="0070493F">
              <w:rPr>
                <w:rFonts w:ascii="Century Gothic" w:hAnsi="Century Gothic"/>
                <w:spacing w:val="1"/>
              </w:rPr>
              <w:t xml:space="preserve"> </w:t>
            </w:r>
            <w:r w:rsidRPr="0070493F">
              <w:rPr>
                <w:rFonts w:ascii="Century Gothic" w:hAnsi="Century Gothic"/>
              </w:rPr>
              <w:t>costs</w:t>
            </w:r>
            <w:r w:rsidRPr="0070493F">
              <w:rPr>
                <w:rFonts w:ascii="Century Gothic" w:hAnsi="Century Gothic"/>
                <w:spacing w:val="1"/>
              </w:rPr>
              <w:t xml:space="preserve"> </w:t>
            </w:r>
            <w:r w:rsidRPr="0070493F">
              <w:rPr>
                <w:rFonts w:ascii="Century Gothic" w:hAnsi="Century Gothic"/>
              </w:rPr>
              <w:t>of</w:t>
            </w:r>
            <w:r w:rsidRPr="0070493F">
              <w:rPr>
                <w:rFonts w:ascii="Century Gothic" w:hAnsi="Century Gothic"/>
                <w:spacing w:val="1"/>
              </w:rPr>
              <w:t xml:space="preserve"> </w:t>
            </w:r>
            <w:r w:rsidRPr="0070493F">
              <w:rPr>
                <w:rFonts w:ascii="Century Gothic" w:hAnsi="Century Gothic"/>
              </w:rPr>
              <w:t>granting</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request</w:t>
            </w:r>
            <w:r w:rsidRPr="0070493F">
              <w:rPr>
                <w:rFonts w:ascii="Century Gothic" w:hAnsi="Century Gothic"/>
                <w:spacing w:val="1"/>
              </w:rPr>
              <w:t xml:space="preserve"> </w:t>
            </w:r>
            <w:r w:rsidRPr="0070493F">
              <w:rPr>
                <w:rFonts w:ascii="Century Gothic" w:hAnsi="Century Gothic"/>
              </w:rPr>
              <w:t>or</w:t>
            </w:r>
            <w:r w:rsidRPr="0070493F">
              <w:rPr>
                <w:rFonts w:ascii="Century Gothic" w:hAnsi="Century Gothic"/>
                <w:spacing w:val="1"/>
              </w:rPr>
              <w:t xml:space="preserve"> </w:t>
            </w:r>
            <w:r w:rsidRPr="0070493F">
              <w:rPr>
                <w:rFonts w:ascii="Century Gothic" w:hAnsi="Century Gothic"/>
              </w:rPr>
              <w:t>refuse</w:t>
            </w:r>
            <w:r w:rsidRPr="0070493F">
              <w:rPr>
                <w:rFonts w:ascii="Century Gothic" w:hAnsi="Century Gothic"/>
                <w:spacing w:val="1"/>
              </w:rPr>
              <w:t xml:space="preserve"> </w:t>
            </w:r>
            <w:r w:rsidRPr="0070493F">
              <w:rPr>
                <w:rFonts w:ascii="Century Gothic" w:hAnsi="Century Gothic"/>
              </w:rPr>
              <w:t>to</w:t>
            </w:r>
            <w:r w:rsidRPr="0070493F">
              <w:rPr>
                <w:rFonts w:ascii="Century Gothic" w:hAnsi="Century Gothic"/>
                <w:spacing w:val="1"/>
              </w:rPr>
              <w:t xml:space="preserve"> </w:t>
            </w:r>
            <w:r w:rsidRPr="0070493F">
              <w:rPr>
                <w:rFonts w:ascii="Century Gothic" w:hAnsi="Century Gothic"/>
              </w:rPr>
              <w:t>act</w:t>
            </w:r>
            <w:r w:rsidRPr="0070493F">
              <w:rPr>
                <w:rFonts w:ascii="Century Gothic" w:hAnsi="Century Gothic"/>
                <w:spacing w:val="1"/>
              </w:rPr>
              <w:t xml:space="preserve"> </w:t>
            </w:r>
            <w:r w:rsidRPr="0070493F">
              <w:rPr>
                <w:rFonts w:ascii="Century Gothic" w:hAnsi="Century Gothic"/>
              </w:rPr>
              <w:t>on</w:t>
            </w:r>
            <w:r w:rsidRPr="0070493F">
              <w:rPr>
                <w:rFonts w:ascii="Century Gothic" w:hAnsi="Century Gothic"/>
                <w:spacing w:val="60"/>
              </w:rPr>
              <w:t xml:space="preserve"> </w:t>
            </w:r>
            <w:r w:rsidRPr="0070493F">
              <w:rPr>
                <w:rFonts w:ascii="Century Gothic" w:hAnsi="Century Gothic"/>
              </w:rPr>
              <w:t>the</w:t>
            </w:r>
            <w:r w:rsidRPr="0070493F">
              <w:rPr>
                <w:rFonts w:ascii="Century Gothic" w:hAnsi="Century Gothic"/>
                <w:spacing w:val="-57"/>
              </w:rPr>
              <w:t xml:space="preserve"> </w:t>
            </w:r>
            <w:r w:rsidRPr="0070493F">
              <w:rPr>
                <w:rFonts w:ascii="Century Gothic" w:hAnsi="Century Gothic"/>
              </w:rPr>
              <w:t>request.</w:t>
            </w:r>
          </w:p>
        </w:tc>
        <w:tc>
          <w:tcPr>
            <w:tcW w:w="2500" w:type="pct"/>
            <w:tcMar>
              <w:top w:w="100" w:type="dxa"/>
              <w:left w:w="100" w:type="dxa"/>
              <w:bottom w:w="100" w:type="dxa"/>
              <w:right w:w="100" w:type="dxa"/>
            </w:tcMar>
          </w:tcPr>
          <w:p w14:paraId="7BD0791C" w14:textId="77777777" w:rsidR="00284A7F" w:rsidRPr="0070493F" w:rsidRDefault="00284A7F" w:rsidP="00100C46">
            <w:pPr>
              <w:pStyle w:val="AUKHang"/>
              <w:rPr>
                <w:rFonts w:ascii="Century Gothic" w:hAnsi="Century Gothic"/>
                <w:lang w:val="es-ES"/>
              </w:rPr>
            </w:pPr>
            <w:r w:rsidRPr="0070493F">
              <w:rPr>
                <w:rFonts w:ascii="Century Gothic" w:hAnsi="Century Gothic"/>
                <w:lang w:val="es-ES"/>
              </w:rPr>
              <w:t>(e)</w:t>
            </w:r>
            <w:r w:rsidRPr="0070493F">
              <w:rPr>
                <w:rFonts w:ascii="Century Gothic" w:hAnsi="Century Gothic"/>
                <w:lang w:val="es-ES"/>
              </w:rPr>
              <w:tab/>
              <w:t>Cuando las solicitudes de un interesado sean excesivas, especialmente debido a su carácter repetitivo, el importador de datos podrá establecer una tasa razonable en función del coste administrativo que implique la concesión de la solicitud o negarse a actuar respecto de la solicitud.</w:t>
            </w:r>
          </w:p>
        </w:tc>
      </w:tr>
      <w:tr w:rsidR="00284A7F" w:rsidRPr="006C2947" w14:paraId="6CC79C8A" w14:textId="77777777" w:rsidTr="00100C46">
        <w:tc>
          <w:tcPr>
            <w:tcW w:w="2500" w:type="pct"/>
            <w:tcMar>
              <w:top w:w="100" w:type="dxa"/>
              <w:left w:w="100" w:type="dxa"/>
              <w:bottom w:w="100" w:type="dxa"/>
              <w:right w:w="100" w:type="dxa"/>
            </w:tcMar>
          </w:tcPr>
          <w:p w14:paraId="6240BCD9" w14:textId="77777777" w:rsidR="00284A7F" w:rsidRPr="0070493F" w:rsidRDefault="00284A7F" w:rsidP="00100C46">
            <w:pPr>
              <w:pStyle w:val="AUKHang"/>
              <w:rPr>
                <w:rFonts w:ascii="Century Gothic" w:hAnsi="Century Gothic"/>
              </w:rPr>
            </w:pPr>
            <w:r w:rsidRPr="0070493F">
              <w:rPr>
                <w:rFonts w:ascii="Century Gothic" w:hAnsi="Century Gothic"/>
              </w:rPr>
              <w:t>(f)</w:t>
            </w:r>
            <w:r w:rsidRPr="0070493F">
              <w:rPr>
                <w:rFonts w:ascii="Century Gothic" w:hAnsi="Century Gothic"/>
              </w:rPr>
              <w:tab/>
              <w:t>The data importer may refuse a data subject’s request if such refusal is allowed under</w:t>
            </w:r>
            <w:r w:rsidRPr="0070493F">
              <w:rPr>
                <w:rFonts w:ascii="Century Gothic" w:hAnsi="Century Gothic"/>
                <w:spacing w:val="-57"/>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laws</w:t>
            </w:r>
            <w:r w:rsidRPr="0070493F">
              <w:rPr>
                <w:rFonts w:ascii="Century Gothic" w:hAnsi="Century Gothic"/>
                <w:spacing w:val="1"/>
              </w:rPr>
              <w:t xml:space="preserve"> </w:t>
            </w:r>
            <w:r w:rsidRPr="0070493F">
              <w:rPr>
                <w:rFonts w:ascii="Century Gothic" w:hAnsi="Century Gothic"/>
              </w:rPr>
              <w:t>of</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country</w:t>
            </w:r>
            <w:r w:rsidRPr="0070493F">
              <w:rPr>
                <w:rFonts w:ascii="Century Gothic" w:hAnsi="Century Gothic"/>
                <w:spacing w:val="1"/>
              </w:rPr>
              <w:t xml:space="preserve"> </w:t>
            </w:r>
            <w:r w:rsidRPr="0070493F">
              <w:rPr>
                <w:rFonts w:ascii="Century Gothic" w:hAnsi="Century Gothic"/>
              </w:rPr>
              <w:t>of</w:t>
            </w:r>
            <w:r w:rsidRPr="0070493F">
              <w:rPr>
                <w:rFonts w:ascii="Century Gothic" w:hAnsi="Century Gothic"/>
                <w:spacing w:val="1"/>
              </w:rPr>
              <w:t xml:space="preserve"> </w:t>
            </w:r>
            <w:r w:rsidRPr="0070493F">
              <w:rPr>
                <w:rFonts w:ascii="Century Gothic" w:hAnsi="Century Gothic"/>
              </w:rPr>
              <w:t>destination</w:t>
            </w:r>
            <w:r w:rsidRPr="0070493F">
              <w:rPr>
                <w:rFonts w:ascii="Century Gothic" w:hAnsi="Century Gothic"/>
                <w:spacing w:val="1"/>
              </w:rPr>
              <w:t xml:space="preserve"> </w:t>
            </w:r>
            <w:r w:rsidRPr="0070493F">
              <w:rPr>
                <w:rFonts w:ascii="Century Gothic" w:hAnsi="Century Gothic"/>
              </w:rPr>
              <w:t>and</w:t>
            </w:r>
            <w:r w:rsidRPr="0070493F">
              <w:rPr>
                <w:rFonts w:ascii="Century Gothic" w:hAnsi="Century Gothic"/>
                <w:spacing w:val="1"/>
              </w:rPr>
              <w:t xml:space="preserve"> </w:t>
            </w:r>
            <w:r w:rsidRPr="0070493F">
              <w:rPr>
                <w:rFonts w:ascii="Century Gothic" w:hAnsi="Century Gothic"/>
              </w:rPr>
              <w:t>is</w:t>
            </w:r>
            <w:r w:rsidRPr="0070493F">
              <w:rPr>
                <w:rFonts w:ascii="Century Gothic" w:hAnsi="Century Gothic"/>
                <w:spacing w:val="1"/>
              </w:rPr>
              <w:t xml:space="preserve"> </w:t>
            </w:r>
            <w:r w:rsidRPr="0070493F">
              <w:rPr>
                <w:rFonts w:ascii="Century Gothic" w:hAnsi="Century Gothic"/>
              </w:rPr>
              <w:t>necessary</w:t>
            </w:r>
            <w:r w:rsidRPr="0070493F">
              <w:rPr>
                <w:rFonts w:ascii="Century Gothic" w:hAnsi="Century Gothic"/>
                <w:spacing w:val="1"/>
              </w:rPr>
              <w:t xml:space="preserve"> </w:t>
            </w:r>
            <w:r w:rsidRPr="0070493F">
              <w:rPr>
                <w:rFonts w:ascii="Century Gothic" w:hAnsi="Century Gothic"/>
              </w:rPr>
              <w:t>and</w:t>
            </w:r>
            <w:r w:rsidRPr="0070493F">
              <w:rPr>
                <w:rFonts w:ascii="Century Gothic" w:hAnsi="Century Gothic"/>
                <w:spacing w:val="1"/>
              </w:rPr>
              <w:t xml:space="preserve"> </w:t>
            </w:r>
            <w:r w:rsidRPr="0070493F">
              <w:rPr>
                <w:rFonts w:ascii="Century Gothic" w:hAnsi="Century Gothic"/>
              </w:rPr>
              <w:t>proportionate</w:t>
            </w:r>
            <w:r w:rsidRPr="0070493F">
              <w:rPr>
                <w:rFonts w:ascii="Century Gothic" w:hAnsi="Century Gothic"/>
                <w:spacing w:val="1"/>
              </w:rPr>
              <w:t xml:space="preserve"> </w:t>
            </w:r>
            <w:r w:rsidRPr="0070493F">
              <w:rPr>
                <w:rFonts w:ascii="Century Gothic" w:hAnsi="Century Gothic"/>
              </w:rPr>
              <w:t>in</w:t>
            </w:r>
            <w:r w:rsidRPr="0070493F">
              <w:rPr>
                <w:rFonts w:ascii="Century Gothic" w:hAnsi="Century Gothic"/>
                <w:spacing w:val="1"/>
              </w:rPr>
              <w:t xml:space="preserve"> </w:t>
            </w:r>
            <w:r w:rsidRPr="0070493F">
              <w:rPr>
                <w:rFonts w:ascii="Century Gothic" w:hAnsi="Century Gothic"/>
              </w:rPr>
              <w:t>a</w:t>
            </w:r>
            <w:r w:rsidRPr="0070493F">
              <w:rPr>
                <w:rFonts w:ascii="Century Gothic" w:hAnsi="Century Gothic"/>
                <w:spacing w:val="1"/>
              </w:rPr>
              <w:t xml:space="preserve"> </w:t>
            </w:r>
            <w:r w:rsidRPr="0070493F">
              <w:rPr>
                <w:rFonts w:ascii="Century Gothic" w:hAnsi="Century Gothic"/>
              </w:rPr>
              <w:t>democratic</w:t>
            </w:r>
            <w:r w:rsidRPr="0070493F">
              <w:rPr>
                <w:rFonts w:ascii="Century Gothic" w:hAnsi="Century Gothic"/>
                <w:spacing w:val="1"/>
              </w:rPr>
              <w:t xml:space="preserve"> </w:t>
            </w:r>
            <w:r w:rsidRPr="0070493F">
              <w:rPr>
                <w:rFonts w:ascii="Century Gothic" w:hAnsi="Century Gothic"/>
              </w:rPr>
              <w:t>society</w:t>
            </w:r>
            <w:r w:rsidRPr="0070493F">
              <w:rPr>
                <w:rFonts w:ascii="Century Gothic" w:hAnsi="Century Gothic"/>
                <w:spacing w:val="1"/>
              </w:rPr>
              <w:t xml:space="preserve"> </w:t>
            </w:r>
            <w:r w:rsidRPr="0070493F">
              <w:rPr>
                <w:rFonts w:ascii="Century Gothic" w:hAnsi="Century Gothic"/>
              </w:rPr>
              <w:t>to</w:t>
            </w:r>
            <w:r w:rsidRPr="0070493F">
              <w:rPr>
                <w:rFonts w:ascii="Century Gothic" w:hAnsi="Century Gothic"/>
                <w:spacing w:val="1"/>
              </w:rPr>
              <w:t xml:space="preserve"> </w:t>
            </w:r>
            <w:r w:rsidRPr="0070493F">
              <w:rPr>
                <w:rFonts w:ascii="Century Gothic" w:hAnsi="Century Gothic"/>
              </w:rPr>
              <w:t>protect</w:t>
            </w:r>
            <w:r w:rsidRPr="0070493F">
              <w:rPr>
                <w:rFonts w:ascii="Century Gothic" w:hAnsi="Century Gothic"/>
                <w:spacing w:val="1"/>
              </w:rPr>
              <w:t xml:space="preserve"> </w:t>
            </w:r>
            <w:r w:rsidRPr="0070493F">
              <w:rPr>
                <w:rFonts w:ascii="Century Gothic" w:hAnsi="Century Gothic"/>
              </w:rPr>
              <w:t>one</w:t>
            </w:r>
            <w:r w:rsidRPr="0070493F">
              <w:rPr>
                <w:rFonts w:ascii="Century Gothic" w:hAnsi="Century Gothic"/>
                <w:spacing w:val="1"/>
              </w:rPr>
              <w:t xml:space="preserve"> </w:t>
            </w:r>
            <w:r w:rsidRPr="0070493F">
              <w:rPr>
                <w:rFonts w:ascii="Century Gothic" w:hAnsi="Century Gothic"/>
              </w:rPr>
              <w:t>of</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objectives</w:t>
            </w:r>
            <w:r w:rsidRPr="0070493F">
              <w:rPr>
                <w:rFonts w:ascii="Century Gothic" w:hAnsi="Century Gothic"/>
                <w:spacing w:val="1"/>
              </w:rPr>
              <w:t xml:space="preserve"> </w:t>
            </w:r>
            <w:r w:rsidRPr="0070493F">
              <w:rPr>
                <w:rFonts w:ascii="Century Gothic" w:hAnsi="Century Gothic"/>
              </w:rPr>
              <w:t>listed</w:t>
            </w:r>
            <w:r w:rsidRPr="0070493F">
              <w:rPr>
                <w:rFonts w:ascii="Century Gothic" w:hAnsi="Century Gothic"/>
                <w:spacing w:val="1"/>
              </w:rPr>
              <w:t xml:space="preserve"> </w:t>
            </w:r>
            <w:r w:rsidRPr="0070493F">
              <w:rPr>
                <w:rFonts w:ascii="Century Gothic" w:hAnsi="Century Gothic"/>
              </w:rPr>
              <w:t>in</w:t>
            </w:r>
            <w:r w:rsidRPr="0070493F">
              <w:rPr>
                <w:rFonts w:ascii="Century Gothic" w:hAnsi="Century Gothic"/>
                <w:spacing w:val="1"/>
              </w:rPr>
              <w:t xml:space="preserve"> </w:t>
            </w:r>
            <w:r w:rsidRPr="0070493F">
              <w:rPr>
                <w:rFonts w:ascii="Century Gothic" w:hAnsi="Century Gothic"/>
              </w:rPr>
              <w:t>Article</w:t>
            </w:r>
            <w:r w:rsidRPr="0070493F">
              <w:rPr>
                <w:rFonts w:ascii="Century Gothic" w:hAnsi="Century Gothic"/>
                <w:spacing w:val="1"/>
              </w:rPr>
              <w:t xml:space="preserve"> </w:t>
            </w:r>
            <w:r w:rsidRPr="0070493F">
              <w:rPr>
                <w:rFonts w:ascii="Century Gothic" w:hAnsi="Century Gothic"/>
              </w:rPr>
              <w:t>23(1)</w:t>
            </w:r>
            <w:r w:rsidRPr="0070493F">
              <w:rPr>
                <w:rFonts w:ascii="Century Gothic" w:hAnsi="Century Gothic"/>
                <w:spacing w:val="1"/>
              </w:rPr>
              <w:t xml:space="preserve"> </w:t>
            </w:r>
            <w:r w:rsidRPr="0070493F">
              <w:rPr>
                <w:rFonts w:ascii="Century Gothic" w:hAnsi="Century Gothic"/>
              </w:rPr>
              <w:t>of</w:t>
            </w:r>
            <w:r w:rsidRPr="0070493F">
              <w:rPr>
                <w:rFonts w:ascii="Century Gothic" w:hAnsi="Century Gothic"/>
                <w:spacing w:val="1"/>
              </w:rPr>
              <w:t xml:space="preserve"> </w:t>
            </w:r>
            <w:r w:rsidRPr="0070493F">
              <w:rPr>
                <w:rFonts w:ascii="Century Gothic" w:hAnsi="Century Gothic"/>
              </w:rPr>
              <w:t>Regulation</w:t>
            </w:r>
            <w:r w:rsidRPr="0070493F">
              <w:rPr>
                <w:rFonts w:ascii="Century Gothic" w:hAnsi="Century Gothic"/>
                <w:spacing w:val="-1"/>
              </w:rPr>
              <w:t xml:space="preserve"> </w:t>
            </w:r>
            <w:r w:rsidRPr="0070493F">
              <w:rPr>
                <w:rFonts w:ascii="Century Gothic" w:hAnsi="Century Gothic"/>
              </w:rPr>
              <w:t>(EU) 2016/679.</w:t>
            </w:r>
          </w:p>
        </w:tc>
        <w:tc>
          <w:tcPr>
            <w:tcW w:w="2500" w:type="pct"/>
            <w:tcMar>
              <w:top w:w="100" w:type="dxa"/>
              <w:left w:w="100" w:type="dxa"/>
              <w:bottom w:w="100" w:type="dxa"/>
              <w:right w:w="100" w:type="dxa"/>
            </w:tcMar>
          </w:tcPr>
          <w:p w14:paraId="6899BBD4" w14:textId="77777777" w:rsidR="00284A7F" w:rsidRPr="0070493F" w:rsidRDefault="00284A7F" w:rsidP="00100C46">
            <w:pPr>
              <w:pStyle w:val="AUKHang"/>
              <w:rPr>
                <w:rFonts w:ascii="Century Gothic" w:hAnsi="Century Gothic"/>
                <w:lang w:val="es-ES"/>
              </w:rPr>
            </w:pPr>
            <w:r w:rsidRPr="0070493F">
              <w:rPr>
                <w:rFonts w:ascii="Century Gothic" w:hAnsi="Century Gothic"/>
                <w:lang w:val="es-ES"/>
              </w:rPr>
              <w:t>(f)</w:t>
            </w:r>
            <w:r w:rsidRPr="0070493F">
              <w:rPr>
                <w:rFonts w:ascii="Century Gothic" w:hAnsi="Century Gothic"/>
                <w:lang w:val="es-ES"/>
              </w:rPr>
              <w:tab/>
              <w:t>El importador de datos podrá denegar la solicitud de un interesado cuando ello esté permitido con arreglo al Derecho del país de destino y sea necesario y proporcionado en una sociedad democrática para salvaguardar uno de los objetivos enumerados en el artículo 23, apartado 1, del Reglamento (UE) 2016/679.</w:t>
            </w:r>
          </w:p>
        </w:tc>
      </w:tr>
      <w:tr w:rsidR="00284A7F" w:rsidRPr="006C2947" w14:paraId="12DA405D" w14:textId="77777777" w:rsidTr="00100C46">
        <w:tc>
          <w:tcPr>
            <w:tcW w:w="2500" w:type="pct"/>
            <w:tcMar>
              <w:top w:w="100" w:type="dxa"/>
              <w:left w:w="100" w:type="dxa"/>
              <w:bottom w:w="100" w:type="dxa"/>
              <w:right w:w="100" w:type="dxa"/>
            </w:tcMar>
          </w:tcPr>
          <w:p w14:paraId="40CD42E2" w14:textId="77777777" w:rsidR="00284A7F" w:rsidRPr="0070493F" w:rsidRDefault="00284A7F" w:rsidP="00100C46">
            <w:pPr>
              <w:pStyle w:val="AUKHang"/>
              <w:rPr>
                <w:rFonts w:ascii="Century Gothic" w:hAnsi="Century Gothic"/>
              </w:rPr>
            </w:pPr>
            <w:r w:rsidRPr="0070493F">
              <w:rPr>
                <w:rFonts w:ascii="Century Gothic" w:hAnsi="Century Gothic"/>
              </w:rPr>
              <w:t>(g)</w:t>
            </w:r>
            <w:r w:rsidRPr="0070493F">
              <w:rPr>
                <w:rFonts w:ascii="Century Gothic" w:hAnsi="Century Gothic"/>
              </w:rPr>
              <w:tab/>
              <w:t>If the data importer intends to refuse a data subject’s request, it shall inform the data</w:t>
            </w:r>
            <w:r w:rsidRPr="0070493F">
              <w:rPr>
                <w:rFonts w:ascii="Century Gothic" w:hAnsi="Century Gothic"/>
                <w:spacing w:val="1"/>
              </w:rPr>
              <w:t xml:space="preserve"> </w:t>
            </w:r>
            <w:r w:rsidRPr="0070493F">
              <w:rPr>
                <w:rFonts w:ascii="Century Gothic" w:hAnsi="Century Gothic"/>
              </w:rPr>
              <w:t>subject of the reasons for the refusal and the possibility of lodging a complaint with</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competent supervisory</w:t>
            </w:r>
            <w:r w:rsidRPr="0070493F">
              <w:rPr>
                <w:rFonts w:ascii="Century Gothic" w:hAnsi="Century Gothic"/>
                <w:spacing w:val="-3"/>
              </w:rPr>
              <w:t xml:space="preserve"> </w:t>
            </w:r>
            <w:r w:rsidRPr="0070493F">
              <w:rPr>
                <w:rFonts w:ascii="Century Gothic" w:hAnsi="Century Gothic"/>
              </w:rPr>
              <w:t>authority</w:t>
            </w:r>
            <w:r w:rsidRPr="0070493F">
              <w:rPr>
                <w:rFonts w:ascii="Century Gothic" w:hAnsi="Century Gothic"/>
                <w:spacing w:val="-5"/>
              </w:rPr>
              <w:t xml:space="preserve"> </w:t>
            </w:r>
            <w:r w:rsidRPr="0070493F">
              <w:rPr>
                <w:rFonts w:ascii="Century Gothic" w:hAnsi="Century Gothic"/>
              </w:rPr>
              <w:t>and/or seeking</w:t>
            </w:r>
            <w:r w:rsidRPr="0070493F">
              <w:rPr>
                <w:rFonts w:ascii="Century Gothic" w:hAnsi="Century Gothic"/>
                <w:spacing w:val="-3"/>
              </w:rPr>
              <w:t xml:space="preserve"> </w:t>
            </w:r>
            <w:r w:rsidRPr="0070493F">
              <w:rPr>
                <w:rFonts w:ascii="Century Gothic" w:hAnsi="Century Gothic"/>
              </w:rPr>
              <w:t>judicial redress.</w:t>
            </w:r>
          </w:p>
        </w:tc>
        <w:tc>
          <w:tcPr>
            <w:tcW w:w="2500" w:type="pct"/>
            <w:tcMar>
              <w:top w:w="100" w:type="dxa"/>
              <w:left w:w="100" w:type="dxa"/>
              <w:bottom w:w="100" w:type="dxa"/>
              <w:right w:w="100" w:type="dxa"/>
            </w:tcMar>
          </w:tcPr>
          <w:p w14:paraId="1D8BAF8C" w14:textId="77777777" w:rsidR="00284A7F" w:rsidRPr="0070493F" w:rsidRDefault="00284A7F" w:rsidP="00100C46">
            <w:pPr>
              <w:pStyle w:val="AUKHang"/>
              <w:rPr>
                <w:rFonts w:ascii="Century Gothic" w:hAnsi="Century Gothic"/>
                <w:lang w:val="es-ES"/>
              </w:rPr>
            </w:pPr>
            <w:r w:rsidRPr="0070493F">
              <w:rPr>
                <w:rFonts w:ascii="Century Gothic" w:hAnsi="Century Gothic"/>
                <w:lang w:val="es-ES"/>
              </w:rPr>
              <w:t>(g)</w:t>
            </w:r>
            <w:r w:rsidRPr="0070493F">
              <w:rPr>
                <w:rFonts w:ascii="Century Gothic" w:hAnsi="Century Gothic"/>
                <w:lang w:val="es-ES"/>
              </w:rPr>
              <w:tab/>
              <w:t>Si el importador de datos pretende denegar la solicitud de un interesado, le informará de los motivos de la denegación y de la posibilidad de presentar una reclamación ante la autoridad de control competente o de ejercitar una acción judicial.</w:t>
            </w:r>
          </w:p>
        </w:tc>
      </w:tr>
      <w:tr w:rsidR="00284A7F" w:rsidRPr="0070493F" w14:paraId="6E7D9FA4" w14:textId="77777777" w:rsidTr="00100C46">
        <w:tc>
          <w:tcPr>
            <w:tcW w:w="2500" w:type="pct"/>
            <w:tcMar>
              <w:top w:w="100" w:type="dxa"/>
              <w:left w:w="100" w:type="dxa"/>
              <w:bottom w:w="100" w:type="dxa"/>
              <w:right w:w="100" w:type="dxa"/>
            </w:tcMar>
          </w:tcPr>
          <w:p w14:paraId="59E3F398" w14:textId="77777777" w:rsidR="00284A7F" w:rsidRPr="0070493F" w:rsidRDefault="00284A7F" w:rsidP="00100C46">
            <w:pPr>
              <w:pStyle w:val="AUKCentreItalic"/>
              <w:jc w:val="both"/>
              <w:rPr>
                <w:rFonts w:ascii="Century Gothic" w:hAnsi="Century Gothic" w:cs="Times New Roman"/>
                <w:lang w:val="en-GB"/>
              </w:rPr>
            </w:pPr>
            <w:r w:rsidRPr="0070493F">
              <w:rPr>
                <w:rFonts w:ascii="Century Gothic" w:hAnsi="Century Gothic" w:cs="Times New Roman"/>
                <w:lang w:val="en-GB"/>
              </w:rPr>
              <w:t>Clause 11</w:t>
            </w:r>
          </w:p>
        </w:tc>
        <w:tc>
          <w:tcPr>
            <w:tcW w:w="2500" w:type="pct"/>
            <w:tcMar>
              <w:top w:w="100" w:type="dxa"/>
              <w:left w:w="100" w:type="dxa"/>
              <w:bottom w:w="100" w:type="dxa"/>
              <w:right w:w="100" w:type="dxa"/>
            </w:tcMar>
          </w:tcPr>
          <w:p w14:paraId="1904F6D2" w14:textId="77777777" w:rsidR="00284A7F" w:rsidRPr="0070493F" w:rsidRDefault="00284A7F" w:rsidP="00100C46">
            <w:pPr>
              <w:pStyle w:val="AUKCentreItalic"/>
              <w:jc w:val="both"/>
              <w:rPr>
                <w:rFonts w:ascii="Century Gothic" w:hAnsi="Century Gothic" w:cs="Times New Roman"/>
                <w:lang w:val="en-GB"/>
              </w:rPr>
            </w:pPr>
            <w:r w:rsidRPr="0070493F">
              <w:rPr>
                <w:rFonts w:ascii="Century Gothic" w:eastAsia="Times New Roman" w:hAnsi="Century Gothic" w:cs="Times New Roman"/>
                <w:iCs/>
                <w:lang w:val="es-ES"/>
              </w:rPr>
              <w:t>Cláusula 11</w:t>
            </w:r>
          </w:p>
        </w:tc>
      </w:tr>
      <w:tr w:rsidR="00284A7F" w:rsidRPr="0070493F" w14:paraId="11DF4761" w14:textId="77777777" w:rsidTr="00100C46">
        <w:tc>
          <w:tcPr>
            <w:tcW w:w="2500" w:type="pct"/>
            <w:tcMar>
              <w:top w:w="100" w:type="dxa"/>
              <w:left w:w="100" w:type="dxa"/>
              <w:bottom w:w="100" w:type="dxa"/>
              <w:right w:w="100" w:type="dxa"/>
            </w:tcMar>
          </w:tcPr>
          <w:p w14:paraId="6462501C" w14:textId="77777777" w:rsidR="00284A7F" w:rsidRPr="0070493F" w:rsidRDefault="00284A7F" w:rsidP="00100C46">
            <w:pPr>
              <w:pStyle w:val="AUKCentreBold"/>
              <w:jc w:val="both"/>
              <w:rPr>
                <w:rFonts w:ascii="Century Gothic" w:hAnsi="Century Gothic"/>
                <w:i/>
                <w:iCs/>
              </w:rPr>
            </w:pPr>
            <w:r w:rsidRPr="0070493F">
              <w:rPr>
                <w:rFonts w:ascii="Century Gothic" w:hAnsi="Century Gothic"/>
                <w:i/>
                <w:iCs/>
              </w:rPr>
              <w:t>Redress</w:t>
            </w:r>
          </w:p>
        </w:tc>
        <w:tc>
          <w:tcPr>
            <w:tcW w:w="2500" w:type="pct"/>
            <w:tcMar>
              <w:top w:w="100" w:type="dxa"/>
              <w:left w:w="100" w:type="dxa"/>
              <w:bottom w:w="100" w:type="dxa"/>
              <w:right w:w="100" w:type="dxa"/>
            </w:tcMar>
          </w:tcPr>
          <w:p w14:paraId="2AA833FD" w14:textId="77777777" w:rsidR="00284A7F" w:rsidRPr="0070493F" w:rsidRDefault="00284A7F" w:rsidP="00100C46">
            <w:pPr>
              <w:pStyle w:val="AUKCentreBold"/>
              <w:jc w:val="both"/>
              <w:rPr>
                <w:rFonts w:ascii="Century Gothic" w:hAnsi="Century Gothic"/>
                <w:i/>
                <w:iCs/>
              </w:rPr>
            </w:pPr>
            <w:r w:rsidRPr="0070493F">
              <w:rPr>
                <w:rFonts w:ascii="Century Gothic" w:hAnsi="Century Gothic"/>
                <w:i/>
                <w:iCs/>
                <w:lang w:val="es-ES"/>
              </w:rPr>
              <w:t>Reparación</w:t>
            </w:r>
          </w:p>
        </w:tc>
      </w:tr>
      <w:tr w:rsidR="00284A7F" w:rsidRPr="006C2947" w14:paraId="29C5983A" w14:textId="77777777" w:rsidTr="00100C46">
        <w:tc>
          <w:tcPr>
            <w:tcW w:w="2500" w:type="pct"/>
            <w:tcMar>
              <w:top w:w="100" w:type="dxa"/>
              <w:left w:w="100" w:type="dxa"/>
              <w:bottom w:w="100" w:type="dxa"/>
              <w:right w:w="100" w:type="dxa"/>
            </w:tcMar>
          </w:tcPr>
          <w:p w14:paraId="3DC21F3E" w14:textId="77777777" w:rsidR="00284A7F" w:rsidRPr="0070493F" w:rsidRDefault="00284A7F" w:rsidP="00100C46">
            <w:pPr>
              <w:pStyle w:val="AUKHang"/>
              <w:rPr>
                <w:rFonts w:ascii="Century Gothic" w:hAnsi="Century Gothic"/>
              </w:rPr>
            </w:pPr>
            <w:r w:rsidRPr="0070493F">
              <w:rPr>
                <w:rFonts w:ascii="Century Gothic" w:hAnsi="Century Gothic"/>
              </w:rPr>
              <w:t>(a)</w:t>
            </w:r>
            <w:r w:rsidRPr="0070493F">
              <w:rPr>
                <w:rFonts w:ascii="Century Gothic" w:hAnsi="Century Gothic"/>
              </w:rPr>
              <w:tab/>
              <w:t>The data importer shall inform data subjects in a transparent and easily accessible</w:t>
            </w:r>
            <w:r w:rsidRPr="0070493F">
              <w:rPr>
                <w:rFonts w:ascii="Century Gothic" w:hAnsi="Century Gothic"/>
                <w:spacing w:val="1"/>
              </w:rPr>
              <w:t xml:space="preserve"> </w:t>
            </w:r>
            <w:r w:rsidRPr="0070493F">
              <w:rPr>
                <w:rFonts w:ascii="Century Gothic" w:hAnsi="Century Gothic"/>
              </w:rPr>
              <w:t>format, through individual notice or on its website, of a contact point authorised to</w:t>
            </w:r>
            <w:r w:rsidRPr="0070493F">
              <w:rPr>
                <w:rFonts w:ascii="Century Gothic" w:hAnsi="Century Gothic"/>
                <w:spacing w:val="1"/>
              </w:rPr>
              <w:t xml:space="preserve"> </w:t>
            </w:r>
            <w:r w:rsidRPr="0070493F">
              <w:rPr>
                <w:rFonts w:ascii="Century Gothic" w:hAnsi="Century Gothic"/>
              </w:rPr>
              <w:t>handle complaints. It shall deal promptly with any complaints it receives from a data</w:t>
            </w:r>
            <w:r w:rsidRPr="0070493F">
              <w:rPr>
                <w:rFonts w:ascii="Century Gothic" w:hAnsi="Century Gothic"/>
                <w:spacing w:val="1"/>
              </w:rPr>
              <w:t xml:space="preserve"> </w:t>
            </w:r>
            <w:r w:rsidRPr="0070493F">
              <w:rPr>
                <w:rFonts w:ascii="Century Gothic" w:hAnsi="Century Gothic"/>
              </w:rPr>
              <w:t>subject.</w:t>
            </w:r>
          </w:p>
        </w:tc>
        <w:tc>
          <w:tcPr>
            <w:tcW w:w="2500" w:type="pct"/>
            <w:tcMar>
              <w:top w:w="100" w:type="dxa"/>
              <w:left w:w="100" w:type="dxa"/>
              <w:bottom w:w="100" w:type="dxa"/>
              <w:right w:w="100" w:type="dxa"/>
            </w:tcMar>
          </w:tcPr>
          <w:p w14:paraId="5B35608B" w14:textId="77777777" w:rsidR="00284A7F" w:rsidRPr="0070493F" w:rsidRDefault="00284A7F" w:rsidP="00100C46">
            <w:pPr>
              <w:pStyle w:val="AUKHang"/>
              <w:rPr>
                <w:rFonts w:ascii="Century Gothic" w:hAnsi="Century Gothic"/>
                <w:lang w:val="es-ES"/>
              </w:rPr>
            </w:pPr>
            <w:r w:rsidRPr="0070493F">
              <w:rPr>
                <w:rFonts w:ascii="Century Gothic" w:hAnsi="Century Gothic"/>
                <w:lang w:val="es-ES"/>
              </w:rPr>
              <w:t>(a)</w:t>
            </w:r>
            <w:r w:rsidRPr="0070493F">
              <w:rPr>
                <w:rFonts w:ascii="Century Gothic" w:hAnsi="Century Gothic"/>
                <w:lang w:val="es-ES"/>
              </w:rPr>
              <w:tab/>
              <w:t>El importador de datos informará a los interesados, de forma transparente y en un formato de fácil acceso, mediante notificación individual o en su página web, del punto de contacto autorizado para tramitar reclamaciones. Este tramitará con presteza las reclamaciones que reciba de los interesados.</w:t>
            </w:r>
          </w:p>
        </w:tc>
      </w:tr>
      <w:tr w:rsidR="00284A7F" w:rsidRPr="006C2947" w14:paraId="0A778E0C" w14:textId="77777777" w:rsidTr="00100C46">
        <w:tc>
          <w:tcPr>
            <w:tcW w:w="2500" w:type="pct"/>
            <w:tcMar>
              <w:top w:w="100" w:type="dxa"/>
              <w:left w:w="100" w:type="dxa"/>
              <w:bottom w:w="100" w:type="dxa"/>
              <w:right w:w="100" w:type="dxa"/>
            </w:tcMar>
          </w:tcPr>
          <w:p w14:paraId="1C6DB9D8" w14:textId="77777777" w:rsidR="00284A7F" w:rsidRPr="0070493F" w:rsidRDefault="00284A7F" w:rsidP="00100C46">
            <w:pPr>
              <w:pStyle w:val="AUKHang"/>
              <w:rPr>
                <w:rFonts w:ascii="Century Gothic" w:hAnsi="Century Gothic"/>
              </w:rPr>
            </w:pPr>
            <w:r w:rsidRPr="0070493F">
              <w:rPr>
                <w:rFonts w:ascii="Century Gothic" w:hAnsi="Century Gothic"/>
                <w:b/>
                <w:bCs/>
                <w:shd w:val="clear" w:color="auto" w:fill="D2D2D2"/>
                <w:lang w:val="es-ES"/>
              </w:rPr>
              <w:t xml:space="preserve"> </w:t>
            </w:r>
            <w:r w:rsidRPr="0070493F">
              <w:rPr>
                <w:rFonts w:ascii="Century Gothic" w:hAnsi="Century Gothic"/>
              </w:rPr>
              <w:t>(b)</w:t>
            </w:r>
            <w:r w:rsidRPr="0070493F">
              <w:rPr>
                <w:rFonts w:ascii="Century Gothic" w:hAnsi="Century Gothic"/>
              </w:rPr>
              <w:tab/>
              <w:t>In</w:t>
            </w:r>
            <w:r w:rsidRPr="0070493F">
              <w:rPr>
                <w:rFonts w:ascii="Century Gothic" w:hAnsi="Century Gothic"/>
                <w:spacing w:val="1"/>
              </w:rPr>
              <w:t xml:space="preserve"> </w:t>
            </w:r>
            <w:r w:rsidRPr="0070493F">
              <w:rPr>
                <w:rFonts w:ascii="Century Gothic" w:hAnsi="Century Gothic"/>
              </w:rPr>
              <w:t>case</w:t>
            </w:r>
            <w:r w:rsidRPr="0070493F">
              <w:rPr>
                <w:rFonts w:ascii="Century Gothic" w:hAnsi="Century Gothic"/>
                <w:spacing w:val="1"/>
              </w:rPr>
              <w:t xml:space="preserve"> </w:t>
            </w:r>
            <w:r w:rsidRPr="0070493F">
              <w:rPr>
                <w:rFonts w:ascii="Century Gothic" w:hAnsi="Century Gothic"/>
              </w:rPr>
              <w:t>of</w:t>
            </w:r>
            <w:r w:rsidRPr="0070493F">
              <w:rPr>
                <w:rFonts w:ascii="Century Gothic" w:hAnsi="Century Gothic"/>
                <w:spacing w:val="1"/>
              </w:rPr>
              <w:t xml:space="preserve"> </w:t>
            </w:r>
            <w:r w:rsidRPr="0070493F">
              <w:rPr>
                <w:rFonts w:ascii="Century Gothic" w:hAnsi="Century Gothic"/>
              </w:rPr>
              <w:t>a</w:t>
            </w:r>
            <w:r w:rsidRPr="0070493F">
              <w:rPr>
                <w:rFonts w:ascii="Century Gothic" w:hAnsi="Century Gothic"/>
                <w:spacing w:val="1"/>
              </w:rPr>
              <w:t xml:space="preserve"> </w:t>
            </w:r>
            <w:r w:rsidRPr="0070493F">
              <w:rPr>
                <w:rFonts w:ascii="Century Gothic" w:hAnsi="Century Gothic"/>
              </w:rPr>
              <w:t>dispute</w:t>
            </w:r>
            <w:r w:rsidRPr="0070493F">
              <w:rPr>
                <w:rFonts w:ascii="Century Gothic" w:hAnsi="Century Gothic"/>
                <w:spacing w:val="1"/>
              </w:rPr>
              <w:t xml:space="preserve"> </w:t>
            </w:r>
            <w:r w:rsidRPr="0070493F">
              <w:rPr>
                <w:rFonts w:ascii="Century Gothic" w:hAnsi="Century Gothic"/>
              </w:rPr>
              <w:t>between</w:t>
            </w:r>
            <w:r w:rsidRPr="0070493F">
              <w:rPr>
                <w:rFonts w:ascii="Century Gothic" w:hAnsi="Century Gothic"/>
                <w:spacing w:val="1"/>
              </w:rPr>
              <w:t xml:space="preserve"> </w:t>
            </w:r>
            <w:r w:rsidRPr="0070493F">
              <w:rPr>
                <w:rFonts w:ascii="Century Gothic" w:hAnsi="Century Gothic"/>
              </w:rPr>
              <w:t>a</w:t>
            </w:r>
            <w:r w:rsidRPr="0070493F">
              <w:rPr>
                <w:rFonts w:ascii="Century Gothic" w:hAnsi="Century Gothic"/>
                <w:spacing w:val="1"/>
              </w:rPr>
              <w:t xml:space="preserve"> </w:t>
            </w:r>
            <w:r w:rsidRPr="0070493F">
              <w:rPr>
                <w:rFonts w:ascii="Century Gothic" w:hAnsi="Century Gothic"/>
              </w:rPr>
              <w:t>data</w:t>
            </w:r>
            <w:r w:rsidRPr="0070493F">
              <w:rPr>
                <w:rFonts w:ascii="Century Gothic" w:hAnsi="Century Gothic"/>
                <w:spacing w:val="1"/>
              </w:rPr>
              <w:t xml:space="preserve"> </w:t>
            </w:r>
            <w:r w:rsidRPr="0070493F">
              <w:rPr>
                <w:rFonts w:ascii="Century Gothic" w:hAnsi="Century Gothic"/>
              </w:rPr>
              <w:t>subject</w:t>
            </w:r>
            <w:r w:rsidRPr="0070493F">
              <w:rPr>
                <w:rFonts w:ascii="Century Gothic" w:hAnsi="Century Gothic"/>
                <w:spacing w:val="1"/>
              </w:rPr>
              <w:t xml:space="preserve"> </w:t>
            </w:r>
            <w:r w:rsidRPr="0070493F">
              <w:rPr>
                <w:rFonts w:ascii="Century Gothic" w:hAnsi="Century Gothic"/>
              </w:rPr>
              <w:t>and</w:t>
            </w:r>
            <w:r w:rsidRPr="0070493F">
              <w:rPr>
                <w:rFonts w:ascii="Century Gothic" w:hAnsi="Century Gothic"/>
                <w:spacing w:val="1"/>
              </w:rPr>
              <w:t xml:space="preserve"> </w:t>
            </w:r>
            <w:r w:rsidRPr="0070493F">
              <w:rPr>
                <w:rFonts w:ascii="Century Gothic" w:hAnsi="Century Gothic"/>
              </w:rPr>
              <w:t>one</w:t>
            </w:r>
            <w:r w:rsidRPr="0070493F">
              <w:rPr>
                <w:rFonts w:ascii="Century Gothic" w:hAnsi="Century Gothic"/>
                <w:spacing w:val="1"/>
              </w:rPr>
              <w:t xml:space="preserve"> </w:t>
            </w:r>
            <w:r w:rsidRPr="0070493F">
              <w:rPr>
                <w:rFonts w:ascii="Century Gothic" w:hAnsi="Century Gothic"/>
              </w:rPr>
              <w:t>of</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Parties</w:t>
            </w:r>
            <w:r w:rsidRPr="0070493F">
              <w:rPr>
                <w:rFonts w:ascii="Century Gothic" w:hAnsi="Century Gothic"/>
                <w:spacing w:val="1"/>
              </w:rPr>
              <w:t xml:space="preserve"> </w:t>
            </w:r>
            <w:r w:rsidRPr="0070493F">
              <w:rPr>
                <w:rFonts w:ascii="Century Gothic" w:hAnsi="Century Gothic"/>
              </w:rPr>
              <w:t>as</w:t>
            </w:r>
            <w:r w:rsidRPr="0070493F">
              <w:rPr>
                <w:rFonts w:ascii="Century Gothic" w:hAnsi="Century Gothic"/>
                <w:spacing w:val="1"/>
              </w:rPr>
              <w:t xml:space="preserve"> </w:t>
            </w:r>
            <w:r w:rsidRPr="0070493F">
              <w:rPr>
                <w:rFonts w:ascii="Century Gothic" w:hAnsi="Century Gothic"/>
              </w:rPr>
              <w:t>regards</w:t>
            </w:r>
            <w:r w:rsidRPr="0070493F">
              <w:rPr>
                <w:rFonts w:ascii="Century Gothic" w:hAnsi="Century Gothic"/>
                <w:spacing w:val="1"/>
              </w:rPr>
              <w:t xml:space="preserve"> </w:t>
            </w:r>
            <w:r w:rsidRPr="0070493F">
              <w:rPr>
                <w:rFonts w:ascii="Century Gothic" w:hAnsi="Century Gothic"/>
              </w:rPr>
              <w:t>compliance with these Clauses, that Party shall use its best efforts to resolve the issue</w:t>
            </w:r>
            <w:r w:rsidRPr="0070493F">
              <w:rPr>
                <w:rFonts w:ascii="Century Gothic" w:hAnsi="Century Gothic"/>
                <w:spacing w:val="-57"/>
              </w:rPr>
              <w:t xml:space="preserve"> </w:t>
            </w:r>
            <w:r w:rsidRPr="0070493F">
              <w:rPr>
                <w:rFonts w:ascii="Century Gothic" w:hAnsi="Century Gothic"/>
              </w:rPr>
              <w:t>amicably in a timely fashion. The Parties shall keep each other informed about such</w:t>
            </w:r>
            <w:r w:rsidRPr="0070493F">
              <w:rPr>
                <w:rFonts w:ascii="Century Gothic" w:hAnsi="Century Gothic"/>
                <w:spacing w:val="1"/>
              </w:rPr>
              <w:t xml:space="preserve"> </w:t>
            </w:r>
            <w:r w:rsidRPr="0070493F">
              <w:rPr>
                <w:rFonts w:ascii="Century Gothic" w:hAnsi="Century Gothic"/>
              </w:rPr>
              <w:t>disputes</w:t>
            </w:r>
            <w:r w:rsidRPr="0070493F">
              <w:rPr>
                <w:rFonts w:ascii="Century Gothic" w:hAnsi="Century Gothic"/>
                <w:spacing w:val="-1"/>
              </w:rPr>
              <w:t xml:space="preserve"> </w:t>
            </w:r>
            <w:r w:rsidRPr="0070493F">
              <w:rPr>
                <w:rFonts w:ascii="Century Gothic" w:hAnsi="Century Gothic"/>
              </w:rPr>
              <w:t>and, where</w:t>
            </w:r>
            <w:r w:rsidRPr="0070493F">
              <w:rPr>
                <w:rFonts w:ascii="Century Gothic" w:hAnsi="Century Gothic"/>
                <w:spacing w:val="-1"/>
              </w:rPr>
              <w:t xml:space="preserve"> </w:t>
            </w:r>
            <w:r w:rsidRPr="0070493F">
              <w:rPr>
                <w:rFonts w:ascii="Century Gothic" w:hAnsi="Century Gothic"/>
              </w:rPr>
              <w:t>appropriate, cooperate in resolving</w:t>
            </w:r>
            <w:r w:rsidRPr="0070493F">
              <w:rPr>
                <w:rFonts w:ascii="Century Gothic" w:hAnsi="Century Gothic"/>
                <w:spacing w:val="-3"/>
              </w:rPr>
              <w:t xml:space="preserve"> </w:t>
            </w:r>
            <w:r w:rsidRPr="0070493F">
              <w:rPr>
                <w:rFonts w:ascii="Century Gothic" w:hAnsi="Century Gothic"/>
              </w:rPr>
              <w:t>them.</w:t>
            </w:r>
          </w:p>
        </w:tc>
        <w:tc>
          <w:tcPr>
            <w:tcW w:w="2500" w:type="pct"/>
            <w:tcMar>
              <w:top w:w="100" w:type="dxa"/>
              <w:left w:w="100" w:type="dxa"/>
              <w:bottom w:w="100" w:type="dxa"/>
              <w:right w:w="100" w:type="dxa"/>
            </w:tcMar>
          </w:tcPr>
          <w:p w14:paraId="387F65F7" w14:textId="77777777" w:rsidR="00284A7F" w:rsidRPr="0070493F" w:rsidRDefault="00284A7F" w:rsidP="00100C46">
            <w:pPr>
              <w:pStyle w:val="AUKHang"/>
              <w:rPr>
                <w:rFonts w:ascii="Century Gothic" w:hAnsi="Century Gothic"/>
                <w:lang w:val="es-ES"/>
              </w:rPr>
            </w:pPr>
            <w:r w:rsidRPr="0070493F">
              <w:rPr>
                <w:rFonts w:ascii="Century Gothic" w:hAnsi="Century Gothic"/>
                <w:b/>
                <w:bCs/>
                <w:shd w:val="clear" w:color="auto" w:fill="D2D2D2"/>
                <w:lang w:val="en-US"/>
              </w:rPr>
              <w:t xml:space="preserve"> </w:t>
            </w:r>
            <w:r w:rsidRPr="0070493F">
              <w:rPr>
                <w:rFonts w:ascii="Century Gothic" w:hAnsi="Century Gothic"/>
                <w:lang w:val="es-ES"/>
              </w:rPr>
              <w:t>(b)</w:t>
            </w:r>
            <w:r w:rsidRPr="0070493F">
              <w:rPr>
                <w:rFonts w:ascii="Century Gothic" w:hAnsi="Century Gothic"/>
                <w:lang w:val="es-ES"/>
              </w:rPr>
              <w:tab/>
              <w:t>En caso de litigio entre un interesado y una de las partes en relación con el cumplimiento del presente pliego de cláusulas, dicha parte hará todo lo posible para resolver amistosamente el problema de forma oportuna. Las Partes se mantendrán mutuamente informadas de tales litigios y, cuando proceda, colaborarán para resolverlos.</w:t>
            </w:r>
          </w:p>
        </w:tc>
      </w:tr>
      <w:tr w:rsidR="00284A7F" w:rsidRPr="006C2947" w14:paraId="3524E309" w14:textId="77777777" w:rsidTr="00100C46">
        <w:tc>
          <w:tcPr>
            <w:tcW w:w="2500" w:type="pct"/>
            <w:tcMar>
              <w:top w:w="100" w:type="dxa"/>
              <w:left w:w="100" w:type="dxa"/>
              <w:bottom w:w="100" w:type="dxa"/>
              <w:right w:w="100" w:type="dxa"/>
            </w:tcMar>
          </w:tcPr>
          <w:p w14:paraId="2791299E" w14:textId="77777777" w:rsidR="00284A7F" w:rsidRPr="0070493F" w:rsidRDefault="00284A7F" w:rsidP="00100C46">
            <w:pPr>
              <w:pStyle w:val="AUKHang"/>
              <w:rPr>
                <w:rFonts w:ascii="Century Gothic" w:hAnsi="Century Gothic"/>
              </w:rPr>
            </w:pPr>
            <w:r w:rsidRPr="0070493F">
              <w:rPr>
                <w:rFonts w:ascii="Century Gothic" w:hAnsi="Century Gothic"/>
              </w:rPr>
              <w:t>(c)</w:t>
            </w:r>
            <w:r w:rsidRPr="0070493F">
              <w:rPr>
                <w:rFonts w:ascii="Century Gothic" w:hAnsi="Century Gothic"/>
              </w:rPr>
              <w:tab/>
              <w:t>Where the data subject invokes a third-party beneficiary right pursuant to Clause 3,</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data importer shall accept the</w:t>
            </w:r>
            <w:r w:rsidRPr="0070493F">
              <w:rPr>
                <w:rFonts w:ascii="Century Gothic" w:hAnsi="Century Gothic"/>
                <w:spacing w:val="-1"/>
              </w:rPr>
              <w:t xml:space="preserve"> </w:t>
            </w:r>
            <w:r w:rsidRPr="0070493F">
              <w:rPr>
                <w:rFonts w:ascii="Century Gothic" w:hAnsi="Century Gothic"/>
              </w:rPr>
              <w:t>decision</w:t>
            </w:r>
            <w:r w:rsidRPr="0070493F">
              <w:rPr>
                <w:rFonts w:ascii="Century Gothic" w:hAnsi="Century Gothic"/>
                <w:spacing w:val="-1"/>
              </w:rPr>
              <w:t xml:space="preserve"> </w:t>
            </w:r>
            <w:r w:rsidRPr="0070493F">
              <w:rPr>
                <w:rFonts w:ascii="Century Gothic" w:hAnsi="Century Gothic"/>
              </w:rPr>
              <w:t>of</w:t>
            </w:r>
            <w:r w:rsidRPr="0070493F">
              <w:rPr>
                <w:rFonts w:ascii="Century Gothic" w:hAnsi="Century Gothic"/>
                <w:spacing w:val="-1"/>
              </w:rPr>
              <w:t xml:space="preserve"> </w:t>
            </w:r>
            <w:r w:rsidRPr="0070493F">
              <w:rPr>
                <w:rFonts w:ascii="Century Gothic" w:hAnsi="Century Gothic"/>
              </w:rPr>
              <w:t>the data subject to:</w:t>
            </w:r>
          </w:p>
        </w:tc>
        <w:tc>
          <w:tcPr>
            <w:tcW w:w="2500" w:type="pct"/>
            <w:tcMar>
              <w:top w:w="100" w:type="dxa"/>
              <w:left w:w="100" w:type="dxa"/>
              <w:bottom w:w="100" w:type="dxa"/>
              <w:right w:w="100" w:type="dxa"/>
            </w:tcMar>
          </w:tcPr>
          <w:p w14:paraId="06F66247" w14:textId="77777777" w:rsidR="00284A7F" w:rsidRPr="0070493F" w:rsidRDefault="00284A7F" w:rsidP="00100C46">
            <w:pPr>
              <w:pStyle w:val="AUKHang"/>
              <w:rPr>
                <w:rFonts w:ascii="Century Gothic" w:hAnsi="Century Gothic"/>
                <w:lang w:val="es-ES"/>
              </w:rPr>
            </w:pPr>
            <w:r w:rsidRPr="0070493F">
              <w:rPr>
                <w:rFonts w:ascii="Century Gothic" w:hAnsi="Century Gothic"/>
                <w:lang w:val="es-ES"/>
              </w:rPr>
              <w:t>(c)</w:t>
            </w:r>
            <w:r w:rsidRPr="0070493F">
              <w:rPr>
                <w:rFonts w:ascii="Century Gothic" w:hAnsi="Century Gothic"/>
                <w:lang w:val="es-ES"/>
              </w:rPr>
              <w:tab/>
              <w:t>El importador de datos se compromete a aceptar, cuando el interesado invoque un derecho de tercero beneficiario con arreglo a la cláusula 3, la decisión del interesado de:</w:t>
            </w:r>
          </w:p>
        </w:tc>
      </w:tr>
      <w:tr w:rsidR="00284A7F" w:rsidRPr="006C2947" w14:paraId="619F536C" w14:textId="77777777" w:rsidTr="00100C46">
        <w:tc>
          <w:tcPr>
            <w:tcW w:w="2500" w:type="pct"/>
            <w:tcMar>
              <w:top w:w="100" w:type="dxa"/>
              <w:left w:w="100" w:type="dxa"/>
              <w:bottom w:w="100" w:type="dxa"/>
              <w:right w:w="100" w:type="dxa"/>
            </w:tcMar>
          </w:tcPr>
          <w:p w14:paraId="63268E4F" w14:textId="77777777" w:rsidR="00284A7F" w:rsidRPr="0070493F" w:rsidRDefault="00284A7F" w:rsidP="00100C46">
            <w:pPr>
              <w:pStyle w:val="AUKHang5"/>
              <w:rPr>
                <w:rFonts w:ascii="Century Gothic" w:hAnsi="Century Gothic"/>
              </w:rPr>
            </w:pPr>
            <w:r w:rsidRPr="0070493F">
              <w:rPr>
                <w:rFonts w:ascii="Century Gothic" w:hAnsi="Century Gothic"/>
              </w:rPr>
              <w:t>(i)</w:t>
            </w:r>
            <w:r w:rsidRPr="0070493F">
              <w:rPr>
                <w:rFonts w:ascii="Century Gothic" w:hAnsi="Century Gothic"/>
              </w:rPr>
              <w:tab/>
              <w:t>lodge a complaint with the supervisory authority in the Member State of his/her</w:t>
            </w:r>
            <w:r w:rsidRPr="0070493F">
              <w:rPr>
                <w:rFonts w:ascii="Century Gothic" w:hAnsi="Century Gothic"/>
                <w:spacing w:val="-57"/>
              </w:rPr>
              <w:t xml:space="preserve"> </w:t>
            </w:r>
            <w:r w:rsidRPr="0070493F">
              <w:rPr>
                <w:rFonts w:ascii="Century Gothic" w:hAnsi="Century Gothic"/>
              </w:rPr>
              <w:t>habitual residence or place of work, or the competent supervisory authority</w:t>
            </w:r>
            <w:r w:rsidRPr="0070493F">
              <w:rPr>
                <w:rFonts w:ascii="Century Gothic" w:hAnsi="Century Gothic"/>
                <w:spacing w:val="1"/>
              </w:rPr>
              <w:t xml:space="preserve"> </w:t>
            </w:r>
            <w:r w:rsidRPr="0070493F">
              <w:rPr>
                <w:rFonts w:ascii="Century Gothic" w:hAnsi="Century Gothic"/>
              </w:rPr>
              <w:t>pursuant</w:t>
            </w:r>
            <w:r w:rsidRPr="0070493F">
              <w:rPr>
                <w:rFonts w:ascii="Century Gothic" w:hAnsi="Century Gothic"/>
                <w:spacing w:val="-1"/>
              </w:rPr>
              <w:t xml:space="preserve"> </w:t>
            </w:r>
            <w:r w:rsidRPr="0070493F">
              <w:rPr>
                <w:rFonts w:ascii="Century Gothic" w:hAnsi="Century Gothic"/>
              </w:rPr>
              <w:t>to Clause 13;</w:t>
            </w:r>
          </w:p>
        </w:tc>
        <w:tc>
          <w:tcPr>
            <w:tcW w:w="2500" w:type="pct"/>
            <w:tcMar>
              <w:top w:w="100" w:type="dxa"/>
              <w:left w:w="100" w:type="dxa"/>
              <w:bottom w:w="100" w:type="dxa"/>
              <w:right w:w="100" w:type="dxa"/>
            </w:tcMar>
          </w:tcPr>
          <w:p w14:paraId="592E55D3" w14:textId="77777777" w:rsidR="00284A7F" w:rsidRPr="0070493F" w:rsidRDefault="00284A7F" w:rsidP="00100C46">
            <w:pPr>
              <w:pStyle w:val="AUKHang5"/>
              <w:rPr>
                <w:rFonts w:ascii="Century Gothic" w:hAnsi="Century Gothic"/>
                <w:lang w:val="es-ES"/>
              </w:rPr>
            </w:pPr>
            <w:r w:rsidRPr="0070493F">
              <w:rPr>
                <w:rFonts w:ascii="Century Gothic" w:hAnsi="Century Gothic"/>
                <w:lang w:val="es-ES"/>
              </w:rPr>
              <w:t>(i)</w:t>
            </w:r>
            <w:r w:rsidRPr="0070493F">
              <w:rPr>
                <w:rFonts w:ascii="Century Gothic" w:hAnsi="Century Gothic"/>
                <w:lang w:val="es-ES"/>
              </w:rPr>
              <w:tab/>
              <w:t>presentar una reclamación ante la autoridad de control del Estado miembro de su residencia habitual o su lugar de trabajo o ante la autoridad de control competente con arreglo a la cláusula 13;</w:t>
            </w:r>
          </w:p>
        </w:tc>
      </w:tr>
      <w:tr w:rsidR="00284A7F" w:rsidRPr="006C2947" w14:paraId="5BE90AA3" w14:textId="77777777" w:rsidTr="00100C46">
        <w:tc>
          <w:tcPr>
            <w:tcW w:w="2500" w:type="pct"/>
            <w:tcMar>
              <w:top w:w="100" w:type="dxa"/>
              <w:left w:w="100" w:type="dxa"/>
              <w:bottom w:w="100" w:type="dxa"/>
              <w:right w:w="100" w:type="dxa"/>
            </w:tcMar>
          </w:tcPr>
          <w:p w14:paraId="385032EC" w14:textId="77777777" w:rsidR="00284A7F" w:rsidRPr="0070493F" w:rsidRDefault="00284A7F" w:rsidP="00100C46">
            <w:pPr>
              <w:pStyle w:val="AUKHang5"/>
              <w:rPr>
                <w:rFonts w:ascii="Century Gothic" w:hAnsi="Century Gothic"/>
              </w:rPr>
            </w:pPr>
            <w:r w:rsidRPr="0070493F">
              <w:rPr>
                <w:rFonts w:ascii="Century Gothic" w:hAnsi="Century Gothic"/>
              </w:rPr>
              <w:t>(i)</w:t>
            </w:r>
            <w:r w:rsidRPr="0070493F">
              <w:rPr>
                <w:rFonts w:ascii="Century Gothic" w:hAnsi="Century Gothic"/>
              </w:rPr>
              <w:tab/>
              <w:t>refer</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2"/>
              </w:rPr>
              <w:t xml:space="preserve"> </w:t>
            </w:r>
            <w:r w:rsidRPr="0070493F">
              <w:rPr>
                <w:rFonts w:ascii="Century Gothic" w:hAnsi="Century Gothic"/>
              </w:rPr>
              <w:t>dispute</w:t>
            </w:r>
            <w:r w:rsidRPr="0070493F">
              <w:rPr>
                <w:rFonts w:ascii="Century Gothic" w:hAnsi="Century Gothic"/>
                <w:spacing w:val="-1"/>
              </w:rPr>
              <w:t xml:space="preserve"> </w:t>
            </w:r>
            <w:r w:rsidRPr="0070493F">
              <w:rPr>
                <w:rFonts w:ascii="Century Gothic" w:hAnsi="Century Gothic"/>
              </w:rPr>
              <w:t>to the competent</w:t>
            </w:r>
            <w:r w:rsidRPr="0070493F">
              <w:rPr>
                <w:rFonts w:ascii="Century Gothic" w:hAnsi="Century Gothic"/>
                <w:spacing w:val="-1"/>
              </w:rPr>
              <w:t xml:space="preserve"> </w:t>
            </w:r>
            <w:r w:rsidRPr="0070493F">
              <w:rPr>
                <w:rFonts w:ascii="Century Gothic" w:hAnsi="Century Gothic"/>
              </w:rPr>
              <w:t>courts within</w:t>
            </w:r>
            <w:r w:rsidRPr="0070493F">
              <w:rPr>
                <w:rFonts w:ascii="Century Gothic" w:hAnsi="Century Gothic"/>
                <w:spacing w:val="-1"/>
              </w:rPr>
              <w:t xml:space="preserve"> </w:t>
            </w:r>
            <w:r w:rsidRPr="0070493F">
              <w:rPr>
                <w:rFonts w:ascii="Century Gothic" w:hAnsi="Century Gothic"/>
              </w:rPr>
              <w:t>the meaning</w:t>
            </w:r>
            <w:r w:rsidRPr="0070493F">
              <w:rPr>
                <w:rFonts w:ascii="Century Gothic" w:hAnsi="Century Gothic"/>
                <w:spacing w:val="-2"/>
              </w:rPr>
              <w:t xml:space="preserve"> </w:t>
            </w:r>
            <w:r w:rsidRPr="0070493F">
              <w:rPr>
                <w:rFonts w:ascii="Century Gothic" w:hAnsi="Century Gothic"/>
              </w:rPr>
              <w:t>of</w:t>
            </w:r>
            <w:r w:rsidRPr="0070493F">
              <w:rPr>
                <w:rFonts w:ascii="Century Gothic" w:hAnsi="Century Gothic"/>
                <w:spacing w:val="-1"/>
              </w:rPr>
              <w:t xml:space="preserve"> </w:t>
            </w:r>
            <w:r w:rsidRPr="0070493F">
              <w:rPr>
                <w:rFonts w:ascii="Century Gothic" w:hAnsi="Century Gothic"/>
              </w:rPr>
              <w:t>Clause</w:t>
            </w:r>
            <w:r w:rsidRPr="0070493F">
              <w:rPr>
                <w:rFonts w:ascii="Century Gothic" w:hAnsi="Century Gothic"/>
                <w:spacing w:val="-2"/>
              </w:rPr>
              <w:t xml:space="preserve"> </w:t>
            </w:r>
            <w:r w:rsidRPr="0070493F">
              <w:rPr>
                <w:rFonts w:ascii="Century Gothic" w:hAnsi="Century Gothic"/>
              </w:rPr>
              <w:t>18.</w:t>
            </w:r>
          </w:p>
        </w:tc>
        <w:tc>
          <w:tcPr>
            <w:tcW w:w="2500" w:type="pct"/>
            <w:tcMar>
              <w:top w:w="100" w:type="dxa"/>
              <w:left w:w="100" w:type="dxa"/>
              <w:bottom w:w="100" w:type="dxa"/>
              <w:right w:w="100" w:type="dxa"/>
            </w:tcMar>
          </w:tcPr>
          <w:p w14:paraId="77BE55A8" w14:textId="77777777" w:rsidR="00284A7F" w:rsidRPr="0070493F" w:rsidRDefault="00284A7F" w:rsidP="00100C46">
            <w:pPr>
              <w:pStyle w:val="AUKHang5"/>
              <w:rPr>
                <w:rFonts w:ascii="Century Gothic" w:hAnsi="Century Gothic"/>
                <w:lang w:val="es-ES"/>
              </w:rPr>
            </w:pPr>
            <w:r w:rsidRPr="0070493F">
              <w:rPr>
                <w:rFonts w:ascii="Century Gothic" w:hAnsi="Century Gothic"/>
                <w:lang w:val="es-ES"/>
              </w:rPr>
              <w:t>(i)</w:t>
            </w:r>
            <w:r w:rsidRPr="0070493F">
              <w:rPr>
                <w:rFonts w:ascii="Century Gothic" w:hAnsi="Century Gothic"/>
                <w:lang w:val="es-ES"/>
              </w:rPr>
              <w:tab/>
              <w:t>ejercitar una acción judicial en el sentido de la cláusula 18.</w:t>
            </w:r>
          </w:p>
        </w:tc>
      </w:tr>
      <w:tr w:rsidR="00284A7F" w:rsidRPr="006C2947" w14:paraId="1044C2EF" w14:textId="77777777" w:rsidTr="00100C46">
        <w:tc>
          <w:tcPr>
            <w:tcW w:w="2500" w:type="pct"/>
            <w:tcMar>
              <w:top w:w="100" w:type="dxa"/>
              <w:left w:w="100" w:type="dxa"/>
              <w:bottom w:w="100" w:type="dxa"/>
              <w:right w:w="100" w:type="dxa"/>
            </w:tcMar>
          </w:tcPr>
          <w:p w14:paraId="1649EBC1" w14:textId="77777777" w:rsidR="00284A7F" w:rsidRPr="0070493F" w:rsidRDefault="00284A7F" w:rsidP="00100C46">
            <w:pPr>
              <w:pStyle w:val="AUKHang"/>
              <w:rPr>
                <w:rFonts w:ascii="Century Gothic" w:hAnsi="Century Gothic"/>
              </w:rPr>
            </w:pPr>
            <w:r w:rsidRPr="0070493F">
              <w:rPr>
                <w:rFonts w:ascii="Century Gothic" w:hAnsi="Century Gothic"/>
              </w:rPr>
              <w:t>(d)</w:t>
            </w:r>
            <w:r w:rsidRPr="0070493F">
              <w:rPr>
                <w:rFonts w:ascii="Century Gothic" w:hAnsi="Century Gothic"/>
              </w:rPr>
              <w:tab/>
              <w:t>The Parties accept that the data subject may be represented by a not-for-profit body,</w:t>
            </w:r>
            <w:r w:rsidRPr="0070493F">
              <w:rPr>
                <w:rFonts w:ascii="Century Gothic" w:hAnsi="Century Gothic"/>
                <w:spacing w:val="1"/>
              </w:rPr>
              <w:t xml:space="preserve"> </w:t>
            </w:r>
            <w:r w:rsidRPr="0070493F">
              <w:rPr>
                <w:rFonts w:ascii="Century Gothic" w:hAnsi="Century Gothic"/>
              </w:rPr>
              <w:t>organisation or association under the conditions set out in Article 80(1) of Regulation</w:t>
            </w:r>
            <w:r w:rsidRPr="0070493F">
              <w:rPr>
                <w:rFonts w:ascii="Century Gothic" w:hAnsi="Century Gothic"/>
                <w:spacing w:val="-57"/>
              </w:rPr>
              <w:t xml:space="preserve"> </w:t>
            </w:r>
            <w:r w:rsidRPr="0070493F">
              <w:rPr>
                <w:rFonts w:ascii="Century Gothic" w:hAnsi="Century Gothic"/>
              </w:rPr>
              <w:t>(EU)</w:t>
            </w:r>
            <w:r w:rsidRPr="0070493F">
              <w:rPr>
                <w:rFonts w:ascii="Century Gothic" w:hAnsi="Century Gothic"/>
                <w:spacing w:val="-2"/>
              </w:rPr>
              <w:t xml:space="preserve"> </w:t>
            </w:r>
            <w:r w:rsidRPr="0070493F">
              <w:rPr>
                <w:rFonts w:ascii="Century Gothic" w:hAnsi="Century Gothic"/>
              </w:rPr>
              <w:t>2016/679.</w:t>
            </w:r>
          </w:p>
        </w:tc>
        <w:tc>
          <w:tcPr>
            <w:tcW w:w="2500" w:type="pct"/>
            <w:tcMar>
              <w:top w:w="100" w:type="dxa"/>
              <w:left w:w="100" w:type="dxa"/>
              <w:bottom w:w="100" w:type="dxa"/>
              <w:right w:w="100" w:type="dxa"/>
            </w:tcMar>
          </w:tcPr>
          <w:p w14:paraId="2CE60B1B" w14:textId="77777777" w:rsidR="00284A7F" w:rsidRPr="0070493F" w:rsidRDefault="00284A7F" w:rsidP="00100C46">
            <w:pPr>
              <w:pStyle w:val="AUKHang"/>
              <w:rPr>
                <w:rFonts w:ascii="Century Gothic" w:hAnsi="Century Gothic"/>
                <w:lang w:val="es-ES"/>
              </w:rPr>
            </w:pPr>
            <w:r w:rsidRPr="0070493F">
              <w:rPr>
                <w:rFonts w:ascii="Century Gothic" w:hAnsi="Century Gothic"/>
                <w:lang w:val="es-ES"/>
              </w:rPr>
              <w:t>(d)</w:t>
            </w:r>
            <w:r w:rsidRPr="0070493F">
              <w:rPr>
                <w:rFonts w:ascii="Century Gothic" w:hAnsi="Century Gothic"/>
                <w:lang w:val="es-ES"/>
              </w:rPr>
              <w:tab/>
              <w:t>Las partes aceptan que el interesado pueda estar representado por una entidad, organización o asociación sin ánimo de lucro en las condiciones establecidas en el artículo 80, apartado 1, del Reglamento (UE) 2016/679.</w:t>
            </w:r>
          </w:p>
        </w:tc>
      </w:tr>
      <w:tr w:rsidR="00284A7F" w:rsidRPr="006C2947" w14:paraId="6AD46798" w14:textId="77777777" w:rsidTr="00100C46">
        <w:tc>
          <w:tcPr>
            <w:tcW w:w="2500" w:type="pct"/>
            <w:tcMar>
              <w:top w:w="100" w:type="dxa"/>
              <w:left w:w="100" w:type="dxa"/>
              <w:bottom w:w="100" w:type="dxa"/>
              <w:right w:w="100" w:type="dxa"/>
            </w:tcMar>
          </w:tcPr>
          <w:p w14:paraId="38F7002D" w14:textId="77777777" w:rsidR="00284A7F" w:rsidRPr="0070493F" w:rsidRDefault="00284A7F" w:rsidP="00100C46">
            <w:pPr>
              <w:pStyle w:val="AUKHang"/>
              <w:rPr>
                <w:rFonts w:ascii="Century Gothic" w:hAnsi="Century Gothic"/>
              </w:rPr>
            </w:pPr>
            <w:r w:rsidRPr="0070493F">
              <w:rPr>
                <w:rFonts w:ascii="Century Gothic" w:hAnsi="Century Gothic"/>
              </w:rPr>
              <w:t>(e)</w:t>
            </w:r>
            <w:r w:rsidRPr="0070493F">
              <w:rPr>
                <w:rFonts w:ascii="Century Gothic" w:hAnsi="Century Gothic"/>
              </w:rPr>
              <w:tab/>
              <w:t>The data importer shall abide by a decision that is binding under the applicable EU or</w:t>
            </w:r>
            <w:r w:rsidRPr="0070493F">
              <w:rPr>
                <w:rFonts w:ascii="Century Gothic" w:hAnsi="Century Gothic"/>
                <w:spacing w:val="-57"/>
              </w:rPr>
              <w:t xml:space="preserve"> </w:t>
            </w:r>
            <w:r w:rsidRPr="0070493F">
              <w:rPr>
                <w:rFonts w:ascii="Century Gothic" w:hAnsi="Century Gothic"/>
              </w:rPr>
              <w:t>Member</w:t>
            </w:r>
            <w:r w:rsidRPr="0070493F">
              <w:rPr>
                <w:rFonts w:ascii="Century Gothic" w:hAnsi="Century Gothic"/>
                <w:spacing w:val="-1"/>
              </w:rPr>
              <w:t xml:space="preserve"> </w:t>
            </w:r>
            <w:r w:rsidRPr="0070493F">
              <w:rPr>
                <w:rFonts w:ascii="Century Gothic" w:hAnsi="Century Gothic"/>
              </w:rPr>
              <w:t>State law.</w:t>
            </w:r>
          </w:p>
        </w:tc>
        <w:tc>
          <w:tcPr>
            <w:tcW w:w="2500" w:type="pct"/>
            <w:tcMar>
              <w:top w:w="100" w:type="dxa"/>
              <w:left w:w="100" w:type="dxa"/>
              <w:bottom w:w="100" w:type="dxa"/>
              <w:right w:w="100" w:type="dxa"/>
            </w:tcMar>
          </w:tcPr>
          <w:p w14:paraId="76CE7E69" w14:textId="77777777" w:rsidR="00284A7F" w:rsidRPr="0070493F" w:rsidRDefault="00284A7F" w:rsidP="00100C46">
            <w:pPr>
              <w:pStyle w:val="AUKHang"/>
              <w:rPr>
                <w:rFonts w:ascii="Century Gothic" w:hAnsi="Century Gothic"/>
                <w:lang w:val="es-ES"/>
              </w:rPr>
            </w:pPr>
            <w:r w:rsidRPr="0070493F">
              <w:rPr>
                <w:rFonts w:ascii="Century Gothic" w:hAnsi="Century Gothic"/>
                <w:lang w:val="es-ES"/>
              </w:rPr>
              <w:t>(e)</w:t>
            </w:r>
            <w:r w:rsidRPr="0070493F">
              <w:rPr>
                <w:rFonts w:ascii="Century Gothic" w:hAnsi="Century Gothic"/>
                <w:lang w:val="es-ES"/>
              </w:rPr>
              <w:tab/>
              <w:t>El importador de datos acepta acatar las resoluciones que sean vinculantes con arreglo al Derecho aplicable de la UE o del Estado miembro de que se trate.</w:t>
            </w:r>
          </w:p>
        </w:tc>
      </w:tr>
      <w:tr w:rsidR="00284A7F" w:rsidRPr="006C2947" w14:paraId="50A82AAD" w14:textId="77777777" w:rsidTr="00100C46">
        <w:tc>
          <w:tcPr>
            <w:tcW w:w="2500" w:type="pct"/>
            <w:tcMar>
              <w:top w:w="100" w:type="dxa"/>
              <w:left w:w="100" w:type="dxa"/>
              <w:bottom w:w="100" w:type="dxa"/>
              <w:right w:w="100" w:type="dxa"/>
            </w:tcMar>
          </w:tcPr>
          <w:p w14:paraId="71973052" w14:textId="77777777" w:rsidR="00284A7F" w:rsidRPr="0070493F" w:rsidRDefault="00284A7F" w:rsidP="00100C46">
            <w:pPr>
              <w:pStyle w:val="AUKHang"/>
              <w:rPr>
                <w:rFonts w:ascii="Century Gothic" w:hAnsi="Century Gothic"/>
              </w:rPr>
            </w:pPr>
            <w:r w:rsidRPr="0070493F">
              <w:rPr>
                <w:rFonts w:ascii="Century Gothic" w:hAnsi="Century Gothic"/>
              </w:rPr>
              <w:t>(f)</w:t>
            </w:r>
            <w:r w:rsidRPr="0070493F">
              <w:rPr>
                <w:rFonts w:ascii="Century Gothic" w:hAnsi="Century Gothic"/>
              </w:rPr>
              <w:tab/>
              <w:t>The data importer agrees that the choice made by the data subject will not prejudice</w:t>
            </w:r>
            <w:r w:rsidRPr="0070493F">
              <w:rPr>
                <w:rFonts w:ascii="Century Gothic" w:hAnsi="Century Gothic"/>
                <w:spacing w:val="1"/>
              </w:rPr>
              <w:t xml:space="preserve"> </w:t>
            </w:r>
            <w:r w:rsidRPr="0070493F">
              <w:rPr>
                <w:rFonts w:ascii="Century Gothic" w:hAnsi="Century Gothic"/>
              </w:rPr>
              <w:t>his/her</w:t>
            </w:r>
            <w:r w:rsidRPr="0070493F">
              <w:rPr>
                <w:rFonts w:ascii="Century Gothic" w:hAnsi="Century Gothic"/>
                <w:spacing w:val="1"/>
              </w:rPr>
              <w:t xml:space="preserve"> </w:t>
            </w:r>
            <w:r w:rsidRPr="0070493F">
              <w:rPr>
                <w:rFonts w:ascii="Century Gothic" w:hAnsi="Century Gothic"/>
              </w:rPr>
              <w:t>substantive</w:t>
            </w:r>
            <w:r w:rsidRPr="0070493F">
              <w:rPr>
                <w:rFonts w:ascii="Century Gothic" w:hAnsi="Century Gothic"/>
                <w:spacing w:val="1"/>
              </w:rPr>
              <w:t xml:space="preserve"> </w:t>
            </w:r>
            <w:r w:rsidRPr="0070493F">
              <w:rPr>
                <w:rFonts w:ascii="Century Gothic" w:hAnsi="Century Gothic"/>
              </w:rPr>
              <w:t>and</w:t>
            </w:r>
            <w:r w:rsidRPr="0070493F">
              <w:rPr>
                <w:rFonts w:ascii="Century Gothic" w:hAnsi="Century Gothic"/>
                <w:spacing w:val="1"/>
              </w:rPr>
              <w:t xml:space="preserve"> </w:t>
            </w:r>
            <w:r w:rsidRPr="0070493F">
              <w:rPr>
                <w:rFonts w:ascii="Century Gothic" w:hAnsi="Century Gothic"/>
              </w:rPr>
              <w:t>procedural</w:t>
            </w:r>
            <w:r w:rsidRPr="0070493F">
              <w:rPr>
                <w:rFonts w:ascii="Century Gothic" w:hAnsi="Century Gothic"/>
                <w:spacing w:val="1"/>
              </w:rPr>
              <w:t xml:space="preserve"> </w:t>
            </w:r>
            <w:r w:rsidRPr="0070493F">
              <w:rPr>
                <w:rFonts w:ascii="Century Gothic" w:hAnsi="Century Gothic"/>
              </w:rPr>
              <w:t>rights</w:t>
            </w:r>
            <w:r w:rsidRPr="0070493F">
              <w:rPr>
                <w:rFonts w:ascii="Century Gothic" w:hAnsi="Century Gothic"/>
                <w:spacing w:val="1"/>
              </w:rPr>
              <w:t xml:space="preserve"> </w:t>
            </w:r>
            <w:r w:rsidRPr="0070493F">
              <w:rPr>
                <w:rFonts w:ascii="Century Gothic" w:hAnsi="Century Gothic"/>
              </w:rPr>
              <w:t>to</w:t>
            </w:r>
            <w:r w:rsidRPr="0070493F">
              <w:rPr>
                <w:rFonts w:ascii="Century Gothic" w:hAnsi="Century Gothic"/>
                <w:spacing w:val="1"/>
              </w:rPr>
              <w:t xml:space="preserve"> </w:t>
            </w:r>
            <w:r w:rsidRPr="0070493F">
              <w:rPr>
                <w:rFonts w:ascii="Century Gothic" w:hAnsi="Century Gothic"/>
              </w:rPr>
              <w:t>seek</w:t>
            </w:r>
            <w:r w:rsidRPr="0070493F">
              <w:rPr>
                <w:rFonts w:ascii="Century Gothic" w:hAnsi="Century Gothic"/>
                <w:spacing w:val="1"/>
              </w:rPr>
              <w:t xml:space="preserve"> </w:t>
            </w:r>
            <w:r w:rsidRPr="0070493F">
              <w:rPr>
                <w:rFonts w:ascii="Century Gothic" w:hAnsi="Century Gothic"/>
              </w:rPr>
              <w:t>remedies</w:t>
            </w:r>
            <w:r w:rsidRPr="0070493F">
              <w:rPr>
                <w:rFonts w:ascii="Century Gothic" w:hAnsi="Century Gothic"/>
                <w:spacing w:val="1"/>
              </w:rPr>
              <w:t xml:space="preserve"> </w:t>
            </w:r>
            <w:r w:rsidRPr="0070493F">
              <w:rPr>
                <w:rFonts w:ascii="Century Gothic" w:hAnsi="Century Gothic"/>
              </w:rPr>
              <w:t>in</w:t>
            </w:r>
            <w:r w:rsidRPr="0070493F">
              <w:rPr>
                <w:rFonts w:ascii="Century Gothic" w:hAnsi="Century Gothic"/>
                <w:spacing w:val="1"/>
              </w:rPr>
              <w:t xml:space="preserve"> </w:t>
            </w:r>
            <w:r w:rsidRPr="0070493F">
              <w:rPr>
                <w:rFonts w:ascii="Century Gothic" w:hAnsi="Century Gothic"/>
              </w:rPr>
              <w:t>accordance</w:t>
            </w:r>
            <w:r w:rsidRPr="0070493F">
              <w:rPr>
                <w:rFonts w:ascii="Century Gothic" w:hAnsi="Century Gothic"/>
                <w:spacing w:val="1"/>
              </w:rPr>
              <w:t xml:space="preserve"> </w:t>
            </w:r>
            <w:r w:rsidRPr="0070493F">
              <w:rPr>
                <w:rFonts w:ascii="Century Gothic" w:hAnsi="Century Gothic"/>
              </w:rPr>
              <w:t>with</w:t>
            </w:r>
            <w:r w:rsidRPr="0070493F">
              <w:rPr>
                <w:rFonts w:ascii="Century Gothic" w:hAnsi="Century Gothic"/>
                <w:spacing w:val="1"/>
              </w:rPr>
              <w:t xml:space="preserve"> </w:t>
            </w:r>
            <w:r w:rsidRPr="0070493F">
              <w:rPr>
                <w:rFonts w:ascii="Century Gothic" w:hAnsi="Century Gothic"/>
              </w:rPr>
              <w:t>applicable</w:t>
            </w:r>
            <w:r w:rsidRPr="0070493F">
              <w:rPr>
                <w:rFonts w:ascii="Century Gothic" w:hAnsi="Century Gothic"/>
                <w:spacing w:val="-1"/>
              </w:rPr>
              <w:t xml:space="preserve"> </w:t>
            </w:r>
            <w:r w:rsidRPr="0070493F">
              <w:rPr>
                <w:rFonts w:ascii="Century Gothic" w:hAnsi="Century Gothic"/>
              </w:rPr>
              <w:t>laws.</w:t>
            </w:r>
          </w:p>
        </w:tc>
        <w:tc>
          <w:tcPr>
            <w:tcW w:w="2500" w:type="pct"/>
            <w:tcMar>
              <w:top w:w="100" w:type="dxa"/>
              <w:left w:w="100" w:type="dxa"/>
              <w:bottom w:w="100" w:type="dxa"/>
              <w:right w:w="100" w:type="dxa"/>
            </w:tcMar>
          </w:tcPr>
          <w:p w14:paraId="5025AE9A" w14:textId="77777777" w:rsidR="00284A7F" w:rsidRPr="0070493F" w:rsidRDefault="00284A7F" w:rsidP="00100C46">
            <w:pPr>
              <w:pStyle w:val="AUKHang"/>
              <w:rPr>
                <w:rFonts w:ascii="Century Gothic" w:hAnsi="Century Gothic"/>
                <w:lang w:val="es-ES"/>
              </w:rPr>
            </w:pPr>
            <w:r w:rsidRPr="0070493F">
              <w:rPr>
                <w:rFonts w:ascii="Century Gothic" w:hAnsi="Century Gothic"/>
                <w:lang w:val="es-ES"/>
              </w:rPr>
              <w:t>(f)</w:t>
            </w:r>
            <w:r w:rsidRPr="0070493F">
              <w:rPr>
                <w:rFonts w:ascii="Century Gothic" w:hAnsi="Century Gothic"/>
                <w:lang w:val="es-ES"/>
              </w:rPr>
              <w:tab/>
              <w:t>El importador de datos acepta que la elección del interesado no menoscabe sus derechos sustantivos y procesales a obtener reparación de conformidad con el Derecho aplicable.</w:t>
            </w:r>
          </w:p>
        </w:tc>
      </w:tr>
      <w:tr w:rsidR="00284A7F" w:rsidRPr="0070493F" w14:paraId="5F82C92E" w14:textId="77777777" w:rsidTr="00100C46">
        <w:tc>
          <w:tcPr>
            <w:tcW w:w="2500" w:type="pct"/>
            <w:tcMar>
              <w:top w:w="100" w:type="dxa"/>
              <w:left w:w="100" w:type="dxa"/>
              <w:bottom w:w="100" w:type="dxa"/>
              <w:right w:w="100" w:type="dxa"/>
            </w:tcMar>
          </w:tcPr>
          <w:p w14:paraId="5E7A1BCB" w14:textId="77777777" w:rsidR="00284A7F" w:rsidRPr="0070493F" w:rsidRDefault="00284A7F" w:rsidP="00100C46">
            <w:pPr>
              <w:pStyle w:val="AUKCentreItalic"/>
              <w:jc w:val="both"/>
              <w:rPr>
                <w:rFonts w:ascii="Century Gothic" w:hAnsi="Century Gothic" w:cs="Times New Roman"/>
                <w:lang w:val="en-GB"/>
              </w:rPr>
            </w:pPr>
            <w:r w:rsidRPr="0070493F">
              <w:rPr>
                <w:rFonts w:ascii="Century Gothic" w:hAnsi="Century Gothic" w:cs="Times New Roman"/>
                <w:lang w:val="en-GB"/>
              </w:rPr>
              <w:t>Clause 12</w:t>
            </w:r>
          </w:p>
        </w:tc>
        <w:tc>
          <w:tcPr>
            <w:tcW w:w="2500" w:type="pct"/>
            <w:tcMar>
              <w:top w:w="100" w:type="dxa"/>
              <w:left w:w="100" w:type="dxa"/>
              <w:bottom w:w="100" w:type="dxa"/>
              <w:right w:w="100" w:type="dxa"/>
            </w:tcMar>
          </w:tcPr>
          <w:p w14:paraId="0D8918A2" w14:textId="77777777" w:rsidR="00284A7F" w:rsidRPr="0070493F" w:rsidRDefault="00284A7F" w:rsidP="00100C46">
            <w:pPr>
              <w:pStyle w:val="AUKCentreItalic"/>
              <w:jc w:val="both"/>
              <w:rPr>
                <w:rFonts w:ascii="Century Gothic" w:hAnsi="Century Gothic" w:cs="Times New Roman"/>
                <w:lang w:val="en-GB"/>
              </w:rPr>
            </w:pPr>
            <w:r w:rsidRPr="0070493F">
              <w:rPr>
                <w:rFonts w:ascii="Century Gothic" w:eastAsia="Times New Roman" w:hAnsi="Century Gothic" w:cs="Times New Roman"/>
                <w:iCs/>
                <w:lang w:val="es-ES"/>
              </w:rPr>
              <w:t>Cláusula 12</w:t>
            </w:r>
          </w:p>
        </w:tc>
      </w:tr>
      <w:tr w:rsidR="00284A7F" w:rsidRPr="0070493F" w14:paraId="2833E516" w14:textId="77777777" w:rsidTr="00100C46">
        <w:tc>
          <w:tcPr>
            <w:tcW w:w="2500" w:type="pct"/>
            <w:tcMar>
              <w:top w:w="100" w:type="dxa"/>
              <w:left w:w="100" w:type="dxa"/>
              <w:bottom w:w="100" w:type="dxa"/>
              <w:right w:w="100" w:type="dxa"/>
            </w:tcMar>
          </w:tcPr>
          <w:p w14:paraId="376CCABE" w14:textId="77777777" w:rsidR="00284A7F" w:rsidRPr="0070493F" w:rsidRDefault="00284A7F" w:rsidP="00100C46">
            <w:pPr>
              <w:pStyle w:val="AUKCentreBold"/>
              <w:jc w:val="both"/>
              <w:rPr>
                <w:rFonts w:ascii="Century Gothic" w:hAnsi="Century Gothic"/>
                <w:i/>
                <w:iCs/>
              </w:rPr>
            </w:pPr>
            <w:r w:rsidRPr="0070493F">
              <w:rPr>
                <w:rFonts w:ascii="Century Gothic" w:hAnsi="Century Gothic"/>
                <w:i/>
                <w:iCs/>
              </w:rPr>
              <w:t>Liability</w:t>
            </w:r>
          </w:p>
        </w:tc>
        <w:tc>
          <w:tcPr>
            <w:tcW w:w="2500" w:type="pct"/>
            <w:tcMar>
              <w:top w:w="100" w:type="dxa"/>
              <w:left w:w="100" w:type="dxa"/>
              <w:bottom w:w="100" w:type="dxa"/>
              <w:right w:w="100" w:type="dxa"/>
            </w:tcMar>
          </w:tcPr>
          <w:p w14:paraId="63AABD7A" w14:textId="77777777" w:rsidR="00284A7F" w:rsidRPr="0070493F" w:rsidRDefault="00284A7F" w:rsidP="00100C46">
            <w:pPr>
              <w:pStyle w:val="AUKCentreBold"/>
              <w:jc w:val="both"/>
              <w:rPr>
                <w:rFonts w:ascii="Century Gothic" w:hAnsi="Century Gothic"/>
                <w:i/>
                <w:iCs/>
              </w:rPr>
            </w:pPr>
            <w:r w:rsidRPr="0070493F">
              <w:rPr>
                <w:rFonts w:ascii="Century Gothic" w:hAnsi="Century Gothic"/>
                <w:i/>
                <w:iCs/>
                <w:lang w:val="es-ES"/>
              </w:rPr>
              <w:t>Responsabilidad</w:t>
            </w:r>
          </w:p>
        </w:tc>
      </w:tr>
      <w:tr w:rsidR="00284A7F" w:rsidRPr="006C2947" w14:paraId="69D7A18E" w14:textId="77777777" w:rsidTr="00100C46">
        <w:tc>
          <w:tcPr>
            <w:tcW w:w="2500" w:type="pct"/>
            <w:tcMar>
              <w:top w:w="100" w:type="dxa"/>
              <w:left w:w="100" w:type="dxa"/>
              <w:bottom w:w="100" w:type="dxa"/>
              <w:right w:w="100" w:type="dxa"/>
            </w:tcMar>
          </w:tcPr>
          <w:p w14:paraId="69E848D1" w14:textId="77777777" w:rsidR="00284A7F" w:rsidRPr="0070493F" w:rsidRDefault="00284A7F" w:rsidP="00100C46">
            <w:pPr>
              <w:pStyle w:val="AUKHang"/>
              <w:rPr>
                <w:rFonts w:ascii="Century Gothic" w:hAnsi="Century Gothic"/>
              </w:rPr>
            </w:pPr>
            <w:r w:rsidRPr="0070493F">
              <w:rPr>
                <w:rFonts w:ascii="Century Gothic" w:hAnsi="Century Gothic"/>
              </w:rPr>
              <w:t>(a)</w:t>
            </w:r>
            <w:r w:rsidRPr="0070493F">
              <w:rPr>
                <w:rFonts w:ascii="Century Gothic" w:hAnsi="Century Gothic"/>
              </w:rPr>
              <w:tab/>
              <w:t>Each Party shall be liable to the other Party/ies for any damages it causes the other</w:t>
            </w:r>
            <w:r w:rsidRPr="0070493F">
              <w:rPr>
                <w:rFonts w:ascii="Century Gothic" w:hAnsi="Century Gothic"/>
                <w:spacing w:val="1"/>
              </w:rPr>
              <w:t xml:space="preserve"> </w:t>
            </w:r>
            <w:r w:rsidRPr="0070493F">
              <w:rPr>
                <w:rFonts w:ascii="Century Gothic" w:hAnsi="Century Gothic"/>
              </w:rPr>
              <w:t>Party/ies</w:t>
            </w:r>
            <w:r w:rsidRPr="0070493F">
              <w:rPr>
                <w:rFonts w:ascii="Century Gothic" w:hAnsi="Century Gothic"/>
                <w:spacing w:val="-1"/>
              </w:rPr>
              <w:t xml:space="preserve"> </w:t>
            </w:r>
            <w:r w:rsidRPr="0070493F">
              <w:rPr>
                <w:rFonts w:ascii="Century Gothic" w:hAnsi="Century Gothic"/>
              </w:rPr>
              <w:t>by</w:t>
            </w:r>
            <w:r w:rsidRPr="0070493F">
              <w:rPr>
                <w:rFonts w:ascii="Century Gothic" w:hAnsi="Century Gothic"/>
                <w:spacing w:val="-5"/>
              </w:rPr>
              <w:t xml:space="preserve"> </w:t>
            </w:r>
            <w:r w:rsidRPr="0070493F">
              <w:rPr>
                <w:rFonts w:ascii="Century Gothic" w:hAnsi="Century Gothic"/>
              </w:rPr>
              <w:t>any</w:t>
            </w:r>
            <w:r w:rsidRPr="0070493F">
              <w:rPr>
                <w:rFonts w:ascii="Century Gothic" w:hAnsi="Century Gothic"/>
                <w:spacing w:val="-5"/>
              </w:rPr>
              <w:t xml:space="preserve"> </w:t>
            </w:r>
            <w:r w:rsidRPr="0070493F">
              <w:rPr>
                <w:rFonts w:ascii="Century Gothic" w:hAnsi="Century Gothic"/>
              </w:rPr>
              <w:t>breach of these</w:t>
            </w:r>
            <w:r w:rsidRPr="0070493F">
              <w:rPr>
                <w:rFonts w:ascii="Century Gothic" w:hAnsi="Century Gothic"/>
                <w:spacing w:val="-1"/>
              </w:rPr>
              <w:t xml:space="preserve"> </w:t>
            </w:r>
            <w:r w:rsidRPr="0070493F">
              <w:rPr>
                <w:rFonts w:ascii="Century Gothic" w:hAnsi="Century Gothic"/>
              </w:rPr>
              <w:t>Clauses.</w:t>
            </w:r>
          </w:p>
        </w:tc>
        <w:tc>
          <w:tcPr>
            <w:tcW w:w="2500" w:type="pct"/>
            <w:tcMar>
              <w:top w:w="100" w:type="dxa"/>
              <w:left w:w="100" w:type="dxa"/>
              <w:bottom w:w="100" w:type="dxa"/>
              <w:right w:w="100" w:type="dxa"/>
            </w:tcMar>
          </w:tcPr>
          <w:p w14:paraId="0F3E733D" w14:textId="77777777" w:rsidR="00284A7F" w:rsidRPr="0070493F" w:rsidRDefault="00284A7F" w:rsidP="00100C46">
            <w:pPr>
              <w:pStyle w:val="AUKHang"/>
              <w:rPr>
                <w:rFonts w:ascii="Century Gothic" w:hAnsi="Century Gothic"/>
                <w:lang w:val="es-ES"/>
              </w:rPr>
            </w:pPr>
            <w:r w:rsidRPr="0070493F">
              <w:rPr>
                <w:rFonts w:ascii="Century Gothic" w:hAnsi="Century Gothic"/>
                <w:lang w:val="es-ES"/>
              </w:rPr>
              <w:t>(a)</w:t>
            </w:r>
            <w:r w:rsidRPr="0070493F">
              <w:rPr>
                <w:rFonts w:ascii="Century Gothic" w:hAnsi="Century Gothic"/>
                <w:lang w:val="es-ES"/>
              </w:rPr>
              <w:tab/>
              <w:t>Cada parte será responsable ante la(s) otra(s) de cualquier daño y perjuicio que le(s) cause por cualquier vulneración del presente pliego de cláusulas.</w:t>
            </w:r>
          </w:p>
        </w:tc>
      </w:tr>
      <w:tr w:rsidR="00284A7F" w:rsidRPr="006C2947" w14:paraId="404BE4B1" w14:textId="77777777" w:rsidTr="00100C46">
        <w:tc>
          <w:tcPr>
            <w:tcW w:w="2500" w:type="pct"/>
            <w:tcMar>
              <w:top w:w="100" w:type="dxa"/>
              <w:left w:w="100" w:type="dxa"/>
              <w:bottom w:w="100" w:type="dxa"/>
              <w:right w:w="100" w:type="dxa"/>
            </w:tcMar>
          </w:tcPr>
          <w:p w14:paraId="105DBFD9" w14:textId="77777777" w:rsidR="00284A7F" w:rsidRPr="0070493F" w:rsidRDefault="00284A7F" w:rsidP="00100C46">
            <w:pPr>
              <w:pStyle w:val="AUKHang"/>
              <w:rPr>
                <w:rFonts w:ascii="Century Gothic" w:hAnsi="Century Gothic"/>
              </w:rPr>
            </w:pPr>
            <w:r w:rsidRPr="0070493F">
              <w:rPr>
                <w:rFonts w:ascii="Century Gothic" w:hAnsi="Century Gothic"/>
              </w:rPr>
              <w:t>(b)</w:t>
            </w:r>
            <w:r w:rsidRPr="0070493F">
              <w:rPr>
                <w:rFonts w:ascii="Century Gothic" w:hAnsi="Century Gothic"/>
              </w:rPr>
              <w:tab/>
              <w:t>Each Party shall be liable to the data subject, and the data subject shall be entitled to</w:t>
            </w:r>
            <w:r w:rsidRPr="0070493F">
              <w:rPr>
                <w:rFonts w:ascii="Century Gothic" w:hAnsi="Century Gothic"/>
                <w:spacing w:val="1"/>
              </w:rPr>
              <w:t xml:space="preserve"> </w:t>
            </w:r>
            <w:r w:rsidRPr="0070493F">
              <w:rPr>
                <w:rFonts w:ascii="Century Gothic" w:hAnsi="Century Gothic"/>
              </w:rPr>
              <w:t>receive compensation, for any material or non-material damages that the Party causes</w:t>
            </w:r>
            <w:r w:rsidRPr="0070493F">
              <w:rPr>
                <w:rFonts w:ascii="Century Gothic" w:hAnsi="Century Gothic"/>
                <w:spacing w:val="-57"/>
              </w:rPr>
              <w:t xml:space="preserve"> </w:t>
            </w:r>
            <w:r w:rsidRPr="0070493F">
              <w:rPr>
                <w:rFonts w:ascii="Century Gothic" w:hAnsi="Century Gothic"/>
              </w:rPr>
              <w:t>the data subject by breaching the third-party beneficiary rights under these Clauses.</w:t>
            </w:r>
            <w:r w:rsidRPr="0070493F">
              <w:rPr>
                <w:rFonts w:ascii="Century Gothic" w:hAnsi="Century Gothic"/>
                <w:spacing w:val="1"/>
              </w:rPr>
              <w:t xml:space="preserve"> </w:t>
            </w:r>
            <w:r w:rsidRPr="0070493F">
              <w:rPr>
                <w:rFonts w:ascii="Century Gothic" w:hAnsi="Century Gothic"/>
              </w:rPr>
              <w:t>This is without prejudice to the liability of the data exporter under Regulation (EU)</w:t>
            </w:r>
            <w:r w:rsidRPr="0070493F">
              <w:rPr>
                <w:rFonts w:ascii="Century Gothic" w:hAnsi="Century Gothic"/>
                <w:spacing w:val="1"/>
              </w:rPr>
              <w:t xml:space="preserve"> </w:t>
            </w:r>
            <w:r w:rsidRPr="0070493F">
              <w:rPr>
                <w:rFonts w:ascii="Century Gothic" w:hAnsi="Century Gothic"/>
              </w:rPr>
              <w:t>2016/679.</w:t>
            </w:r>
          </w:p>
        </w:tc>
        <w:tc>
          <w:tcPr>
            <w:tcW w:w="2500" w:type="pct"/>
            <w:tcMar>
              <w:top w:w="100" w:type="dxa"/>
              <w:left w:w="100" w:type="dxa"/>
              <w:bottom w:w="100" w:type="dxa"/>
              <w:right w:w="100" w:type="dxa"/>
            </w:tcMar>
          </w:tcPr>
          <w:p w14:paraId="77959396" w14:textId="77777777" w:rsidR="00284A7F" w:rsidRPr="0070493F" w:rsidRDefault="00284A7F" w:rsidP="00100C46">
            <w:pPr>
              <w:pStyle w:val="AUKHang"/>
              <w:rPr>
                <w:rFonts w:ascii="Century Gothic" w:hAnsi="Century Gothic"/>
                <w:lang w:val="es-ES"/>
              </w:rPr>
            </w:pPr>
            <w:r w:rsidRPr="0070493F">
              <w:rPr>
                <w:rFonts w:ascii="Century Gothic" w:hAnsi="Century Gothic"/>
                <w:lang w:val="es-ES"/>
              </w:rPr>
              <w:t>(b)</w:t>
            </w:r>
            <w:r w:rsidRPr="0070493F">
              <w:rPr>
                <w:rFonts w:ascii="Century Gothic" w:hAnsi="Century Gothic"/>
                <w:lang w:val="es-ES"/>
              </w:rPr>
              <w:tab/>
              <w:t>Cada parte será responsable ante el interesado; el interesado tendrá derecho a que se le indemnice por los daños y perjuicios materiales o inmateriales que la parte ocasione al interesado por vulnerar los derechos de terceros beneficiarios que deriven del presente pliego de cláusulas. Ello se entiende sin perjuicio de la responsabilidad que le atribuye el Reglamento (UE) 2016/679 al exportador de datos.</w:t>
            </w:r>
          </w:p>
        </w:tc>
      </w:tr>
      <w:tr w:rsidR="00284A7F" w:rsidRPr="006C2947" w14:paraId="2FE4A614" w14:textId="77777777" w:rsidTr="00100C46">
        <w:tc>
          <w:tcPr>
            <w:tcW w:w="2500" w:type="pct"/>
            <w:tcMar>
              <w:top w:w="100" w:type="dxa"/>
              <w:left w:w="100" w:type="dxa"/>
              <w:bottom w:w="100" w:type="dxa"/>
              <w:right w:w="100" w:type="dxa"/>
            </w:tcMar>
          </w:tcPr>
          <w:p w14:paraId="3A91363D" w14:textId="77777777" w:rsidR="00284A7F" w:rsidRPr="0070493F" w:rsidRDefault="00284A7F" w:rsidP="00100C46">
            <w:pPr>
              <w:pStyle w:val="AUKHang"/>
              <w:rPr>
                <w:rFonts w:ascii="Century Gothic" w:hAnsi="Century Gothic"/>
              </w:rPr>
            </w:pPr>
            <w:r w:rsidRPr="0070493F">
              <w:rPr>
                <w:rFonts w:ascii="Century Gothic" w:hAnsi="Century Gothic"/>
              </w:rPr>
              <w:t>(c)</w:t>
            </w:r>
            <w:r w:rsidRPr="0070493F">
              <w:rPr>
                <w:rFonts w:ascii="Century Gothic" w:hAnsi="Century Gothic"/>
              </w:rPr>
              <w:tab/>
              <w:t>Where more than one Party is responsible for any damage caused to the data subject</w:t>
            </w:r>
            <w:r w:rsidRPr="0070493F">
              <w:rPr>
                <w:rFonts w:ascii="Century Gothic" w:hAnsi="Century Gothic"/>
                <w:spacing w:val="1"/>
              </w:rPr>
              <w:t xml:space="preserve"> </w:t>
            </w:r>
            <w:r w:rsidRPr="0070493F">
              <w:rPr>
                <w:rFonts w:ascii="Century Gothic" w:hAnsi="Century Gothic"/>
              </w:rPr>
              <w:t>as a result of a breach of these Clauses, all responsible Parties shall be jointly and</w:t>
            </w:r>
            <w:r w:rsidRPr="0070493F">
              <w:rPr>
                <w:rFonts w:ascii="Century Gothic" w:hAnsi="Century Gothic"/>
                <w:spacing w:val="1"/>
              </w:rPr>
              <w:t xml:space="preserve"> </w:t>
            </w:r>
            <w:r w:rsidRPr="0070493F">
              <w:rPr>
                <w:rFonts w:ascii="Century Gothic" w:hAnsi="Century Gothic"/>
              </w:rPr>
              <w:t>severally liable and the data subject is entitled to bring an action in court against any</w:t>
            </w:r>
            <w:r w:rsidRPr="0070493F">
              <w:rPr>
                <w:rFonts w:ascii="Century Gothic" w:hAnsi="Century Gothic"/>
                <w:spacing w:val="1"/>
              </w:rPr>
              <w:t xml:space="preserve"> </w:t>
            </w:r>
            <w:r w:rsidRPr="0070493F">
              <w:rPr>
                <w:rFonts w:ascii="Century Gothic" w:hAnsi="Century Gothic"/>
              </w:rPr>
              <w:t>of</w:t>
            </w:r>
            <w:r w:rsidRPr="0070493F">
              <w:rPr>
                <w:rFonts w:ascii="Century Gothic" w:hAnsi="Century Gothic"/>
                <w:spacing w:val="-1"/>
              </w:rPr>
              <w:t xml:space="preserve"> </w:t>
            </w:r>
            <w:r w:rsidRPr="0070493F">
              <w:rPr>
                <w:rFonts w:ascii="Century Gothic" w:hAnsi="Century Gothic"/>
              </w:rPr>
              <w:t>these</w:t>
            </w:r>
            <w:r w:rsidRPr="0070493F">
              <w:rPr>
                <w:rFonts w:ascii="Century Gothic" w:hAnsi="Century Gothic"/>
                <w:spacing w:val="-3"/>
              </w:rPr>
              <w:t xml:space="preserve"> </w:t>
            </w:r>
            <w:r w:rsidRPr="0070493F">
              <w:rPr>
                <w:rFonts w:ascii="Century Gothic" w:hAnsi="Century Gothic"/>
              </w:rPr>
              <w:t>Parties.</w:t>
            </w:r>
          </w:p>
        </w:tc>
        <w:tc>
          <w:tcPr>
            <w:tcW w:w="2500" w:type="pct"/>
            <w:tcMar>
              <w:top w:w="100" w:type="dxa"/>
              <w:left w:w="100" w:type="dxa"/>
              <w:bottom w:w="100" w:type="dxa"/>
              <w:right w:w="100" w:type="dxa"/>
            </w:tcMar>
          </w:tcPr>
          <w:p w14:paraId="6FDA9720" w14:textId="77777777" w:rsidR="00284A7F" w:rsidRPr="0070493F" w:rsidRDefault="00284A7F" w:rsidP="00100C46">
            <w:pPr>
              <w:pStyle w:val="AUKHang"/>
              <w:rPr>
                <w:rFonts w:ascii="Century Gothic" w:hAnsi="Century Gothic"/>
                <w:lang w:val="es-ES"/>
              </w:rPr>
            </w:pPr>
            <w:r w:rsidRPr="0070493F">
              <w:rPr>
                <w:rFonts w:ascii="Century Gothic" w:hAnsi="Century Gothic"/>
                <w:lang w:val="es-ES"/>
              </w:rPr>
              <w:t>(c)</w:t>
            </w:r>
            <w:r w:rsidRPr="0070493F">
              <w:rPr>
                <w:rFonts w:ascii="Century Gothic" w:hAnsi="Century Gothic"/>
                <w:lang w:val="es-ES"/>
              </w:rPr>
              <w:tab/>
              <w:t>Cuando más de una parte sea responsable de un daño o perjuicio ocasionado al interesado como consecuencia de una vulneración del presente pliego de cláusulas, todas las partes responsables serán responsables solidariamente y el interesado tendrá derecho a iniciar acciones judiciales contra cualquiera de estas Partes.</w:t>
            </w:r>
          </w:p>
        </w:tc>
      </w:tr>
      <w:tr w:rsidR="00284A7F" w:rsidRPr="006C2947" w14:paraId="2601659B" w14:textId="77777777" w:rsidTr="00100C46">
        <w:tc>
          <w:tcPr>
            <w:tcW w:w="2500" w:type="pct"/>
            <w:tcMar>
              <w:top w:w="100" w:type="dxa"/>
              <w:left w:w="100" w:type="dxa"/>
              <w:bottom w:w="100" w:type="dxa"/>
              <w:right w:w="100" w:type="dxa"/>
            </w:tcMar>
          </w:tcPr>
          <w:p w14:paraId="71C4260E" w14:textId="77777777" w:rsidR="00284A7F" w:rsidRPr="0070493F" w:rsidRDefault="00284A7F" w:rsidP="00100C46">
            <w:pPr>
              <w:pStyle w:val="AUKHang"/>
              <w:rPr>
                <w:rFonts w:ascii="Century Gothic" w:hAnsi="Century Gothic"/>
              </w:rPr>
            </w:pPr>
            <w:r w:rsidRPr="0070493F">
              <w:rPr>
                <w:rFonts w:ascii="Century Gothic" w:hAnsi="Century Gothic"/>
              </w:rPr>
              <w:t>(d)</w:t>
            </w:r>
            <w:r w:rsidRPr="0070493F">
              <w:rPr>
                <w:rFonts w:ascii="Century Gothic" w:hAnsi="Century Gothic"/>
              </w:rPr>
              <w:tab/>
              <w:t>The Parties agree that if one Party is held liable under paragraph (c), it shall be</w:t>
            </w:r>
            <w:r w:rsidRPr="0070493F">
              <w:rPr>
                <w:rFonts w:ascii="Century Gothic" w:hAnsi="Century Gothic"/>
                <w:spacing w:val="1"/>
              </w:rPr>
              <w:t xml:space="preserve"> </w:t>
            </w:r>
            <w:r w:rsidRPr="0070493F">
              <w:rPr>
                <w:rFonts w:ascii="Century Gothic" w:hAnsi="Century Gothic"/>
              </w:rPr>
              <w:t>entitled</w:t>
            </w:r>
            <w:r w:rsidRPr="0070493F">
              <w:rPr>
                <w:rFonts w:ascii="Century Gothic" w:hAnsi="Century Gothic"/>
                <w:spacing w:val="1"/>
              </w:rPr>
              <w:t xml:space="preserve"> </w:t>
            </w:r>
            <w:r w:rsidRPr="0070493F">
              <w:rPr>
                <w:rFonts w:ascii="Century Gothic" w:hAnsi="Century Gothic"/>
              </w:rPr>
              <w:t>to</w:t>
            </w:r>
            <w:r w:rsidRPr="0070493F">
              <w:rPr>
                <w:rFonts w:ascii="Century Gothic" w:hAnsi="Century Gothic"/>
                <w:spacing w:val="1"/>
              </w:rPr>
              <w:t xml:space="preserve"> </w:t>
            </w:r>
            <w:r w:rsidRPr="0070493F">
              <w:rPr>
                <w:rFonts w:ascii="Century Gothic" w:hAnsi="Century Gothic"/>
              </w:rPr>
              <w:t>claim</w:t>
            </w:r>
            <w:r w:rsidRPr="0070493F">
              <w:rPr>
                <w:rFonts w:ascii="Century Gothic" w:hAnsi="Century Gothic"/>
                <w:spacing w:val="1"/>
              </w:rPr>
              <w:t xml:space="preserve"> </w:t>
            </w:r>
            <w:r w:rsidRPr="0070493F">
              <w:rPr>
                <w:rFonts w:ascii="Century Gothic" w:hAnsi="Century Gothic"/>
              </w:rPr>
              <w:t>back</w:t>
            </w:r>
            <w:r w:rsidRPr="0070493F">
              <w:rPr>
                <w:rFonts w:ascii="Century Gothic" w:hAnsi="Century Gothic"/>
                <w:spacing w:val="1"/>
              </w:rPr>
              <w:t xml:space="preserve"> </w:t>
            </w:r>
            <w:r w:rsidRPr="0070493F">
              <w:rPr>
                <w:rFonts w:ascii="Century Gothic" w:hAnsi="Century Gothic"/>
              </w:rPr>
              <w:t>from</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other</w:t>
            </w:r>
            <w:r w:rsidRPr="0070493F">
              <w:rPr>
                <w:rFonts w:ascii="Century Gothic" w:hAnsi="Century Gothic"/>
                <w:spacing w:val="1"/>
              </w:rPr>
              <w:t xml:space="preserve"> </w:t>
            </w:r>
            <w:r w:rsidRPr="0070493F">
              <w:rPr>
                <w:rFonts w:ascii="Century Gothic" w:hAnsi="Century Gothic"/>
              </w:rPr>
              <w:t>Party/ies</w:t>
            </w:r>
            <w:r w:rsidRPr="0070493F">
              <w:rPr>
                <w:rFonts w:ascii="Century Gothic" w:hAnsi="Century Gothic"/>
                <w:spacing w:val="1"/>
              </w:rPr>
              <w:t xml:space="preserve"> </w:t>
            </w:r>
            <w:r w:rsidRPr="0070493F">
              <w:rPr>
                <w:rFonts w:ascii="Century Gothic" w:hAnsi="Century Gothic"/>
              </w:rPr>
              <w:t>that</w:t>
            </w:r>
            <w:r w:rsidRPr="0070493F">
              <w:rPr>
                <w:rFonts w:ascii="Century Gothic" w:hAnsi="Century Gothic"/>
                <w:spacing w:val="1"/>
              </w:rPr>
              <w:t xml:space="preserve"> </w:t>
            </w:r>
            <w:r w:rsidRPr="0070493F">
              <w:rPr>
                <w:rFonts w:ascii="Century Gothic" w:hAnsi="Century Gothic"/>
              </w:rPr>
              <w:t>part</w:t>
            </w:r>
            <w:r w:rsidRPr="0070493F">
              <w:rPr>
                <w:rFonts w:ascii="Century Gothic" w:hAnsi="Century Gothic"/>
                <w:spacing w:val="1"/>
              </w:rPr>
              <w:t xml:space="preserve"> </w:t>
            </w:r>
            <w:r w:rsidRPr="0070493F">
              <w:rPr>
                <w:rFonts w:ascii="Century Gothic" w:hAnsi="Century Gothic"/>
              </w:rPr>
              <w:t>of</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compensation</w:t>
            </w:r>
            <w:r w:rsidRPr="0070493F">
              <w:rPr>
                <w:rFonts w:ascii="Century Gothic" w:hAnsi="Century Gothic"/>
                <w:spacing w:val="1"/>
              </w:rPr>
              <w:t xml:space="preserve"> </w:t>
            </w:r>
            <w:r w:rsidRPr="0070493F">
              <w:rPr>
                <w:rFonts w:ascii="Century Gothic" w:hAnsi="Century Gothic"/>
              </w:rPr>
              <w:t>corresponding</w:t>
            </w:r>
            <w:r w:rsidRPr="0070493F">
              <w:rPr>
                <w:rFonts w:ascii="Century Gothic" w:hAnsi="Century Gothic"/>
                <w:spacing w:val="-4"/>
              </w:rPr>
              <w:t xml:space="preserve"> </w:t>
            </w:r>
            <w:r w:rsidRPr="0070493F">
              <w:rPr>
                <w:rFonts w:ascii="Century Gothic" w:hAnsi="Century Gothic"/>
              </w:rPr>
              <w:t>to its / their</w:t>
            </w:r>
            <w:r w:rsidRPr="0070493F">
              <w:rPr>
                <w:rFonts w:ascii="Century Gothic" w:hAnsi="Century Gothic"/>
                <w:spacing w:val="-1"/>
              </w:rPr>
              <w:t xml:space="preserve"> </w:t>
            </w:r>
            <w:r w:rsidRPr="0070493F">
              <w:rPr>
                <w:rFonts w:ascii="Century Gothic" w:hAnsi="Century Gothic"/>
              </w:rPr>
              <w:t>responsibility</w:t>
            </w:r>
            <w:r w:rsidRPr="0070493F">
              <w:rPr>
                <w:rFonts w:ascii="Century Gothic" w:hAnsi="Century Gothic"/>
                <w:spacing w:val="-5"/>
              </w:rPr>
              <w:t xml:space="preserve"> </w:t>
            </w:r>
            <w:r w:rsidRPr="0070493F">
              <w:rPr>
                <w:rFonts w:ascii="Century Gothic" w:hAnsi="Century Gothic"/>
              </w:rPr>
              <w:t>for</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damage.</w:t>
            </w:r>
          </w:p>
        </w:tc>
        <w:tc>
          <w:tcPr>
            <w:tcW w:w="2500" w:type="pct"/>
            <w:tcMar>
              <w:top w:w="100" w:type="dxa"/>
              <w:left w:w="100" w:type="dxa"/>
              <w:bottom w:w="100" w:type="dxa"/>
              <w:right w:w="100" w:type="dxa"/>
            </w:tcMar>
          </w:tcPr>
          <w:p w14:paraId="0CF4CA4B" w14:textId="77777777" w:rsidR="00284A7F" w:rsidRPr="0070493F" w:rsidRDefault="00284A7F" w:rsidP="00100C46">
            <w:pPr>
              <w:pStyle w:val="AUKHang"/>
              <w:rPr>
                <w:rFonts w:ascii="Century Gothic" w:hAnsi="Century Gothic"/>
                <w:lang w:val="es-ES"/>
              </w:rPr>
            </w:pPr>
            <w:r w:rsidRPr="0070493F">
              <w:rPr>
                <w:rFonts w:ascii="Century Gothic" w:hAnsi="Century Gothic"/>
                <w:lang w:val="es-ES"/>
              </w:rPr>
              <w:t>(d)</w:t>
            </w:r>
            <w:r w:rsidRPr="0070493F">
              <w:rPr>
                <w:rFonts w:ascii="Century Gothic" w:hAnsi="Century Gothic"/>
                <w:lang w:val="es-ES"/>
              </w:rPr>
              <w:tab/>
              <w:t>Las Partes acuerdan que, si una Parte es considerada responsable con arreglo a la letra c), estará legitimada para exigir a la otra Parte la parte de la indemnización correspondiente a su responsabilidad por el daño o perjuicio.</w:t>
            </w:r>
          </w:p>
        </w:tc>
      </w:tr>
      <w:tr w:rsidR="00284A7F" w:rsidRPr="006C2947" w14:paraId="366E5450" w14:textId="77777777" w:rsidTr="00100C46">
        <w:tc>
          <w:tcPr>
            <w:tcW w:w="2500" w:type="pct"/>
            <w:tcMar>
              <w:top w:w="100" w:type="dxa"/>
              <w:left w:w="100" w:type="dxa"/>
              <w:bottom w:w="100" w:type="dxa"/>
              <w:right w:w="100" w:type="dxa"/>
            </w:tcMar>
          </w:tcPr>
          <w:p w14:paraId="1EA3B44B" w14:textId="77777777" w:rsidR="00284A7F" w:rsidRPr="0070493F" w:rsidRDefault="00284A7F" w:rsidP="00100C46">
            <w:pPr>
              <w:pStyle w:val="AUKHang"/>
              <w:rPr>
                <w:rFonts w:ascii="Century Gothic" w:hAnsi="Century Gothic"/>
              </w:rPr>
            </w:pPr>
            <w:r w:rsidRPr="0070493F">
              <w:rPr>
                <w:rFonts w:ascii="Century Gothic" w:hAnsi="Century Gothic"/>
              </w:rPr>
              <w:t>(e)</w:t>
            </w:r>
            <w:r w:rsidRPr="0070493F">
              <w:rPr>
                <w:rFonts w:ascii="Century Gothic" w:hAnsi="Century Gothic"/>
              </w:rPr>
              <w:tab/>
              <w:t>The data importer may not invoke the conduct of a processor or sub-processor to</w:t>
            </w:r>
            <w:r w:rsidRPr="0070493F">
              <w:rPr>
                <w:rFonts w:ascii="Century Gothic" w:hAnsi="Century Gothic"/>
                <w:spacing w:val="1"/>
              </w:rPr>
              <w:t xml:space="preserve"> </w:t>
            </w:r>
            <w:r w:rsidRPr="0070493F">
              <w:rPr>
                <w:rFonts w:ascii="Century Gothic" w:hAnsi="Century Gothic"/>
              </w:rPr>
              <w:t>avoid</w:t>
            </w:r>
            <w:r w:rsidRPr="0070493F">
              <w:rPr>
                <w:rFonts w:ascii="Century Gothic" w:hAnsi="Century Gothic"/>
                <w:spacing w:val="-1"/>
              </w:rPr>
              <w:t xml:space="preserve"> </w:t>
            </w:r>
            <w:r w:rsidRPr="0070493F">
              <w:rPr>
                <w:rFonts w:ascii="Century Gothic" w:hAnsi="Century Gothic"/>
              </w:rPr>
              <w:t>its own liability.</w:t>
            </w:r>
          </w:p>
        </w:tc>
        <w:tc>
          <w:tcPr>
            <w:tcW w:w="2500" w:type="pct"/>
            <w:tcMar>
              <w:top w:w="100" w:type="dxa"/>
              <w:left w:w="100" w:type="dxa"/>
              <w:bottom w:w="100" w:type="dxa"/>
              <w:right w:w="100" w:type="dxa"/>
            </w:tcMar>
          </w:tcPr>
          <w:p w14:paraId="09485194" w14:textId="77777777" w:rsidR="00284A7F" w:rsidRPr="0070493F" w:rsidRDefault="00284A7F" w:rsidP="00100C46">
            <w:pPr>
              <w:pStyle w:val="AUKHang"/>
              <w:rPr>
                <w:rFonts w:ascii="Century Gothic" w:hAnsi="Century Gothic"/>
                <w:lang w:val="es-ES"/>
              </w:rPr>
            </w:pPr>
            <w:r w:rsidRPr="0070493F">
              <w:rPr>
                <w:rFonts w:ascii="Century Gothic" w:hAnsi="Century Gothic"/>
                <w:lang w:val="es-ES"/>
              </w:rPr>
              <w:t>(e)</w:t>
            </w:r>
            <w:r w:rsidRPr="0070493F">
              <w:rPr>
                <w:rFonts w:ascii="Century Gothic" w:hAnsi="Century Gothic"/>
                <w:lang w:val="es-ES"/>
              </w:rPr>
              <w:tab/>
              <w:t>El importador de datos no puede alegar la conducta de un encargado o subencargado del tratamiento para eludir su propia responsabilidad.</w:t>
            </w:r>
          </w:p>
        </w:tc>
      </w:tr>
      <w:tr w:rsidR="00284A7F" w:rsidRPr="006C2947" w14:paraId="03B4933D" w14:textId="77777777" w:rsidTr="00100C46">
        <w:tc>
          <w:tcPr>
            <w:tcW w:w="2500" w:type="pct"/>
            <w:tcMar>
              <w:top w:w="100" w:type="dxa"/>
              <w:left w:w="100" w:type="dxa"/>
              <w:bottom w:w="100" w:type="dxa"/>
              <w:right w:w="100" w:type="dxa"/>
            </w:tcMar>
          </w:tcPr>
          <w:p w14:paraId="41A547B8" w14:textId="77777777" w:rsidR="00284A7F" w:rsidRPr="0070493F" w:rsidRDefault="00284A7F" w:rsidP="00100C46">
            <w:pPr>
              <w:pStyle w:val="AUKBodyText"/>
              <w:rPr>
                <w:rFonts w:ascii="Century Gothic" w:hAnsi="Century Gothic"/>
                <w:lang w:val="es-ES"/>
              </w:rPr>
            </w:pPr>
            <w:r w:rsidRPr="0070493F">
              <w:rPr>
                <w:rFonts w:ascii="Century Gothic" w:hAnsi="Century Gothic"/>
                <w:b/>
                <w:bCs/>
                <w:shd w:val="clear" w:color="auto" w:fill="D2D2D2"/>
                <w:lang w:val="es-ES"/>
              </w:rPr>
              <w:t xml:space="preserve"> </w:t>
            </w:r>
          </w:p>
        </w:tc>
        <w:tc>
          <w:tcPr>
            <w:tcW w:w="2500" w:type="pct"/>
            <w:tcMar>
              <w:top w:w="100" w:type="dxa"/>
              <w:left w:w="100" w:type="dxa"/>
              <w:bottom w:w="100" w:type="dxa"/>
              <w:right w:w="100" w:type="dxa"/>
            </w:tcMar>
          </w:tcPr>
          <w:p w14:paraId="7CBD42B2" w14:textId="77777777" w:rsidR="00284A7F" w:rsidRPr="0070493F" w:rsidRDefault="00284A7F" w:rsidP="00100C46">
            <w:pPr>
              <w:pStyle w:val="AUKBodyText"/>
              <w:rPr>
                <w:rFonts w:ascii="Century Gothic" w:hAnsi="Century Gothic"/>
                <w:lang w:val="es-ES"/>
              </w:rPr>
            </w:pPr>
            <w:r w:rsidRPr="0070493F">
              <w:rPr>
                <w:rFonts w:ascii="Century Gothic" w:hAnsi="Century Gothic"/>
                <w:b/>
                <w:bCs/>
                <w:shd w:val="clear" w:color="auto" w:fill="D2D2D2"/>
                <w:lang w:val="es-ES"/>
              </w:rPr>
              <w:t xml:space="preserve"> </w:t>
            </w:r>
          </w:p>
        </w:tc>
      </w:tr>
      <w:tr w:rsidR="00284A7F" w:rsidRPr="0070493F" w14:paraId="0A3842B5" w14:textId="77777777" w:rsidTr="00100C46">
        <w:tc>
          <w:tcPr>
            <w:tcW w:w="2500" w:type="pct"/>
            <w:tcMar>
              <w:top w:w="100" w:type="dxa"/>
              <w:left w:w="100" w:type="dxa"/>
              <w:bottom w:w="100" w:type="dxa"/>
              <w:right w:w="100" w:type="dxa"/>
            </w:tcMar>
          </w:tcPr>
          <w:p w14:paraId="41814647" w14:textId="77777777" w:rsidR="00284A7F" w:rsidRPr="0070493F" w:rsidRDefault="00284A7F" w:rsidP="00100C46">
            <w:pPr>
              <w:pStyle w:val="AUKCentreItalic"/>
              <w:jc w:val="both"/>
              <w:rPr>
                <w:rFonts w:ascii="Century Gothic" w:hAnsi="Century Gothic" w:cs="Times New Roman"/>
                <w:lang w:val="en-GB"/>
              </w:rPr>
            </w:pPr>
            <w:r w:rsidRPr="0070493F">
              <w:rPr>
                <w:rFonts w:ascii="Century Gothic" w:hAnsi="Century Gothic" w:cs="Times New Roman"/>
                <w:lang w:val="es-ES"/>
              </w:rPr>
              <w:t xml:space="preserve">  </w:t>
            </w:r>
            <w:r w:rsidRPr="0070493F">
              <w:rPr>
                <w:rFonts w:ascii="Century Gothic" w:hAnsi="Century Gothic" w:cs="Times New Roman"/>
                <w:lang w:val="en-GB"/>
              </w:rPr>
              <w:t>Clause 13</w:t>
            </w:r>
          </w:p>
        </w:tc>
        <w:tc>
          <w:tcPr>
            <w:tcW w:w="2500" w:type="pct"/>
            <w:tcMar>
              <w:top w:w="100" w:type="dxa"/>
              <w:left w:w="100" w:type="dxa"/>
              <w:bottom w:w="100" w:type="dxa"/>
              <w:right w:w="100" w:type="dxa"/>
            </w:tcMar>
          </w:tcPr>
          <w:p w14:paraId="1771F7B3" w14:textId="77777777" w:rsidR="00284A7F" w:rsidRPr="0070493F" w:rsidRDefault="00284A7F" w:rsidP="00100C46">
            <w:pPr>
              <w:pStyle w:val="AUKCentreItalic"/>
              <w:jc w:val="both"/>
              <w:rPr>
                <w:rFonts w:ascii="Century Gothic" w:hAnsi="Century Gothic" w:cs="Times New Roman"/>
                <w:lang w:val="en-GB"/>
              </w:rPr>
            </w:pPr>
            <w:r w:rsidRPr="0070493F">
              <w:rPr>
                <w:rFonts w:ascii="Century Gothic" w:eastAsia="Times New Roman" w:hAnsi="Century Gothic" w:cs="Times New Roman"/>
                <w:iCs/>
                <w:lang w:val="es-ES"/>
              </w:rPr>
              <w:t xml:space="preserve">  Cláusula 13</w:t>
            </w:r>
          </w:p>
        </w:tc>
      </w:tr>
      <w:tr w:rsidR="00284A7F" w:rsidRPr="0070493F" w14:paraId="3A8B4E5D" w14:textId="77777777" w:rsidTr="00100C46">
        <w:tc>
          <w:tcPr>
            <w:tcW w:w="2500" w:type="pct"/>
            <w:tcMar>
              <w:top w:w="100" w:type="dxa"/>
              <w:left w:w="100" w:type="dxa"/>
              <w:bottom w:w="100" w:type="dxa"/>
              <w:right w:w="100" w:type="dxa"/>
            </w:tcMar>
          </w:tcPr>
          <w:p w14:paraId="2B63C178" w14:textId="77777777" w:rsidR="00284A7F" w:rsidRPr="0070493F" w:rsidRDefault="00284A7F" w:rsidP="00100C46">
            <w:pPr>
              <w:pStyle w:val="AUKCentreBold"/>
              <w:jc w:val="both"/>
              <w:rPr>
                <w:rFonts w:ascii="Century Gothic" w:hAnsi="Century Gothic"/>
                <w:i/>
                <w:iCs/>
                <w:spacing w:val="1"/>
              </w:rPr>
            </w:pPr>
            <w:r w:rsidRPr="0070493F">
              <w:rPr>
                <w:rFonts w:ascii="Century Gothic" w:hAnsi="Century Gothic"/>
                <w:i/>
                <w:iCs/>
              </w:rPr>
              <w:t>Supervision</w:t>
            </w:r>
          </w:p>
        </w:tc>
        <w:tc>
          <w:tcPr>
            <w:tcW w:w="2500" w:type="pct"/>
            <w:tcMar>
              <w:top w:w="100" w:type="dxa"/>
              <w:left w:w="100" w:type="dxa"/>
              <w:bottom w:w="100" w:type="dxa"/>
              <w:right w:w="100" w:type="dxa"/>
            </w:tcMar>
          </w:tcPr>
          <w:p w14:paraId="2D01D669" w14:textId="77777777" w:rsidR="00284A7F" w:rsidRPr="0070493F" w:rsidRDefault="00284A7F" w:rsidP="00100C46">
            <w:pPr>
              <w:pStyle w:val="AUKCentreBold"/>
              <w:jc w:val="both"/>
              <w:rPr>
                <w:rFonts w:ascii="Century Gothic" w:hAnsi="Century Gothic"/>
                <w:i/>
                <w:iCs/>
                <w:spacing w:val="1"/>
              </w:rPr>
            </w:pPr>
            <w:r w:rsidRPr="0070493F">
              <w:rPr>
                <w:rFonts w:ascii="Century Gothic" w:hAnsi="Century Gothic"/>
                <w:i/>
                <w:iCs/>
                <w:lang w:val="es-ES"/>
              </w:rPr>
              <w:t>Supervisión</w:t>
            </w:r>
          </w:p>
        </w:tc>
      </w:tr>
      <w:tr w:rsidR="00284A7F" w:rsidRPr="006C2947" w14:paraId="65DB4050" w14:textId="77777777" w:rsidTr="00100C46">
        <w:tc>
          <w:tcPr>
            <w:tcW w:w="2500" w:type="pct"/>
            <w:tcMar>
              <w:top w:w="100" w:type="dxa"/>
              <w:left w:w="100" w:type="dxa"/>
              <w:bottom w:w="100" w:type="dxa"/>
              <w:right w:w="100" w:type="dxa"/>
            </w:tcMar>
          </w:tcPr>
          <w:p w14:paraId="0D4A25EC" w14:textId="77777777" w:rsidR="00284A7F" w:rsidRPr="0070493F" w:rsidRDefault="00284A7F" w:rsidP="00100C46">
            <w:pPr>
              <w:pStyle w:val="AUKHang"/>
              <w:rPr>
                <w:rFonts w:ascii="Century Gothic" w:hAnsi="Century Gothic"/>
              </w:rPr>
            </w:pPr>
            <w:r w:rsidRPr="0070493F">
              <w:rPr>
                <w:rFonts w:ascii="Century Gothic" w:hAnsi="Century Gothic"/>
                <w:b/>
                <w:bCs/>
                <w:shd w:val="clear" w:color="auto" w:fill="D2D2D2"/>
              </w:rPr>
              <w:t xml:space="preserve"> </w:t>
            </w:r>
            <w:r w:rsidRPr="0070493F">
              <w:rPr>
                <w:rFonts w:ascii="Century Gothic" w:hAnsi="Century Gothic"/>
              </w:rPr>
              <w:t>(a)</w:t>
            </w:r>
            <w:r w:rsidRPr="0070493F">
              <w:rPr>
                <w:rFonts w:ascii="Century Gothic" w:hAnsi="Century Gothic"/>
              </w:rPr>
              <w:tab/>
              <w:t>The supervisory</w:t>
            </w:r>
            <w:r w:rsidRPr="0070493F">
              <w:rPr>
                <w:rFonts w:ascii="Century Gothic" w:hAnsi="Century Gothic"/>
                <w:spacing w:val="1"/>
              </w:rPr>
              <w:t xml:space="preserve"> </w:t>
            </w:r>
            <w:r w:rsidRPr="0070493F">
              <w:rPr>
                <w:rFonts w:ascii="Century Gothic" w:hAnsi="Century Gothic"/>
              </w:rPr>
              <w:t>authority</w:t>
            </w:r>
            <w:r w:rsidRPr="0070493F">
              <w:rPr>
                <w:rFonts w:ascii="Century Gothic" w:hAnsi="Century Gothic"/>
                <w:spacing w:val="1"/>
              </w:rPr>
              <w:t xml:space="preserve"> </w:t>
            </w:r>
            <w:r w:rsidRPr="0070493F">
              <w:rPr>
                <w:rFonts w:ascii="Century Gothic" w:hAnsi="Century Gothic"/>
              </w:rPr>
              <w:t>with</w:t>
            </w:r>
            <w:r w:rsidRPr="0070493F">
              <w:rPr>
                <w:rFonts w:ascii="Century Gothic" w:hAnsi="Century Gothic"/>
                <w:spacing w:val="1"/>
              </w:rPr>
              <w:t xml:space="preserve"> </w:t>
            </w:r>
            <w:r w:rsidRPr="0070493F">
              <w:rPr>
                <w:rFonts w:ascii="Century Gothic" w:hAnsi="Century Gothic"/>
              </w:rPr>
              <w:t>responsibility</w:t>
            </w:r>
            <w:r w:rsidRPr="0070493F">
              <w:rPr>
                <w:rFonts w:ascii="Century Gothic" w:hAnsi="Century Gothic"/>
                <w:spacing w:val="1"/>
              </w:rPr>
              <w:t xml:space="preserve"> </w:t>
            </w:r>
            <w:r w:rsidRPr="0070493F">
              <w:rPr>
                <w:rFonts w:ascii="Century Gothic" w:hAnsi="Century Gothic"/>
              </w:rPr>
              <w:t>for</w:t>
            </w:r>
            <w:r w:rsidRPr="0070493F">
              <w:rPr>
                <w:rFonts w:ascii="Century Gothic" w:hAnsi="Century Gothic"/>
                <w:spacing w:val="1"/>
              </w:rPr>
              <w:t xml:space="preserve"> </w:t>
            </w:r>
            <w:r w:rsidRPr="0070493F">
              <w:rPr>
                <w:rFonts w:ascii="Century Gothic" w:hAnsi="Century Gothic"/>
              </w:rPr>
              <w:t>ensuring</w:t>
            </w:r>
            <w:r w:rsidRPr="0070493F">
              <w:rPr>
                <w:rFonts w:ascii="Century Gothic" w:hAnsi="Century Gothic"/>
                <w:spacing w:val="1"/>
              </w:rPr>
              <w:t xml:space="preserve"> </w:t>
            </w:r>
            <w:r w:rsidRPr="0070493F">
              <w:rPr>
                <w:rFonts w:ascii="Century Gothic" w:hAnsi="Century Gothic"/>
              </w:rPr>
              <w:t>compliance</w:t>
            </w:r>
            <w:r w:rsidRPr="0070493F">
              <w:rPr>
                <w:rFonts w:ascii="Century Gothic" w:hAnsi="Century Gothic"/>
                <w:spacing w:val="1"/>
              </w:rPr>
              <w:t xml:space="preserve"> </w:t>
            </w:r>
            <w:r w:rsidRPr="0070493F">
              <w:rPr>
                <w:rFonts w:ascii="Century Gothic" w:hAnsi="Century Gothic"/>
              </w:rPr>
              <w:t>by</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data</w:t>
            </w:r>
            <w:r w:rsidRPr="0070493F">
              <w:rPr>
                <w:rFonts w:ascii="Century Gothic" w:hAnsi="Century Gothic"/>
                <w:spacing w:val="1"/>
              </w:rPr>
              <w:t xml:space="preserve"> </w:t>
            </w:r>
            <w:r w:rsidRPr="0070493F">
              <w:rPr>
                <w:rFonts w:ascii="Century Gothic" w:hAnsi="Century Gothic"/>
              </w:rPr>
              <w:t>exporter</w:t>
            </w:r>
            <w:r w:rsidRPr="0070493F">
              <w:rPr>
                <w:rFonts w:ascii="Century Gothic" w:hAnsi="Century Gothic"/>
                <w:spacing w:val="1"/>
              </w:rPr>
              <w:t xml:space="preserve"> </w:t>
            </w:r>
            <w:r w:rsidRPr="0070493F">
              <w:rPr>
                <w:rFonts w:ascii="Century Gothic" w:hAnsi="Century Gothic"/>
              </w:rPr>
              <w:t>with</w:t>
            </w:r>
            <w:r w:rsidRPr="0070493F">
              <w:rPr>
                <w:rFonts w:ascii="Century Gothic" w:hAnsi="Century Gothic"/>
                <w:spacing w:val="-57"/>
              </w:rPr>
              <w:t xml:space="preserve"> </w:t>
            </w:r>
            <w:r w:rsidRPr="0070493F">
              <w:rPr>
                <w:rFonts w:ascii="Century Gothic" w:hAnsi="Century Gothic"/>
              </w:rPr>
              <w:t>Regulation (EU) 2016/679 as regards the data transfer, as indicated in Annex I.C,</w:t>
            </w:r>
            <w:r w:rsidRPr="0070493F">
              <w:rPr>
                <w:rFonts w:ascii="Century Gothic" w:hAnsi="Century Gothic"/>
                <w:spacing w:val="1"/>
              </w:rPr>
              <w:t xml:space="preserve"> </w:t>
            </w:r>
            <w:r w:rsidRPr="0070493F">
              <w:rPr>
                <w:rFonts w:ascii="Century Gothic" w:hAnsi="Century Gothic"/>
              </w:rPr>
              <w:t>shall</w:t>
            </w:r>
            <w:r w:rsidRPr="0070493F">
              <w:rPr>
                <w:rFonts w:ascii="Century Gothic" w:hAnsi="Century Gothic"/>
                <w:spacing w:val="-1"/>
              </w:rPr>
              <w:t xml:space="preserve"> </w:t>
            </w:r>
            <w:r w:rsidRPr="0070493F">
              <w:rPr>
                <w:rFonts w:ascii="Century Gothic" w:hAnsi="Century Gothic"/>
              </w:rPr>
              <w:t>act as competent supervisory</w:t>
            </w:r>
            <w:r w:rsidRPr="0070493F">
              <w:rPr>
                <w:rFonts w:ascii="Century Gothic" w:hAnsi="Century Gothic"/>
                <w:spacing w:val="-5"/>
              </w:rPr>
              <w:t xml:space="preserve"> </w:t>
            </w:r>
            <w:r w:rsidRPr="0070493F">
              <w:rPr>
                <w:rFonts w:ascii="Century Gothic" w:hAnsi="Century Gothic"/>
              </w:rPr>
              <w:t>authority.</w:t>
            </w:r>
          </w:p>
        </w:tc>
        <w:tc>
          <w:tcPr>
            <w:tcW w:w="2500" w:type="pct"/>
            <w:tcMar>
              <w:top w:w="100" w:type="dxa"/>
              <w:left w:w="100" w:type="dxa"/>
              <w:bottom w:w="100" w:type="dxa"/>
              <w:right w:w="100" w:type="dxa"/>
            </w:tcMar>
          </w:tcPr>
          <w:p w14:paraId="709D83EE" w14:textId="77777777" w:rsidR="00284A7F" w:rsidRPr="0070493F" w:rsidRDefault="00284A7F" w:rsidP="00100C46">
            <w:pPr>
              <w:pStyle w:val="AUKHang"/>
              <w:rPr>
                <w:rFonts w:ascii="Century Gothic" w:hAnsi="Century Gothic"/>
                <w:lang w:val="es-ES"/>
              </w:rPr>
            </w:pPr>
            <w:r w:rsidRPr="0070493F">
              <w:rPr>
                <w:rFonts w:ascii="Century Gothic" w:hAnsi="Century Gothic"/>
                <w:b/>
                <w:bCs/>
                <w:shd w:val="clear" w:color="auto" w:fill="D2D2D2"/>
                <w:lang w:val="en-US"/>
              </w:rPr>
              <w:t xml:space="preserve"> </w:t>
            </w:r>
            <w:r w:rsidRPr="0070493F">
              <w:rPr>
                <w:rFonts w:ascii="Century Gothic" w:hAnsi="Century Gothic"/>
                <w:lang w:val="es-ES"/>
              </w:rPr>
              <w:t>(a)</w:t>
            </w:r>
            <w:r w:rsidRPr="0070493F">
              <w:rPr>
                <w:rFonts w:ascii="Century Gothic" w:hAnsi="Century Gothic"/>
                <w:lang w:val="es-ES"/>
              </w:rPr>
              <w:tab/>
              <w:t>La autoridad de control responsable de garantizar que el exportador de datos cumpla el Reglamento (UE) 2016/679 en cuanto a la transferencia de los datos, indicada en el anexo I.C, actuará como autoridad de control competente.</w:t>
            </w:r>
          </w:p>
        </w:tc>
      </w:tr>
      <w:tr w:rsidR="00284A7F" w:rsidRPr="006C2947" w14:paraId="68C91A29" w14:textId="77777777" w:rsidTr="00100C46">
        <w:tc>
          <w:tcPr>
            <w:tcW w:w="2500" w:type="pct"/>
            <w:tcMar>
              <w:top w:w="100" w:type="dxa"/>
              <w:left w:w="100" w:type="dxa"/>
              <w:bottom w:w="100" w:type="dxa"/>
              <w:right w:w="100" w:type="dxa"/>
            </w:tcMar>
          </w:tcPr>
          <w:p w14:paraId="273F2AD6" w14:textId="77777777" w:rsidR="00284A7F" w:rsidRPr="0070493F" w:rsidRDefault="00284A7F" w:rsidP="00100C46">
            <w:pPr>
              <w:pStyle w:val="AUKHang"/>
              <w:rPr>
                <w:rFonts w:ascii="Century Gothic" w:hAnsi="Century Gothic"/>
              </w:rPr>
            </w:pPr>
            <w:bookmarkStart w:id="2" w:name="_Hlk77181961"/>
            <w:r w:rsidRPr="0070493F">
              <w:rPr>
                <w:rFonts w:ascii="Century Gothic" w:hAnsi="Century Gothic"/>
                <w:b/>
                <w:bCs/>
                <w:lang w:val="es-ES"/>
              </w:rPr>
              <w:t xml:space="preserve"> </w:t>
            </w:r>
            <w:bookmarkEnd w:id="2"/>
            <w:r w:rsidRPr="0070493F">
              <w:rPr>
                <w:rFonts w:ascii="Century Gothic" w:hAnsi="Century Gothic"/>
              </w:rPr>
              <w:t>(b)</w:t>
            </w:r>
            <w:r w:rsidRPr="0070493F">
              <w:rPr>
                <w:rFonts w:ascii="Century Gothic" w:hAnsi="Century Gothic"/>
              </w:rPr>
              <w:tab/>
              <w:t>The data importer agrees to submit itself to the jurisdiction of and cooperate with the</w:t>
            </w:r>
            <w:r w:rsidRPr="0070493F">
              <w:rPr>
                <w:rFonts w:ascii="Century Gothic" w:hAnsi="Century Gothic"/>
                <w:spacing w:val="1"/>
              </w:rPr>
              <w:t xml:space="preserve"> </w:t>
            </w:r>
            <w:r w:rsidRPr="0070493F">
              <w:rPr>
                <w:rFonts w:ascii="Century Gothic" w:hAnsi="Century Gothic"/>
              </w:rPr>
              <w:t>competent supervisory authority in</w:t>
            </w:r>
            <w:r w:rsidRPr="0070493F">
              <w:rPr>
                <w:rFonts w:ascii="Century Gothic" w:hAnsi="Century Gothic"/>
                <w:spacing w:val="1"/>
              </w:rPr>
              <w:t xml:space="preserve"> </w:t>
            </w:r>
            <w:r w:rsidRPr="0070493F">
              <w:rPr>
                <w:rFonts w:ascii="Century Gothic" w:hAnsi="Century Gothic"/>
              </w:rPr>
              <w:t>any procedures aimed</w:t>
            </w:r>
            <w:r w:rsidRPr="0070493F">
              <w:rPr>
                <w:rFonts w:ascii="Century Gothic" w:hAnsi="Century Gothic"/>
                <w:spacing w:val="1"/>
              </w:rPr>
              <w:t xml:space="preserve"> </w:t>
            </w:r>
            <w:r w:rsidRPr="0070493F">
              <w:rPr>
                <w:rFonts w:ascii="Century Gothic" w:hAnsi="Century Gothic"/>
              </w:rPr>
              <w:t>at</w:t>
            </w:r>
            <w:r w:rsidRPr="0070493F">
              <w:rPr>
                <w:rFonts w:ascii="Century Gothic" w:hAnsi="Century Gothic"/>
                <w:spacing w:val="1"/>
              </w:rPr>
              <w:t xml:space="preserve"> </w:t>
            </w:r>
            <w:r w:rsidRPr="0070493F">
              <w:rPr>
                <w:rFonts w:ascii="Century Gothic" w:hAnsi="Century Gothic"/>
              </w:rPr>
              <w:t>ensuring compliance</w:t>
            </w:r>
            <w:r w:rsidRPr="0070493F">
              <w:rPr>
                <w:rFonts w:ascii="Century Gothic" w:hAnsi="Century Gothic"/>
                <w:spacing w:val="1"/>
              </w:rPr>
              <w:t xml:space="preserve"> </w:t>
            </w:r>
            <w:r w:rsidRPr="0070493F">
              <w:rPr>
                <w:rFonts w:ascii="Century Gothic" w:hAnsi="Century Gothic"/>
              </w:rPr>
              <w:t>with</w:t>
            </w:r>
            <w:r w:rsidRPr="0070493F">
              <w:rPr>
                <w:rFonts w:ascii="Century Gothic" w:hAnsi="Century Gothic"/>
                <w:spacing w:val="31"/>
              </w:rPr>
              <w:t xml:space="preserve"> </w:t>
            </w:r>
            <w:r w:rsidRPr="0070493F">
              <w:rPr>
                <w:rFonts w:ascii="Century Gothic" w:hAnsi="Century Gothic"/>
              </w:rPr>
              <w:t>these</w:t>
            </w:r>
            <w:r w:rsidRPr="0070493F">
              <w:rPr>
                <w:rFonts w:ascii="Century Gothic" w:hAnsi="Century Gothic"/>
                <w:spacing w:val="31"/>
              </w:rPr>
              <w:t xml:space="preserve"> </w:t>
            </w:r>
            <w:r w:rsidRPr="0070493F">
              <w:rPr>
                <w:rFonts w:ascii="Century Gothic" w:hAnsi="Century Gothic"/>
              </w:rPr>
              <w:t>Clauses.</w:t>
            </w:r>
            <w:r w:rsidRPr="0070493F">
              <w:rPr>
                <w:rFonts w:ascii="Century Gothic" w:hAnsi="Century Gothic"/>
                <w:spacing w:val="35"/>
              </w:rPr>
              <w:t xml:space="preserve"> </w:t>
            </w:r>
            <w:r w:rsidRPr="0070493F">
              <w:rPr>
                <w:rFonts w:ascii="Century Gothic" w:hAnsi="Century Gothic"/>
              </w:rPr>
              <w:t>In</w:t>
            </w:r>
            <w:r w:rsidRPr="0070493F">
              <w:rPr>
                <w:rFonts w:ascii="Century Gothic" w:hAnsi="Century Gothic"/>
                <w:spacing w:val="32"/>
              </w:rPr>
              <w:t xml:space="preserve"> </w:t>
            </w:r>
            <w:r w:rsidRPr="0070493F">
              <w:rPr>
                <w:rFonts w:ascii="Century Gothic" w:hAnsi="Century Gothic"/>
              </w:rPr>
              <w:t>particular,</w:t>
            </w:r>
            <w:r w:rsidRPr="0070493F">
              <w:rPr>
                <w:rFonts w:ascii="Century Gothic" w:hAnsi="Century Gothic"/>
                <w:spacing w:val="31"/>
              </w:rPr>
              <w:t xml:space="preserve"> </w:t>
            </w:r>
            <w:r w:rsidRPr="0070493F">
              <w:rPr>
                <w:rFonts w:ascii="Century Gothic" w:hAnsi="Century Gothic"/>
              </w:rPr>
              <w:t>the</w:t>
            </w:r>
            <w:r w:rsidRPr="0070493F">
              <w:rPr>
                <w:rFonts w:ascii="Century Gothic" w:hAnsi="Century Gothic"/>
                <w:spacing w:val="31"/>
              </w:rPr>
              <w:t xml:space="preserve"> </w:t>
            </w:r>
            <w:r w:rsidRPr="0070493F">
              <w:rPr>
                <w:rFonts w:ascii="Century Gothic" w:hAnsi="Century Gothic"/>
              </w:rPr>
              <w:t>data</w:t>
            </w:r>
            <w:r w:rsidRPr="0070493F">
              <w:rPr>
                <w:rFonts w:ascii="Century Gothic" w:hAnsi="Century Gothic"/>
                <w:spacing w:val="31"/>
              </w:rPr>
              <w:t xml:space="preserve"> </w:t>
            </w:r>
            <w:r w:rsidRPr="0070493F">
              <w:rPr>
                <w:rFonts w:ascii="Century Gothic" w:hAnsi="Century Gothic"/>
              </w:rPr>
              <w:t>importer</w:t>
            </w:r>
            <w:r w:rsidRPr="0070493F">
              <w:rPr>
                <w:rFonts w:ascii="Century Gothic" w:hAnsi="Century Gothic"/>
                <w:spacing w:val="31"/>
              </w:rPr>
              <w:t xml:space="preserve"> </w:t>
            </w:r>
            <w:r w:rsidRPr="0070493F">
              <w:rPr>
                <w:rFonts w:ascii="Century Gothic" w:hAnsi="Century Gothic"/>
              </w:rPr>
              <w:t>agrees</w:t>
            </w:r>
            <w:r w:rsidRPr="0070493F">
              <w:rPr>
                <w:rFonts w:ascii="Century Gothic" w:hAnsi="Century Gothic"/>
                <w:spacing w:val="32"/>
              </w:rPr>
              <w:t xml:space="preserve"> </w:t>
            </w:r>
            <w:r w:rsidRPr="0070493F">
              <w:rPr>
                <w:rFonts w:ascii="Century Gothic" w:hAnsi="Century Gothic"/>
              </w:rPr>
              <w:t>to</w:t>
            </w:r>
            <w:r w:rsidRPr="0070493F">
              <w:rPr>
                <w:rFonts w:ascii="Century Gothic" w:hAnsi="Century Gothic"/>
                <w:spacing w:val="32"/>
              </w:rPr>
              <w:t xml:space="preserve"> </w:t>
            </w:r>
            <w:r w:rsidRPr="0070493F">
              <w:rPr>
                <w:rFonts w:ascii="Century Gothic" w:hAnsi="Century Gothic"/>
              </w:rPr>
              <w:t>respond</w:t>
            </w:r>
            <w:r w:rsidRPr="0070493F">
              <w:rPr>
                <w:rFonts w:ascii="Century Gothic" w:hAnsi="Century Gothic"/>
                <w:spacing w:val="32"/>
              </w:rPr>
              <w:t xml:space="preserve"> </w:t>
            </w:r>
            <w:r w:rsidRPr="0070493F">
              <w:rPr>
                <w:rFonts w:ascii="Century Gothic" w:hAnsi="Century Gothic"/>
              </w:rPr>
              <w:t>to</w:t>
            </w:r>
            <w:r w:rsidRPr="0070493F">
              <w:rPr>
                <w:rFonts w:ascii="Century Gothic" w:hAnsi="Century Gothic"/>
                <w:spacing w:val="32"/>
              </w:rPr>
              <w:t xml:space="preserve"> </w:t>
            </w:r>
            <w:r w:rsidRPr="0070493F">
              <w:rPr>
                <w:rFonts w:ascii="Century Gothic" w:hAnsi="Century Gothic"/>
              </w:rPr>
              <w:t>enquiries, submit to audits and comply with the measures adopted by the supervisory authority,</w:t>
            </w:r>
            <w:r w:rsidRPr="0070493F">
              <w:rPr>
                <w:rFonts w:ascii="Century Gothic" w:hAnsi="Century Gothic"/>
                <w:spacing w:val="1"/>
              </w:rPr>
              <w:t xml:space="preserve"> </w:t>
            </w:r>
            <w:r w:rsidRPr="0070493F">
              <w:rPr>
                <w:rFonts w:ascii="Century Gothic" w:hAnsi="Century Gothic"/>
              </w:rPr>
              <w:t>including</w:t>
            </w:r>
            <w:r w:rsidRPr="0070493F">
              <w:rPr>
                <w:rFonts w:ascii="Century Gothic" w:hAnsi="Century Gothic"/>
                <w:spacing w:val="1"/>
              </w:rPr>
              <w:t xml:space="preserve"> </w:t>
            </w:r>
            <w:r w:rsidRPr="0070493F">
              <w:rPr>
                <w:rFonts w:ascii="Century Gothic" w:hAnsi="Century Gothic"/>
              </w:rPr>
              <w:t>remedial</w:t>
            </w:r>
            <w:r w:rsidRPr="0070493F">
              <w:rPr>
                <w:rFonts w:ascii="Century Gothic" w:hAnsi="Century Gothic"/>
                <w:spacing w:val="1"/>
              </w:rPr>
              <w:t xml:space="preserve"> </w:t>
            </w:r>
            <w:r w:rsidRPr="0070493F">
              <w:rPr>
                <w:rFonts w:ascii="Century Gothic" w:hAnsi="Century Gothic"/>
              </w:rPr>
              <w:t>and</w:t>
            </w:r>
            <w:r w:rsidRPr="0070493F">
              <w:rPr>
                <w:rFonts w:ascii="Century Gothic" w:hAnsi="Century Gothic"/>
                <w:spacing w:val="1"/>
              </w:rPr>
              <w:t xml:space="preserve"> </w:t>
            </w:r>
            <w:r w:rsidRPr="0070493F">
              <w:rPr>
                <w:rFonts w:ascii="Century Gothic" w:hAnsi="Century Gothic"/>
              </w:rPr>
              <w:t>compensatory measures.</w:t>
            </w:r>
            <w:r w:rsidRPr="0070493F">
              <w:rPr>
                <w:rFonts w:ascii="Century Gothic" w:hAnsi="Century Gothic"/>
                <w:spacing w:val="1"/>
              </w:rPr>
              <w:t xml:space="preserve"> </w:t>
            </w:r>
            <w:r w:rsidRPr="0070493F">
              <w:rPr>
                <w:rFonts w:ascii="Century Gothic" w:hAnsi="Century Gothic"/>
              </w:rPr>
              <w:t>It</w:t>
            </w:r>
            <w:r w:rsidRPr="0070493F">
              <w:rPr>
                <w:rFonts w:ascii="Century Gothic" w:hAnsi="Century Gothic"/>
                <w:spacing w:val="1"/>
              </w:rPr>
              <w:t xml:space="preserve"> </w:t>
            </w:r>
            <w:r w:rsidRPr="0070493F">
              <w:rPr>
                <w:rFonts w:ascii="Century Gothic" w:hAnsi="Century Gothic"/>
              </w:rPr>
              <w:t>shall</w:t>
            </w:r>
            <w:r w:rsidRPr="0070493F">
              <w:rPr>
                <w:rFonts w:ascii="Century Gothic" w:hAnsi="Century Gothic"/>
                <w:spacing w:val="1"/>
              </w:rPr>
              <w:t xml:space="preserve"> </w:t>
            </w:r>
            <w:r w:rsidRPr="0070493F">
              <w:rPr>
                <w:rFonts w:ascii="Century Gothic" w:hAnsi="Century Gothic"/>
              </w:rPr>
              <w:t>provide</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supervisory</w:t>
            </w:r>
            <w:r w:rsidRPr="0070493F">
              <w:rPr>
                <w:rFonts w:ascii="Century Gothic" w:hAnsi="Century Gothic"/>
                <w:spacing w:val="1"/>
              </w:rPr>
              <w:t xml:space="preserve"> </w:t>
            </w:r>
            <w:r w:rsidRPr="0070493F">
              <w:rPr>
                <w:rFonts w:ascii="Century Gothic" w:hAnsi="Century Gothic"/>
              </w:rPr>
              <w:t>authority</w:t>
            </w:r>
            <w:r w:rsidRPr="0070493F">
              <w:rPr>
                <w:rFonts w:ascii="Century Gothic" w:hAnsi="Century Gothic"/>
                <w:spacing w:val="-5"/>
              </w:rPr>
              <w:t xml:space="preserve"> </w:t>
            </w:r>
            <w:r w:rsidRPr="0070493F">
              <w:rPr>
                <w:rFonts w:ascii="Century Gothic" w:hAnsi="Century Gothic"/>
              </w:rPr>
              <w:t>with written</w:t>
            </w:r>
            <w:r w:rsidRPr="0070493F">
              <w:rPr>
                <w:rFonts w:ascii="Century Gothic" w:hAnsi="Century Gothic"/>
                <w:spacing w:val="1"/>
              </w:rPr>
              <w:t xml:space="preserve"> </w:t>
            </w:r>
            <w:r w:rsidRPr="0070493F">
              <w:rPr>
                <w:rFonts w:ascii="Century Gothic" w:hAnsi="Century Gothic"/>
              </w:rPr>
              <w:t>confirmation that the necessary</w:t>
            </w:r>
            <w:r w:rsidRPr="0070493F">
              <w:rPr>
                <w:rFonts w:ascii="Century Gothic" w:hAnsi="Century Gothic"/>
                <w:spacing w:val="-5"/>
              </w:rPr>
              <w:t xml:space="preserve"> </w:t>
            </w:r>
            <w:r w:rsidRPr="0070493F">
              <w:rPr>
                <w:rFonts w:ascii="Century Gothic" w:hAnsi="Century Gothic"/>
              </w:rPr>
              <w:t>actions have</w:t>
            </w:r>
            <w:r w:rsidRPr="0070493F">
              <w:rPr>
                <w:rFonts w:ascii="Century Gothic" w:hAnsi="Century Gothic"/>
                <w:spacing w:val="-1"/>
              </w:rPr>
              <w:t xml:space="preserve"> </w:t>
            </w:r>
            <w:r w:rsidRPr="0070493F">
              <w:rPr>
                <w:rFonts w:ascii="Century Gothic" w:hAnsi="Century Gothic"/>
              </w:rPr>
              <w:t>been taken.</w:t>
            </w:r>
          </w:p>
        </w:tc>
        <w:tc>
          <w:tcPr>
            <w:tcW w:w="2500" w:type="pct"/>
            <w:tcMar>
              <w:top w:w="100" w:type="dxa"/>
              <w:left w:w="100" w:type="dxa"/>
              <w:bottom w:w="100" w:type="dxa"/>
              <w:right w:w="100" w:type="dxa"/>
            </w:tcMar>
          </w:tcPr>
          <w:p w14:paraId="3D5B0B31" w14:textId="77777777" w:rsidR="00284A7F" w:rsidRPr="0070493F" w:rsidRDefault="00284A7F" w:rsidP="00100C46">
            <w:pPr>
              <w:pStyle w:val="AUKHang"/>
              <w:rPr>
                <w:rFonts w:ascii="Century Gothic" w:hAnsi="Century Gothic"/>
                <w:lang w:val="es-ES"/>
              </w:rPr>
            </w:pPr>
            <w:r w:rsidRPr="0070493F">
              <w:rPr>
                <w:rFonts w:ascii="Century Gothic" w:hAnsi="Century Gothic"/>
                <w:b/>
                <w:bCs/>
                <w:lang w:val="en-US"/>
              </w:rPr>
              <w:t xml:space="preserve"> </w:t>
            </w:r>
            <w:r w:rsidRPr="0070493F">
              <w:rPr>
                <w:rFonts w:ascii="Century Gothic" w:hAnsi="Century Gothic"/>
                <w:lang w:val="es-ES"/>
              </w:rPr>
              <w:t>(b)</w:t>
            </w:r>
            <w:r w:rsidRPr="0070493F">
              <w:rPr>
                <w:rFonts w:ascii="Century Gothic" w:hAnsi="Century Gothic"/>
                <w:lang w:val="es-ES"/>
              </w:rPr>
              <w:tab/>
              <w:t>El importador de datos da su consentimiento a someterse a la jurisdicción de la autoridad de control competente y a cooperar con ella en cualquier procedimiento destinado a garantizar el cumplimiento del presente pliego de cláusulas. En particular, el importador de datos se compromete a responder a consultas, someterse a auditorías y cumplir las medidas adoptadas por la autoridad de control y, en particular, las medidas correctivas e indemnizatorias. Remitirá a la autoridad de control confirmación por escrito de que se han tomado las medidas necesarias.</w:t>
            </w:r>
          </w:p>
        </w:tc>
      </w:tr>
      <w:tr w:rsidR="00284A7F" w:rsidRPr="006C2947" w14:paraId="79D951F8" w14:textId="77777777" w:rsidTr="00100C46">
        <w:tc>
          <w:tcPr>
            <w:tcW w:w="2500" w:type="pct"/>
            <w:tcMar>
              <w:top w:w="100" w:type="dxa"/>
              <w:left w:w="100" w:type="dxa"/>
              <w:bottom w:w="100" w:type="dxa"/>
              <w:right w:w="100" w:type="dxa"/>
            </w:tcMar>
          </w:tcPr>
          <w:p w14:paraId="05FD7C0D" w14:textId="77777777" w:rsidR="00284A7F" w:rsidRPr="0070493F" w:rsidRDefault="00284A7F" w:rsidP="00100C46">
            <w:pPr>
              <w:pStyle w:val="AUKCentreUL"/>
              <w:keepNext/>
              <w:jc w:val="both"/>
              <w:rPr>
                <w:rFonts w:ascii="Century Gothic" w:hAnsi="Century Gothic"/>
                <w:b/>
                <w:bCs/>
              </w:rPr>
            </w:pPr>
            <w:r w:rsidRPr="0070493F">
              <w:rPr>
                <w:rFonts w:ascii="Century Gothic" w:hAnsi="Century Gothic"/>
                <w:b/>
                <w:bCs/>
              </w:rPr>
              <w:t>SECTION III – LOCAL LAWS AND OBLIGATIONS IN CASE OF ACCESS BY</w:t>
            </w:r>
            <w:r w:rsidRPr="0070493F">
              <w:rPr>
                <w:rFonts w:ascii="Century Gothic" w:hAnsi="Century Gothic"/>
                <w:b/>
                <w:bCs/>
                <w:spacing w:val="-57"/>
              </w:rPr>
              <w:t xml:space="preserve">  </w:t>
            </w:r>
            <w:r w:rsidRPr="0070493F">
              <w:rPr>
                <w:rFonts w:ascii="Century Gothic" w:hAnsi="Century Gothic"/>
                <w:b/>
                <w:bCs/>
              </w:rPr>
              <w:t>PUBLIC</w:t>
            </w:r>
            <w:r w:rsidRPr="0070493F">
              <w:rPr>
                <w:rFonts w:ascii="Century Gothic" w:hAnsi="Century Gothic"/>
                <w:b/>
                <w:bCs/>
                <w:spacing w:val="-1"/>
              </w:rPr>
              <w:t xml:space="preserve"> </w:t>
            </w:r>
            <w:r w:rsidRPr="0070493F">
              <w:rPr>
                <w:rFonts w:ascii="Century Gothic" w:hAnsi="Century Gothic"/>
                <w:b/>
                <w:bCs/>
              </w:rPr>
              <w:t>AUTHORITIES</w:t>
            </w:r>
          </w:p>
        </w:tc>
        <w:tc>
          <w:tcPr>
            <w:tcW w:w="2500" w:type="pct"/>
            <w:tcMar>
              <w:top w:w="100" w:type="dxa"/>
              <w:left w:w="100" w:type="dxa"/>
              <w:bottom w:w="100" w:type="dxa"/>
              <w:right w:w="100" w:type="dxa"/>
            </w:tcMar>
          </w:tcPr>
          <w:p w14:paraId="688CBA70" w14:textId="77777777" w:rsidR="00284A7F" w:rsidRPr="0070493F" w:rsidRDefault="00284A7F" w:rsidP="00100C46">
            <w:pPr>
              <w:pStyle w:val="AUKCentreUL"/>
              <w:keepNext/>
              <w:jc w:val="both"/>
              <w:rPr>
                <w:rFonts w:ascii="Century Gothic" w:hAnsi="Century Gothic"/>
                <w:b/>
                <w:bCs/>
                <w:lang w:val="es-ES"/>
              </w:rPr>
            </w:pPr>
            <w:r w:rsidRPr="0070493F">
              <w:rPr>
                <w:rFonts w:ascii="Century Gothic" w:hAnsi="Century Gothic"/>
                <w:b/>
                <w:bCs/>
                <w:lang w:val="es-ES"/>
              </w:rPr>
              <w:t>SECCIÓN III: DERECHO DEL PAÍS Y OBLIGACIONES EN CASO DE ACCESO POR PARTE DE LAS AUTORIDADES PÚBLICAS</w:t>
            </w:r>
          </w:p>
        </w:tc>
      </w:tr>
      <w:tr w:rsidR="00284A7F" w:rsidRPr="0070493F" w14:paraId="17E3B9CC" w14:textId="77777777" w:rsidTr="00100C46">
        <w:tc>
          <w:tcPr>
            <w:tcW w:w="2500" w:type="pct"/>
            <w:tcMar>
              <w:top w:w="100" w:type="dxa"/>
              <w:left w:w="100" w:type="dxa"/>
              <w:bottom w:w="100" w:type="dxa"/>
              <w:right w:w="100" w:type="dxa"/>
            </w:tcMar>
          </w:tcPr>
          <w:p w14:paraId="212A9DE4" w14:textId="77777777" w:rsidR="00284A7F" w:rsidRPr="0070493F" w:rsidRDefault="00284A7F" w:rsidP="00100C46">
            <w:pPr>
              <w:pStyle w:val="AUKCentreItalic"/>
              <w:keepNext/>
              <w:jc w:val="both"/>
              <w:rPr>
                <w:rFonts w:ascii="Century Gothic" w:hAnsi="Century Gothic" w:cs="Times New Roman"/>
                <w:lang w:val="en-GB"/>
              </w:rPr>
            </w:pPr>
            <w:r w:rsidRPr="0070493F">
              <w:rPr>
                <w:rFonts w:ascii="Century Gothic" w:hAnsi="Century Gothic" w:cs="Times New Roman"/>
                <w:lang w:val="en-GB"/>
              </w:rPr>
              <w:t>Clause 14</w:t>
            </w:r>
          </w:p>
        </w:tc>
        <w:tc>
          <w:tcPr>
            <w:tcW w:w="2500" w:type="pct"/>
            <w:tcMar>
              <w:top w:w="100" w:type="dxa"/>
              <w:left w:w="100" w:type="dxa"/>
              <w:bottom w:w="100" w:type="dxa"/>
              <w:right w:w="100" w:type="dxa"/>
            </w:tcMar>
          </w:tcPr>
          <w:p w14:paraId="7AF804F9" w14:textId="77777777" w:rsidR="00284A7F" w:rsidRPr="0070493F" w:rsidRDefault="00284A7F" w:rsidP="00100C46">
            <w:pPr>
              <w:pStyle w:val="AUKCentreItalic"/>
              <w:keepNext/>
              <w:jc w:val="both"/>
              <w:rPr>
                <w:rFonts w:ascii="Century Gothic" w:hAnsi="Century Gothic" w:cs="Times New Roman"/>
                <w:lang w:val="en-GB"/>
              </w:rPr>
            </w:pPr>
            <w:r w:rsidRPr="0070493F">
              <w:rPr>
                <w:rFonts w:ascii="Century Gothic" w:eastAsia="Times New Roman" w:hAnsi="Century Gothic" w:cs="Times New Roman"/>
                <w:iCs/>
                <w:lang w:val="es-ES"/>
              </w:rPr>
              <w:t>Cláusula 14</w:t>
            </w:r>
          </w:p>
        </w:tc>
      </w:tr>
      <w:tr w:rsidR="00284A7F" w:rsidRPr="006C2947" w14:paraId="40E28148" w14:textId="77777777" w:rsidTr="00100C46">
        <w:tc>
          <w:tcPr>
            <w:tcW w:w="2500" w:type="pct"/>
            <w:tcMar>
              <w:top w:w="100" w:type="dxa"/>
              <w:left w:w="100" w:type="dxa"/>
              <w:bottom w:w="100" w:type="dxa"/>
              <w:right w:w="100" w:type="dxa"/>
            </w:tcMar>
          </w:tcPr>
          <w:p w14:paraId="165B8BF9" w14:textId="77777777" w:rsidR="00284A7F" w:rsidRPr="0070493F" w:rsidRDefault="00284A7F" w:rsidP="00100C46">
            <w:pPr>
              <w:pStyle w:val="AUKCentreBold"/>
              <w:keepNext/>
              <w:jc w:val="both"/>
              <w:rPr>
                <w:rFonts w:ascii="Century Gothic" w:hAnsi="Century Gothic"/>
                <w:i/>
                <w:iCs/>
              </w:rPr>
            </w:pPr>
            <w:r w:rsidRPr="0070493F">
              <w:rPr>
                <w:rFonts w:ascii="Century Gothic" w:hAnsi="Century Gothic"/>
                <w:i/>
                <w:iCs/>
              </w:rPr>
              <w:t>Local</w:t>
            </w:r>
            <w:r w:rsidRPr="0070493F">
              <w:rPr>
                <w:rFonts w:ascii="Century Gothic" w:hAnsi="Century Gothic"/>
                <w:i/>
                <w:iCs/>
                <w:spacing w:val="-2"/>
              </w:rPr>
              <w:t xml:space="preserve"> </w:t>
            </w:r>
            <w:r w:rsidRPr="0070493F">
              <w:rPr>
                <w:rFonts w:ascii="Century Gothic" w:hAnsi="Century Gothic"/>
                <w:i/>
                <w:iCs/>
              </w:rPr>
              <w:t>laws</w:t>
            </w:r>
            <w:r w:rsidRPr="0070493F">
              <w:rPr>
                <w:rFonts w:ascii="Century Gothic" w:hAnsi="Century Gothic"/>
                <w:i/>
                <w:iCs/>
                <w:spacing w:val="-1"/>
              </w:rPr>
              <w:t xml:space="preserve"> </w:t>
            </w:r>
            <w:r w:rsidRPr="0070493F">
              <w:rPr>
                <w:rFonts w:ascii="Century Gothic" w:hAnsi="Century Gothic"/>
                <w:i/>
                <w:iCs/>
              </w:rPr>
              <w:t>and</w:t>
            </w:r>
            <w:r w:rsidRPr="0070493F">
              <w:rPr>
                <w:rFonts w:ascii="Century Gothic" w:hAnsi="Century Gothic"/>
                <w:i/>
                <w:iCs/>
                <w:spacing w:val="-2"/>
              </w:rPr>
              <w:t xml:space="preserve"> </w:t>
            </w:r>
            <w:r w:rsidRPr="0070493F">
              <w:rPr>
                <w:rFonts w:ascii="Century Gothic" w:hAnsi="Century Gothic"/>
                <w:i/>
                <w:iCs/>
              </w:rPr>
              <w:t>practices</w:t>
            </w:r>
            <w:r w:rsidRPr="0070493F">
              <w:rPr>
                <w:rFonts w:ascii="Century Gothic" w:hAnsi="Century Gothic"/>
                <w:i/>
                <w:iCs/>
                <w:spacing w:val="-1"/>
              </w:rPr>
              <w:t xml:space="preserve"> </w:t>
            </w:r>
            <w:r w:rsidRPr="0070493F">
              <w:rPr>
                <w:rFonts w:ascii="Century Gothic" w:hAnsi="Century Gothic"/>
                <w:i/>
                <w:iCs/>
              </w:rPr>
              <w:t>affecting</w:t>
            </w:r>
            <w:r w:rsidRPr="0070493F">
              <w:rPr>
                <w:rFonts w:ascii="Century Gothic" w:hAnsi="Century Gothic"/>
                <w:i/>
                <w:iCs/>
                <w:spacing w:val="-2"/>
              </w:rPr>
              <w:t xml:space="preserve"> </w:t>
            </w:r>
            <w:r w:rsidRPr="0070493F">
              <w:rPr>
                <w:rFonts w:ascii="Century Gothic" w:hAnsi="Century Gothic"/>
                <w:i/>
                <w:iCs/>
              </w:rPr>
              <w:t>compliance</w:t>
            </w:r>
            <w:r w:rsidRPr="0070493F">
              <w:rPr>
                <w:rFonts w:ascii="Century Gothic" w:hAnsi="Century Gothic"/>
                <w:i/>
                <w:iCs/>
                <w:spacing w:val="-2"/>
              </w:rPr>
              <w:t xml:space="preserve"> </w:t>
            </w:r>
            <w:r w:rsidRPr="0070493F">
              <w:rPr>
                <w:rFonts w:ascii="Century Gothic" w:hAnsi="Century Gothic"/>
                <w:i/>
                <w:iCs/>
              </w:rPr>
              <w:t>with</w:t>
            </w:r>
            <w:r w:rsidRPr="0070493F">
              <w:rPr>
                <w:rFonts w:ascii="Century Gothic" w:hAnsi="Century Gothic"/>
                <w:i/>
                <w:iCs/>
                <w:spacing w:val="-1"/>
              </w:rPr>
              <w:t xml:space="preserve"> </w:t>
            </w:r>
            <w:r w:rsidRPr="0070493F">
              <w:rPr>
                <w:rFonts w:ascii="Century Gothic" w:hAnsi="Century Gothic"/>
                <w:i/>
                <w:iCs/>
              </w:rPr>
              <w:t>the</w:t>
            </w:r>
            <w:r w:rsidRPr="0070493F">
              <w:rPr>
                <w:rFonts w:ascii="Century Gothic" w:hAnsi="Century Gothic"/>
                <w:i/>
                <w:iCs/>
                <w:spacing w:val="-2"/>
              </w:rPr>
              <w:t xml:space="preserve"> </w:t>
            </w:r>
            <w:r w:rsidRPr="0070493F">
              <w:rPr>
                <w:rFonts w:ascii="Century Gothic" w:hAnsi="Century Gothic"/>
                <w:i/>
                <w:iCs/>
              </w:rPr>
              <w:t>Clauses</w:t>
            </w:r>
          </w:p>
        </w:tc>
        <w:tc>
          <w:tcPr>
            <w:tcW w:w="2500" w:type="pct"/>
            <w:tcMar>
              <w:top w:w="100" w:type="dxa"/>
              <w:left w:w="100" w:type="dxa"/>
              <w:bottom w:w="100" w:type="dxa"/>
              <w:right w:w="100" w:type="dxa"/>
            </w:tcMar>
          </w:tcPr>
          <w:p w14:paraId="51158029" w14:textId="77777777" w:rsidR="00284A7F" w:rsidRPr="0070493F" w:rsidRDefault="00284A7F" w:rsidP="00100C46">
            <w:pPr>
              <w:pStyle w:val="AUKCentreBold"/>
              <w:keepNext/>
              <w:jc w:val="both"/>
              <w:rPr>
                <w:rFonts w:ascii="Century Gothic" w:hAnsi="Century Gothic"/>
                <w:i/>
                <w:iCs/>
                <w:lang w:val="es-ES"/>
              </w:rPr>
            </w:pPr>
            <w:r w:rsidRPr="0070493F">
              <w:rPr>
                <w:rFonts w:ascii="Century Gothic" w:hAnsi="Century Gothic"/>
                <w:i/>
                <w:iCs/>
                <w:lang w:val="es-ES"/>
              </w:rPr>
              <w:t>Derecho y prácticas del país que afectan al cumplimiento del pliego de cláusulas</w:t>
            </w:r>
          </w:p>
        </w:tc>
      </w:tr>
      <w:tr w:rsidR="00284A7F" w:rsidRPr="006C2947" w14:paraId="42B33C2B" w14:textId="77777777" w:rsidTr="00100C46">
        <w:tc>
          <w:tcPr>
            <w:tcW w:w="2500" w:type="pct"/>
            <w:tcMar>
              <w:top w:w="100" w:type="dxa"/>
              <w:left w:w="100" w:type="dxa"/>
              <w:bottom w:w="100" w:type="dxa"/>
              <w:right w:w="100" w:type="dxa"/>
            </w:tcMar>
          </w:tcPr>
          <w:p w14:paraId="4C867F92" w14:textId="77777777" w:rsidR="00284A7F" w:rsidRPr="0070493F" w:rsidRDefault="00284A7F" w:rsidP="00100C46">
            <w:pPr>
              <w:pStyle w:val="AUKHang"/>
              <w:rPr>
                <w:rFonts w:ascii="Century Gothic" w:hAnsi="Century Gothic"/>
              </w:rPr>
            </w:pPr>
            <w:r w:rsidRPr="0070493F">
              <w:rPr>
                <w:rFonts w:ascii="Century Gothic" w:hAnsi="Century Gothic"/>
              </w:rPr>
              <w:t>(a)</w:t>
            </w:r>
            <w:r w:rsidRPr="0070493F">
              <w:rPr>
                <w:rFonts w:ascii="Century Gothic" w:hAnsi="Century Gothic"/>
              </w:rPr>
              <w:tab/>
              <w:t>The Parties warrant that they have no reason to believe that the laws and practices in</w:t>
            </w:r>
            <w:r w:rsidRPr="0070493F">
              <w:rPr>
                <w:rFonts w:ascii="Century Gothic" w:hAnsi="Century Gothic"/>
                <w:spacing w:val="1"/>
              </w:rPr>
              <w:t xml:space="preserve"> </w:t>
            </w:r>
            <w:r w:rsidRPr="0070493F">
              <w:rPr>
                <w:rFonts w:ascii="Century Gothic" w:hAnsi="Century Gothic"/>
              </w:rPr>
              <w:t>the third country of destination applicable to the processing of the personal data by</w:t>
            </w:r>
            <w:r w:rsidRPr="0070493F">
              <w:rPr>
                <w:rFonts w:ascii="Century Gothic" w:hAnsi="Century Gothic"/>
                <w:spacing w:val="1"/>
              </w:rPr>
              <w:t xml:space="preserve"> </w:t>
            </w:r>
            <w:r w:rsidRPr="0070493F">
              <w:rPr>
                <w:rFonts w:ascii="Century Gothic" w:hAnsi="Century Gothic"/>
              </w:rPr>
              <w:t>the data importer, including any requirements to disclose personal data or measures</w:t>
            </w:r>
            <w:r w:rsidRPr="0070493F">
              <w:rPr>
                <w:rFonts w:ascii="Century Gothic" w:hAnsi="Century Gothic"/>
                <w:spacing w:val="1"/>
              </w:rPr>
              <w:t xml:space="preserve"> </w:t>
            </w:r>
            <w:r w:rsidRPr="0070493F">
              <w:rPr>
                <w:rFonts w:ascii="Century Gothic" w:hAnsi="Century Gothic"/>
              </w:rPr>
              <w:t>authorising access by public authorities, prevent the data importer from fulfilling its</w:t>
            </w:r>
            <w:r w:rsidRPr="0070493F">
              <w:rPr>
                <w:rFonts w:ascii="Century Gothic" w:hAnsi="Century Gothic"/>
                <w:spacing w:val="1"/>
              </w:rPr>
              <w:t xml:space="preserve"> </w:t>
            </w:r>
            <w:r w:rsidRPr="0070493F">
              <w:rPr>
                <w:rFonts w:ascii="Century Gothic" w:hAnsi="Century Gothic"/>
              </w:rPr>
              <w:t>obligations under these Clauses. This is based on the understanding that laws and</w:t>
            </w:r>
            <w:r w:rsidRPr="0070493F">
              <w:rPr>
                <w:rFonts w:ascii="Century Gothic" w:hAnsi="Century Gothic"/>
                <w:spacing w:val="1"/>
              </w:rPr>
              <w:t xml:space="preserve"> </w:t>
            </w:r>
            <w:r w:rsidRPr="0070493F">
              <w:rPr>
                <w:rFonts w:ascii="Century Gothic" w:hAnsi="Century Gothic"/>
              </w:rPr>
              <w:t>practices that respect the essence of the fundamental rights and freedoms and do not</w:t>
            </w:r>
            <w:r w:rsidRPr="0070493F">
              <w:rPr>
                <w:rFonts w:ascii="Century Gothic" w:hAnsi="Century Gothic"/>
                <w:spacing w:val="1"/>
              </w:rPr>
              <w:t xml:space="preserve"> </w:t>
            </w:r>
            <w:r w:rsidRPr="0070493F">
              <w:rPr>
                <w:rFonts w:ascii="Century Gothic" w:hAnsi="Century Gothic"/>
              </w:rPr>
              <w:t>exceed what is necessary and proportionate in a democratic society to safeguard one</w:t>
            </w:r>
            <w:r w:rsidRPr="0070493F">
              <w:rPr>
                <w:rFonts w:ascii="Century Gothic" w:hAnsi="Century Gothic"/>
                <w:spacing w:val="1"/>
              </w:rPr>
              <w:t xml:space="preserve"> </w:t>
            </w:r>
            <w:r w:rsidRPr="0070493F">
              <w:rPr>
                <w:rFonts w:ascii="Century Gothic" w:hAnsi="Century Gothic"/>
              </w:rPr>
              <w:t>of the objectives listed in Article 23(1) of Regulation (EU) 2016/679, are not in</w:t>
            </w:r>
            <w:r w:rsidRPr="0070493F">
              <w:rPr>
                <w:rFonts w:ascii="Century Gothic" w:hAnsi="Century Gothic"/>
                <w:spacing w:val="1"/>
              </w:rPr>
              <w:t xml:space="preserve"> </w:t>
            </w:r>
            <w:r w:rsidRPr="0070493F">
              <w:rPr>
                <w:rFonts w:ascii="Century Gothic" w:hAnsi="Century Gothic"/>
              </w:rPr>
              <w:t>contradiction</w:t>
            </w:r>
            <w:r w:rsidRPr="0070493F">
              <w:rPr>
                <w:rFonts w:ascii="Century Gothic" w:hAnsi="Century Gothic"/>
                <w:spacing w:val="-1"/>
              </w:rPr>
              <w:t xml:space="preserve"> </w:t>
            </w:r>
            <w:r w:rsidRPr="0070493F">
              <w:rPr>
                <w:rFonts w:ascii="Century Gothic" w:hAnsi="Century Gothic"/>
              </w:rPr>
              <w:t>with these Clauses.</w:t>
            </w:r>
          </w:p>
        </w:tc>
        <w:tc>
          <w:tcPr>
            <w:tcW w:w="2500" w:type="pct"/>
            <w:tcMar>
              <w:top w:w="100" w:type="dxa"/>
              <w:left w:w="100" w:type="dxa"/>
              <w:bottom w:w="100" w:type="dxa"/>
              <w:right w:w="100" w:type="dxa"/>
            </w:tcMar>
          </w:tcPr>
          <w:p w14:paraId="5ED8EAC4" w14:textId="77777777" w:rsidR="00284A7F" w:rsidRPr="0070493F" w:rsidRDefault="00284A7F" w:rsidP="00100C46">
            <w:pPr>
              <w:pStyle w:val="AUKHang"/>
              <w:rPr>
                <w:rFonts w:ascii="Century Gothic" w:hAnsi="Century Gothic"/>
                <w:lang w:val="es-ES"/>
              </w:rPr>
            </w:pPr>
            <w:r w:rsidRPr="0070493F">
              <w:rPr>
                <w:rFonts w:ascii="Century Gothic" w:hAnsi="Century Gothic"/>
                <w:lang w:val="es-ES"/>
              </w:rPr>
              <w:t>(a)</w:t>
            </w:r>
            <w:r w:rsidRPr="0070493F">
              <w:rPr>
                <w:rFonts w:ascii="Century Gothic" w:hAnsi="Century Gothic"/>
                <w:lang w:val="es-ES"/>
              </w:rPr>
              <w:tab/>
              <w:t>Las partes aseguran que no tienen motivos para creer que el Derecho y las prácticas del tercer país de destino aplicables al tratamiento de los datos personales por el importador de datos, especialmente los requisitos para la comunicación de los datos personales o las medidas de autorización de acceso por parte de las autoridades públicas, impidan al importador de datos cumplir las obligaciones que le atribuye el presente pliego de cláusulas. Dicha aseveración se fundamenta en la premisa de que no se oponen al presente pliego de cláusulas el Derecho y las prácticas que respeten en lo esencial los derechos y libertades fundamentales y no excedan de lo que es necesario y proporcionado en una sociedad democrática para salvaguardar uno de los objetivos enumerados en el artículo 23, apartado 1, del Reglamento (UE) 2016/679.</w:t>
            </w:r>
          </w:p>
        </w:tc>
      </w:tr>
      <w:tr w:rsidR="00284A7F" w:rsidRPr="006C2947" w14:paraId="0957ADDC" w14:textId="77777777" w:rsidTr="00100C46">
        <w:tc>
          <w:tcPr>
            <w:tcW w:w="2500" w:type="pct"/>
            <w:tcMar>
              <w:top w:w="100" w:type="dxa"/>
              <w:left w:w="100" w:type="dxa"/>
              <w:bottom w:w="100" w:type="dxa"/>
              <w:right w:w="100" w:type="dxa"/>
            </w:tcMar>
          </w:tcPr>
          <w:p w14:paraId="711804BA" w14:textId="77777777" w:rsidR="00284A7F" w:rsidRPr="0070493F" w:rsidRDefault="00284A7F" w:rsidP="00100C46">
            <w:pPr>
              <w:pStyle w:val="AUKHang"/>
              <w:rPr>
                <w:rFonts w:ascii="Century Gothic" w:hAnsi="Century Gothic"/>
              </w:rPr>
            </w:pPr>
            <w:r w:rsidRPr="0070493F">
              <w:rPr>
                <w:rFonts w:ascii="Century Gothic" w:hAnsi="Century Gothic"/>
              </w:rPr>
              <w:t>(b)</w:t>
            </w:r>
            <w:r w:rsidRPr="0070493F">
              <w:rPr>
                <w:rFonts w:ascii="Century Gothic" w:hAnsi="Century Gothic"/>
              </w:rPr>
              <w:tab/>
              <w:t>The Parties declare that in providing the warranty in paragraph (a), they have taken</w:t>
            </w:r>
            <w:r w:rsidRPr="0070493F">
              <w:rPr>
                <w:rFonts w:ascii="Century Gothic" w:hAnsi="Century Gothic"/>
                <w:spacing w:val="1"/>
              </w:rPr>
              <w:t xml:space="preserve"> </w:t>
            </w:r>
            <w:r w:rsidRPr="0070493F">
              <w:rPr>
                <w:rFonts w:ascii="Century Gothic" w:hAnsi="Century Gothic"/>
              </w:rPr>
              <w:t>due</w:t>
            </w:r>
            <w:r w:rsidRPr="0070493F">
              <w:rPr>
                <w:rFonts w:ascii="Century Gothic" w:hAnsi="Century Gothic"/>
                <w:spacing w:val="-2"/>
              </w:rPr>
              <w:t xml:space="preserve"> </w:t>
            </w:r>
            <w:r w:rsidRPr="0070493F">
              <w:rPr>
                <w:rFonts w:ascii="Century Gothic" w:hAnsi="Century Gothic"/>
              </w:rPr>
              <w:t>account in particular</w:t>
            </w:r>
            <w:r w:rsidRPr="0070493F">
              <w:rPr>
                <w:rFonts w:ascii="Century Gothic" w:hAnsi="Century Gothic"/>
                <w:spacing w:val="1"/>
              </w:rPr>
              <w:t xml:space="preserve"> </w:t>
            </w:r>
            <w:r w:rsidRPr="0070493F">
              <w:rPr>
                <w:rFonts w:ascii="Century Gothic" w:hAnsi="Century Gothic"/>
              </w:rPr>
              <w:t>of</w:t>
            </w:r>
            <w:r w:rsidRPr="0070493F">
              <w:rPr>
                <w:rFonts w:ascii="Century Gothic" w:hAnsi="Century Gothic"/>
                <w:spacing w:val="-1"/>
              </w:rPr>
              <w:t xml:space="preserve"> </w:t>
            </w:r>
            <w:r w:rsidRPr="0070493F">
              <w:rPr>
                <w:rFonts w:ascii="Century Gothic" w:hAnsi="Century Gothic"/>
              </w:rPr>
              <w:t>the following</w:t>
            </w:r>
            <w:r w:rsidRPr="0070493F">
              <w:rPr>
                <w:rFonts w:ascii="Century Gothic" w:hAnsi="Century Gothic"/>
                <w:spacing w:val="-1"/>
              </w:rPr>
              <w:t xml:space="preserve"> </w:t>
            </w:r>
            <w:r w:rsidRPr="0070493F">
              <w:rPr>
                <w:rFonts w:ascii="Century Gothic" w:hAnsi="Century Gothic"/>
              </w:rPr>
              <w:t>elements:</w:t>
            </w:r>
          </w:p>
        </w:tc>
        <w:tc>
          <w:tcPr>
            <w:tcW w:w="2500" w:type="pct"/>
            <w:tcMar>
              <w:top w:w="100" w:type="dxa"/>
              <w:left w:w="100" w:type="dxa"/>
              <w:bottom w:w="100" w:type="dxa"/>
              <w:right w:w="100" w:type="dxa"/>
            </w:tcMar>
          </w:tcPr>
          <w:p w14:paraId="417A3BDF" w14:textId="77777777" w:rsidR="00284A7F" w:rsidRPr="0070493F" w:rsidRDefault="00284A7F" w:rsidP="00100C46">
            <w:pPr>
              <w:pStyle w:val="AUKHang"/>
              <w:rPr>
                <w:rFonts w:ascii="Century Gothic" w:hAnsi="Century Gothic"/>
                <w:lang w:val="es-ES"/>
              </w:rPr>
            </w:pPr>
            <w:r w:rsidRPr="0070493F">
              <w:rPr>
                <w:rFonts w:ascii="Century Gothic" w:hAnsi="Century Gothic"/>
                <w:lang w:val="es-ES"/>
              </w:rPr>
              <w:t>(b)</w:t>
            </w:r>
            <w:r w:rsidRPr="0070493F">
              <w:rPr>
                <w:rFonts w:ascii="Century Gothic" w:hAnsi="Century Gothic"/>
                <w:lang w:val="es-ES"/>
              </w:rPr>
              <w:tab/>
              <w:t>Las partes declaran que, al aportar la garantía a que se refiere la letra a), han tenido debidamente en cuenta, en particular, los aspectos siguientes:</w:t>
            </w:r>
          </w:p>
        </w:tc>
      </w:tr>
      <w:tr w:rsidR="00284A7F" w:rsidRPr="006C2947" w14:paraId="763AFEA2" w14:textId="77777777" w:rsidTr="00100C46">
        <w:tc>
          <w:tcPr>
            <w:tcW w:w="2500" w:type="pct"/>
            <w:tcMar>
              <w:top w:w="100" w:type="dxa"/>
              <w:left w:w="100" w:type="dxa"/>
              <w:bottom w:w="100" w:type="dxa"/>
              <w:right w:w="100" w:type="dxa"/>
            </w:tcMar>
          </w:tcPr>
          <w:p w14:paraId="03B58E38" w14:textId="77777777" w:rsidR="00284A7F" w:rsidRPr="0070493F" w:rsidRDefault="00284A7F" w:rsidP="00100C46">
            <w:pPr>
              <w:pStyle w:val="AUKHang5"/>
              <w:rPr>
                <w:rFonts w:ascii="Century Gothic" w:hAnsi="Century Gothic"/>
              </w:rPr>
            </w:pPr>
            <w:r w:rsidRPr="0070493F">
              <w:rPr>
                <w:rFonts w:ascii="Century Gothic" w:hAnsi="Century Gothic"/>
              </w:rPr>
              <w:t>(i)</w:t>
            </w:r>
            <w:r w:rsidRPr="0070493F">
              <w:rPr>
                <w:rFonts w:ascii="Century Gothic" w:hAnsi="Century Gothic"/>
              </w:rPr>
              <w:tab/>
              <w:t>the</w:t>
            </w:r>
            <w:r w:rsidRPr="0070493F">
              <w:rPr>
                <w:rFonts w:ascii="Century Gothic" w:hAnsi="Century Gothic"/>
                <w:spacing w:val="1"/>
              </w:rPr>
              <w:t xml:space="preserve"> </w:t>
            </w:r>
            <w:r w:rsidRPr="0070493F">
              <w:rPr>
                <w:rFonts w:ascii="Century Gothic" w:hAnsi="Century Gothic"/>
              </w:rPr>
              <w:t>specific</w:t>
            </w:r>
            <w:r w:rsidRPr="0070493F">
              <w:rPr>
                <w:rFonts w:ascii="Century Gothic" w:hAnsi="Century Gothic"/>
                <w:spacing w:val="1"/>
              </w:rPr>
              <w:t xml:space="preserve"> </w:t>
            </w:r>
            <w:r w:rsidRPr="0070493F">
              <w:rPr>
                <w:rFonts w:ascii="Century Gothic" w:hAnsi="Century Gothic"/>
              </w:rPr>
              <w:t>circumstances</w:t>
            </w:r>
            <w:r w:rsidRPr="0070493F">
              <w:rPr>
                <w:rFonts w:ascii="Century Gothic" w:hAnsi="Century Gothic"/>
                <w:spacing w:val="1"/>
              </w:rPr>
              <w:t xml:space="preserve"> </w:t>
            </w:r>
            <w:r w:rsidRPr="0070493F">
              <w:rPr>
                <w:rFonts w:ascii="Century Gothic" w:hAnsi="Century Gothic"/>
              </w:rPr>
              <w:t>of</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transfer,</w:t>
            </w:r>
            <w:r w:rsidRPr="0070493F">
              <w:rPr>
                <w:rFonts w:ascii="Century Gothic" w:hAnsi="Century Gothic"/>
                <w:spacing w:val="1"/>
              </w:rPr>
              <w:t xml:space="preserve"> </w:t>
            </w:r>
            <w:r w:rsidRPr="0070493F">
              <w:rPr>
                <w:rFonts w:ascii="Century Gothic" w:hAnsi="Century Gothic"/>
              </w:rPr>
              <w:t>including</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length</w:t>
            </w:r>
            <w:r w:rsidRPr="0070493F">
              <w:rPr>
                <w:rFonts w:ascii="Century Gothic" w:hAnsi="Century Gothic"/>
                <w:spacing w:val="1"/>
              </w:rPr>
              <w:t xml:space="preserve"> </w:t>
            </w:r>
            <w:r w:rsidRPr="0070493F">
              <w:rPr>
                <w:rFonts w:ascii="Century Gothic" w:hAnsi="Century Gothic"/>
              </w:rPr>
              <w:t>of</w:t>
            </w:r>
            <w:r w:rsidRPr="0070493F">
              <w:rPr>
                <w:rFonts w:ascii="Century Gothic" w:hAnsi="Century Gothic"/>
                <w:spacing w:val="60"/>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processing chain, the number of actors involved and the transmission channels</w:t>
            </w:r>
            <w:r w:rsidRPr="0070493F">
              <w:rPr>
                <w:rFonts w:ascii="Century Gothic" w:hAnsi="Century Gothic"/>
                <w:spacing w:val="1"/>
              </w:rPr>
              <w:t xml:space="preserve"> </w:t>
            </w:r>
            <w:r w:rsidRPr="0070493F">
              <w:rPr>
                <w:rFonts w:ascii="Century Gothic" w:hAnsi="Century Gothic"/>
              </w:rPr>
              <w:t>used;</w:t>
            </w:r>
            <w:r w:rsidRPr="0070493F">
              <w:rPr>
                <w:rFonts w:ascii="Century Gothic" w:hAnsi="Century Gothic"/>
                <w:spacing w:val="1"/>
              </w:rPr>
              <w:t xml:space="preserve"> </w:t>
            </w:r>
            <w:r w:rsidRPr="0070493F">
              <w:rPr>
                <w:rFonts w:ascii="Century Gothic" w:hAnsi="Century Gothic"/>
              </w:rPr>
              <w:t>intended</w:t>
            </w:r>
            <w:r w:rsidRPr="0070493F">
              <w:rPr>
                <w:rFonts w:ascii="Century Gothic" w:hAnsi="Century Gothic"/>
                <w:spacing w:val="1"/>
              </w:rPr>
              <w:t xml:space="preserve"> </w:t>
            </w:r>
            <w:r w:rsidRPr="0070493F">
              <w:rPr>
                <w:rFonts w:ascii="Century Gothic" w:hAnsi="Century Gothic"/>
              </w:rPr>
              <w:t>onward</w:t>
            </w:r>
            <w:r w:rsidRPr="0070493F">
              <w:rPr>
                <w:rFonts w:ascii="Century Gothic" w:hAnsi="Century Gothic"/>
                <w:spacing w:val="1"/>
              </w:rPr>
              <w:t xml:space="preserve"> </w:t>
            </w:r>
            <w:r w:rsidRPr="0070493F">
              <w:rPr>
                <w:rFonts w:ascii="Century Gothic" w:hAnsi="Century Gothic"/>
              </w:rPr>
              <w:t>transfers;</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type</w:t>
            </w:r>
            <w:r w:rsidRPr="0070493F">
              <w:rPr>
                <w:rFonts w:ascii="Century Gothic" w:hAnsi="Century Gothic"/>
                <w:spacing w:val="1"/>
              </w:rPr>
              <w:t xml:space="preserve"> </w:t>
            </w:r>
            <w:r w:rsidRPr="0070493F">
              <w:rPr>
                <w:rFonts w:ascii="Century Gothic" w:hAnsi="Century Gothic"/>
              </w:rPr>
              <w:t>of</w:t>
            </w:r>
            <w:r w:rsidRPr="0070493F">
              <w:rPr>
                <w:rFonts w:ascii="Century Gothic" w:hAnsi="Century Gothic"/>
                <w:spacing w:val="1"/>
              </w:rPr>
              <w:t xml:space="preserve"> </w:t>
            </w:r>
            <w:r w:rsidRPr="0070493F">
              <w:rPr>
                <w:rFonts w:ascii="Century Gothic" w:hAnsi="Century Gothic"/>
              </w:rPr>
              <w:t>recipient;</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purpose</w:t>
            </w:r>
            <w:r w:rsidRPr="0070493F">
              <w:rPr>
                <w:rFonts w:ascii="Century Gothic" w:hAnsi="Century Gothic"/>
                <w:spacing w:val="1"/>
              </w:rPr>
              <w:t xml:space="preserve"> </w:t>
            </w:r>
            <w:r w:rsidRPr="0070493F">
              <w:rPr>
                <w:rFonts w:ascii="Century Gothic" w:hAnsi="Century Gothic"/>
              </w:rPr>
              <w:t>of</w:t>
            </w:r>
            <w:r w:rsidRPr="0070493F">
              <w:rPr>
                <w:rFonts w:ascii="Century Gothic" w:hAnsi="Century Gothic"/>
                <w:spacing w:val="1"/>
              </w:rPr>
              <w:t xml:space="preserve"> </w:t>
            </w:r>
            <w:r w:rsidRPr="0070493F">
              <w:rPr>
                <w:rFonts w:ascii="Century Gothic" w:hAnsi="Century Gothic"/>
              </w:rPr>
              <w:t>processing;</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categories</w:t>
            </w:r>
            <w:r w:rsidRPr="0070493F">
              <w:rPr>
                <w:rFonts w:ascii="Century Gothic" w:hAnsi="Century Gothic"/>
                <w:spacing w:val="1"/>
              </w:rPr>
              <w:t xml:space="preserve"> </w:t>
            </w:r>
            <w:r w:rsidRPr="0070493F">
              <w:rPr>
                <w:rFonts w:ascii="Century Gothic" w:hAnsi="Century Gothic"/>
              </w:rPr>
              <w:t>and</w:t>
            </w:r>
            <w:r w:rsidRPr="0070493F">
              <w:rPr>
                <w:rFonts w:ascii="Century Gothic" w:hAnsi="Century Gothic"/>
                <w:spacing w:val="1"/>
              </w:rPr>
              <w:t xml:space="preserve"> </w:t>
            </w:r>
            <w:r w:rsidRPr="0070493F">
              <w:rPr>
                <w:rFonts w:ascii="Century Gothic" w:hAnsi="Century Gothic"/>
              </w:rPr>
              <w:t>format</w:t>
            </w:r>
            <w:r w:rsidRPr="0070493F">
              <w:rPr>
                <w:rFonts w:ascii="Century Gothic" w:hAnsi="Century Gothic"/>
                <w:spacing w:val="1"/>
              </w:rPr>
              <w:t xml:space="preserve"> </w:t>
            </w:r>
            <w:r w:rsidRPr="0070493F">
              <w:rPr>
                <w:rFonts w:ascii="Century Gothic" w:hAnsi="Century Gothic"/>
              </w:rPr>
              <w:t>of</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transferred</w:t>
            </w:r>
            <w:r w:rsidRPr="0070493F">
              <w:rPr>
                <w:rFonts w:ascii="Century Gothic" w:hAnsi="Century Gothic"/>
                <w:spacing w:val="1"/>
              </w:rPr>
              <w:t xml:space="preserve"> </w:t>
            </w:r>
            <w:r w:rsidRPr="0070493F">
              <w:rPr>
                <w:rFonts w:ascii="Century Gothic" w:hAnsi="Century Gothic"/>
              </w:rPr>
              <w:t>personal</w:t>
            </w:r>
            <w:r w:rsidRPr="0070493F">
              <w:rPr>
                <w:rFonts w:ascii="Century Gothic" w:hAnsi="Century Gothic"/>
                <w:spacing w:val="1"/>
              </w:rPr>
              <w:t xml:space="preserve"> </w:t>
            </w:r>
            <w:r w:rsidRPr="0070493F">
              <w:rPr>
                <w:rFonts w:ascii="Century Gothic" w:hAnsi="Century Gothic"/>
              </w:rPr>
              <w:t>data;</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57"/>
              </w:rPr>
              <w:t xml:space="preserve"> </w:t>
            </w:r>
            <w:r w:rsidRPr="0070493F">
              <w:rPr>
                <w:rFonts w:ascii="Century Gothic" w:hAnsi="Century Gothic"/>
              </w:rPr>
              <w:t>economic sector in which the transfer occurs; the storage location of the data</w:t>
            </w:r>
            <w:r w:rsidRPr="0070493F">
              <w:rPr>
                <w:rFonts w:ascii="Century Gothic" w:hAnsi="Century Gothic"/>
                <w:spacing w:val="1"/>
              </w:rPr>
              <w:t xml:space="preserve"> </w:t>
            </w:r>
            <w:r w:rsidRPr="0070493F">
              <w:rPr>
                <w:rFonts w:ascii="Century Gothic" w:hAnsi="Century Gothic"/>
              </w:rPr>
              <w:t>transferred;</w:t>
            </w:r>
          </w:p>
        </w:tc>
        <w:tc>
          <w:tcPr>
            <w:tcW w:w="2500" w:type="pct"/>
            <w:tcMar>
              <w:top w:w="100" w:type="dxa"/>
              <w:left w:w="100" w:type="dxa"/>
              <w:bottom w:w="100" w:type="dxa"/>
              <w:right w:w="100" w:type="dxa"/>
            </w:tcMar>
          </w:tcPr>
          <w:p w14:paraId="671D9DC8" w14:textId="77777777" w:rsidR="00284A7F" w:rsidRPr="0070493F" w:rsidRDefault="00284A7F" w:rsidP="00100C46">
            <w:pPr>
              <w:pStyle w:val="AUKHang5"/>
              <w:rPr>
                <w:rFonts w:ascii="Century Gothic" w:hAnsi="Century Gothic"/>
                <w:lang w:val="es-ES"/>
              </w:rPr>
            </w:pPr>
            <w:r w:rsidRPr="0070493F">
              <w:rPr>
                <w:rFonts w:ascii="Century Gothic" w:hAnsi="Century Gothic"/>
                <w:lang w:val="es-ES"/>
              </w:rPr>
              <w:t>(i)</w:t>
            </w:r>
            <w:r w:rsidRPr="0070493F">
              <w:rPr>
                <w:rFonts w:ascii="Century Gothic" w:hAnsi="Century Gothic"/>
                <w:lang w:val="es-ES"/>
              </w:rPr>
              <w:tab/>
              <w:t>las circunstancias específicas de la transferencia, como la longitud de la cadena de tratamiento, el número de agentes implicados y los canales de transmisión utilizados; las transferencias ulteriores previstas; el tipo de destinatario; la finalidad del tratamiento; las categorías y el formato de los datos personales transferidos; el sector económico en el que tiene lugar la transferencia; el lugar de almacenamiento de los datos transferidos;</w:t>
            </w:r>
          </w:p>
        </w:tc>
      </w:tr>
      <w:tr w:rsidR="00284A7F" w:rsidRPr="006C2947" w14:paraId="094D8C0D" w14:textId="77777777" w:rsidTr="00100C46">
        <w:tc>
          <w:tcPr>
            <w:tcW w:w="2500" w:type="pct"/>
            <w:tcMar>
              <w:top w:w="100" w:type="dxa"/>
              <w:left w:w="100" w:type="dxa"/>
              <w:bottom w:w="100" w:type="dxa"/>
              <w:right w:w="100" w:type="dxa"/>
            </w:tcMar>
          </w:tcPr>
          <w:p w14:paraId="50478C27" w14:textId="77777777" w:rsidR="00284A7F" w:rsidRPr="0070493F" w:rsidRDefault="00284A7F" w:rsidP="00100C46">
            <w:pPr>
              <w:pStyle w:val="AUKHang5"/>
              <w:rPr>
                <w:rFonts w:ascii="Century Gothic" w:hAnsi="Century Gothic"/>
              </w:rPr>
            </w:pPr>
            <w:r w:rsidRPr="0070493F">
              <w:rPr>
                <w:rFonts w:ascii="Century Gothic" w:hAnsi="Century Gothic"/>
              </w:rPr>
              <w:t>(ii)</w:t>
            </w:r>
            <w:r w:rsidRPr="0070493F">
              <w:rPr>
                <w:rFonts w:ascii="Century Gothic" w:hAnsi="Century Gothic"/>
              </w:rPr>
              <w:tab/>
              <w:t>the laws and practices</w:t>
            </w:r>
            <w:r w:rsidRPr="0070493F">
              <w:rPr>
                <w:rFonts w:ascii="Century Gothic" w:hAnsi="Century Gothic"/>
                <w:spacing w:val="1"/>
              </w:rPr>
              <w:t xml:space="preserve"> </w:t>
            </w:r>
            <w:r w:rsidRPr="0070493F">
              <w:rPr>
                <w:rFonts w:ascii="Century Gothic" w:hAnsi="Century Gothic"/>
              </w:rPr>
              <w:t>of the third country of destination– including those</w:t>
            </w:r>
            <w:r w:rsidRPr="0070493F">
              <w:rPr>
                <w:rFonts w:ascii="Century Gothic" w:hAnsi="Century Gothic"/>
                <w:spacing w:val="1"/>
              </w:rPr>
              <w:t xml:space="preserve"> </w:t>
            </w:r>
            <w:r w:rsidRPr="0070493F">
              <w:rPr>
                <w:rFonts w:ascii="Century Gothic" w:hAnsi="Century Gothic"/>
              </w:rPr>
              <w:t>requiring the disclosure of data to public authorities or authorising access by</w:t>
            </w:r>
            <w:r w:rsidRPr="0070493F">
              <w:rPr>
                <w:rFonts w:ascii="Century Gothic" w:hAnsi="Century Gothic"/>
                <w:spacing w:val="1"/>
              </w:rPr>
              <w:t xml:space="preserve"> </w:t>
            </w:r>
            <w:r w:rsidRPr="0070493F">
              <w:rPr>
                <w:rFonts w:ascii="Century Gothic" w:hAnsi="Century Gothic"/>
              </w:rPr>
              <w:t>such authorities – relevant in light of the specific circumstances of the transfer,</w:t>
            </w:r>
            <w:r w:rsidRPr="0070493F">
              <w:rPr>
                <w:rFonts w:ascii="Century Gothic" w:hAnsi="Century Gothic"/>
                <w:spacing w:val="1"/>
              </w:rPr>
              <w:t xml:space="preserve"> </w:t>
            </w:r>
            <w:r w:rsidRPr="0070493F">
              <w:rPr>
                <w:rFonts w:ascii="Century Gothic" w:hAnsi="Century Gothic"/>
              </w:rPr>
              <w:t>and the</w:t>
            </w:r>
            <w:r w:rsidRPr="0070493F">
              <w:rPr>
                <w:rFonts w:ascii="Century Gothic" w:hAnsi="Century Gothic"/>
                <w:spacing w:val="-1"/>
              </w:rPr>
              <w:t xml:space="preserve"> </w:t>
            </w:r>
            <w:r w:rsidRPr="0070493F">
              <w:rPr>
                <w:rFonts w:ascii="Century Gothic" w:hAnsi="Century Gothic"/>
              </w:rPr>
              <w:t>applicable</w:t>
            </w:r>
            <w:r w:rsidRPr="0070493F">
              <w:rPr>
                <w:rFonts w:ascii="Century Gothic" w:hAnsi="Century Gothic"/>
                <w:spacing w:val="1"/>
              </w:rPr>
              <w:t xml:space="preserve"> </w:t>
            </w:r>
            <w:r w:rsidRPr="0070493F">
              <w:rPr>
                <w:rFonts w:ascii="Century Gothic" w:hAnsi="Century Gothic"/>
              </w:rPr>
              <w:t>limitations and safeguards</w:t>
            </w:r>
            <w:r w:rsidRPr="0070493F">
              <w:rPr>
                <w:rStyle w:val="Refdenotaalpie"/>
                <w:rFonts w:ascii="Century Gothic" w:hAnsi="Century Gothic"/>
              </w:rPr>
              <w:footnoteReference w:id="9"/>
            </w:r>
            <w:r w:rsidRPr="0070493F">
              <w:rPr>
                <w:rFonts w:ascii="Century Gothic" w:hAnsi="Century Gothic"/>
              </w:rPr>
              <w:t>;</w:t>
            </w:r>
          </w:p>
        </w:tc>
        <w:tc>
          <w:tcPr>
            <w:tcW w:w="2500" w:type="pct"/>
            <w:tcMar>
              <w:top w:w="100" w:type="dxa"/>
              <w:left w:w="100" w:type="dxa"/>
              <w:bottom w:w="100" w:type="dxa"/>
              <w:right w:w="100" w:type="dxa"/>
            </w:tcMar>
          </w:tcPr>
          <w:p w14:paraId="63D8A562" w14:textId="77777777" w:rsidR="00284A7F" w:rsidRPr="0070493F" w:rsidRDefault="00284A7F" w:rsidP="00100C46">
            <w:pPr>
              <w:pStyle w:val="AUKHang5"/>
              <w:rPr>
                <w:rFonts w:ascii="Century Gothic" w:hAnsi="Century Gothic"/>
                <w:lang w:val="es-ES"/>
              </w:rPr>
            </w:pPr>
            <w:r w:rsidRPr="0070493F">
              <w:rPr>
                <w:rFonts w:ascii="Century Gothic" w:hAnsi="Century Gothic"/>
                <w:lang w:val="es-ES"/>
              </w:rPr>
              <w:t>(ii)</w:t>
            </w:r>
            <w:r w:rsidRPr="0070493F">
              <w:rPr>
                <w:rFonts w:ascii="Century Gothic" w:hAnsi="Century Gothic"/>
                <w:lang w:val="es-ES"/>
              </w:rPr>
              <w:tab/>
              <w:t>el Derecho y las prácticas del tercer país de destino —especialmente las que exijan comunicar datos a las autoridades públicas o autorizar el acceso de dichas autoridades— que sean pertinentes dadas las circunstancias específicas de la transferencia, así como las limitaciones y garantías aplicables</w:t>
            </w:r>
            <w:r w:rsidRPr="0070493F">
              <w:rPr>
                <w:rStyle w:val="Refdenotaalpie"/>
                <w:rFonts w:ascii="Century Gothic" w:hAnsi="Century Gothic"/>
              </w:rPr>
              <w:footnoteReference w:id="10"/>
            </w:r>
            <w:r w:rsidRPr="0070493F">
              <w:rPr>
                <w:rFonts w:ascii="Century Gothic" w:hAnsi="Century Gothic"/>
                <w:lang w:val="es-ES"/>
              </w:rPr>
              <w:t>;</w:t>
            </w:r>
          </w:p>
        </w:tc>
      </w:tr>
      <w:tr w:rsidR="00284A7F" w:rsidRPr="006C2947" w14:paraId="4A898775" w14:textId="77777777" w:rsidTr="00100C46">
        <w:tc>
          <w:tcPr>
            <w:tcW w:w="2500" w:type="pct"/>
            <w:tcMar>
              <w:top w:w="100" w:type="dxa"/>
              <w:left w:w="100" w:type="dxa"/>
              <w:bottom w:w="100" w:type="dxa"/>
              <w:right w:w="100" w:type="dxa"/>
            </w:tcMar>
          </w:tcPr>
          <w:p w14:paraId="7F029454" w14:textId="77777777" w:rsidR="00284A7F" w:rsidRPr="0070493F" w:rsidRDefault="00284A7F" w:rsidP="00100C46">
            <w:pPr>
              <w:pStyle w:val="AUKHang5"/>
              <w:rPr>
                <w:rFonts w:ascii="Century Gothic" w:hAnsi="Century Gothic"/>
              </w:rPr>
            </w:pPr>
            <w:r w:rsidRPr="0070493F">
              <w:rPr>
                <w:rFonts w:ascii="Century Gothic" w:hAnsi="Century Gothic"/>
              </w:rPr>
              <w:t>(iii)</w:t>
            </w:r>
            <w:r w:rsidRPr="0070493F">
              <w:rPr>
                <w:rFonts w:ascii="Century Gothic" w:hAnsi="Century Gothic"/>
              </w:rPr>
              <w:tab/>
              <w:t>any relevant contractual, technical or organisational safeguards put in place to</w:t>
            </w:r>
            <w:r w:rsidRPr="0070493F">
              <w:rPr>
                <w:rFonts w:ascii="Century Gothic" w:hAnsi="Century Gothic"/>
                <w:spacing w:val="1"/>
              </w:rPr>
              <w:t xml:space="preserve"> </w:t>
            </w:r>
            <w:r w:rsidRPr="0070493F">
              <w:rPr>
                <w:rFonts w:ascii="Century Gothic" w:hAnsi="Century Gothic"/>
              </w:rPr>
              <w:t>supplement the safeguards under these Clauses, including measures applied</w:t>
            </w:r>
            <w:r w:rsidRPr="0070493F">
              <w:rPr>
                <w:rFonts w:ascii="Century Gothic" w:hAnsi="Century Gothic"/>
                <w:spacing w:val="1"/>
              </w:rPr>
              <w:t xml:space="preserve"> </w:t>
            </w:r>
            <w:r w:rsidRPr="0070493F">
              <w:rPr>
                <w:rFonts w:ascii="Century Gothic" w:hAnsi="Century Gothic"/>
              </w:rPr>
              <w:t>during transmission and to the processing of the personal data in the country of</w:t>
            </w:r>
            <w:r w:rsidRPr="0070493F">
              <w:rPr>
                <w:rFonts w:ascii="Century Gothic" w:hAnsi="Century Gothic"/>
                <w:spacing w:val="1"/>
              </w:rPr>
              <w:t xml:space="preserve"> </w:t>
            </w:r>
            <w:r w:rsidRPr="0070493F">
              <w:rPr>
                <w:rFonts w:ascii="Century Gothic" w:hAnsi="Century Gothic"/>
              </w:rPr>
              <w:t>destination.</w:t>
            </w:r>
          </w:p>
        </w:tc>
        <w:tc>
          <w:tcPr>
            <w:tcW w:w="2500" w:type="pct"/>
            <w:tcMar>
              <w:top w:w="100" w:type="dxa"/>
              <w:left w:w="100" w:type="dxa"/>
              <w:bottom w:w="100" w:type="dxa"/>
              <w:right w:w="100" w:type="dxa"/>
            </w:tcMar>
          </w:tcPr>
          <w:p w14:paraId="210150E8" w14:textId="77777777" w:rsidR="00284A7F" w:rsidRPr="0070493F" w:rsidRDefault="00284A7F" w:rsidP="00100C46">
            <w:pPr>
              <w:pStyle w:val="AUKHang5"/>
              <w:rPr>
                <w:rFonts w:ascii="Century Gothic" w:hAnsi="Century Gothic"/>
                <w:lang w:val="es-ES"/>
              </w:rPr>
            </w:pPr>
            <w:r w:rsidRPr="0070493F">
              <w:rPr>
                <w:rFonts w:ascii="Century Gothic" w:hAnsi="Century Gothic"/>
                <w:lang w:val="es-ES"/>
              </w:rPr>
              <w:t>(iii)</w:t>
            </w:r>
            <w:r w:rsidRPr="0070493F">
              <w:rPr>
                <w:rFonts w:ascii="Century Gothic" w:hAnsi="Century Gothic"/>
                <w:lang w:val="es-ES"/>
              </w:rPr>
              <w:tab/>
              <w:t>las garantías contractuales, técnicas u organizativas pertinentes aportadas para complementar las garantías previstas en el presente pliego de cláusulas, especialmente incluidas las medidas aplicadas durante la transferencia y el tratamiento de los datos personales en el país de destino.</w:t>
            </w:r>
          </w:p>
        </w:tc>
      </w:tr>
      <w:tr w:rsidR="00284A7F" w:rsidRPr="006C2947" w14:paraId="2CA13194" w14:textId="77777777" w:rsidTr="00100C46">
        <w:tc>
          <w:tcPr>
            <w:tcW w:w="2500" w:type="pct"/>
            <w:tcMar>
              <w:top w:w="100" w:type="dxa"/>
              <w:left w:w="100" w:type="dxa"/>
              <w:bottom w:w="100" w:type="dxa"/>
              <w:right w:w="100" w:type="dxa"/>
            </w:tcMar>
          </w:tcPr>
          <w:p w14:paraId="191E6FAB" w14:textId="77777777" w:rsidR="00284A7F" w:rsidRPr="0070493F" w:rsidRDefault="00284A7F" w:rsidP="00100C46">
            <w:pPr>
              <w:pStyle w:val="AUKHang"/>
              <w:rPr>
                <w:rFonts w:ascii="Century Gothic" w:hAnsi="Century Gothic"/>
              </w:rPr>
            </w:pPr>
            <w:r w:rsidRPr="0070493F">
              <w:rPr>
                <w:rFonts w:ascii="Century Gothic" w:hAnsi="Century Gothic"/>
              </w:rPr>
              <w:t>(c)</w:t>
            </w:r>
            <w:r w:rsidRPr="0070493F">
              <w:rPr>
                <w:rFonts w:ascii="Century Gothic" w:hAnsi="Century Gothic"/>
              </w:rPr>
              <w:tab/>
              <w:t>The</w:t>
            </w:r>
            <w:r w:rsidRPr="0070493F">
              <w:rPr>
                <w:rFonts w:ascii="Century Gothic" w:hAnsi="Century Gothic"/>
                <w:spacing w:val="10"/>
              </w:rPr>
              <w:t xml:space="preserve"> </w:t>
            </w:r>
            <w:r w:rsidRPr="0070493F">
              <w:rPr>
                <w:rFonts w:ascii="Century Gothic" w:hAnsi="Century Gothic"/>
              </w:rPr>
              <w:t>data</w:t>
            </w:r>
            <w:r w:rsidRPr="0070493F">
              <w:rPr>
                <w:rFonts w:ascii="Century Gothic" w:hAnsi="Century Gothic"/>
                <w:spacing w:val="12"/>
              </w:rPr>
              <w:t xml:space="preserve"> </w:t>
            </w:r>
            <w:r w:rsidRPr="0070493F">
              <w:rPr>
                <w:rFonts w:ascii="Century Gothic" w:hAnsi="Century Gothic"/>
              </w:rPr>
              <w:t>importer</w:t>
            </w:r>
            <w:r w:rsidRPr="0070493F">
              <w:rPr>
                <w:rFonts w:ascii="Century Gothic" w:hAnsi="Century Gothic"/>
                <w:spacing w:val="12"/>
              </w:rPr>
              <w:t xml:space="preserve"> </w:t>
            </w:r>
            <w:r w:rsidRPr="0070493F">
              <w:rPr>
                <w:rFonts w:ascii="Century Gothic" w:hAnsi="Century Gothic"/>
              </w:rPr>
              <w:t>warrants</w:t>
            </w:r>
            <w:r w:rsidRPr="0070493F">
              <w:rPr>
                <w:rFonts w:ascii="Century Gothic" w:hAnsi="Century Gothic"/>
                <w:spacing w:val="15"/>
              </w:rPr>
              <w:t xml:space="preserve"> </w:t>
            </w:r>
            <w:r w:rsidRPr="0070493F">
              <w:rPr>
                <w:rFonts w:ascii="Century Gothic" w:hAnsi="Century Gothic"/>
              </w:rPr>
              <w:t>that,</w:t>
            </w:r>
            <w:r w:rsidRPr="0070493F">
              <w:rPr>
                <w:rFonts w:ascii="Century Gothic" w:hAnsi="Century Gothic"/>
                <w:spacing w:val="13"/>
              </w:rPr>
              <w:t xml:space="preserve"> </w:t>
            </w:r>
            <w:r w:rsidRPr="0070493F">
              <w:rPr>
                <w:rFonts w:ascii="Century Gothic" w:hAnsi="Century Gothic"/>
              </w:rPr>
              <w:t>in</w:t>
            </w:r>
            <w:r w:rsidRPr="0070493F">
              <w:rPr>
                <w:rFonts w:ascii="Century Gothic" w:hAnsi="Century Gothic"/>
                <w:spacing w:val="11"/>
              </w:rPr>
              <w:t xml:space="preserve"> </w:t>
            </w:r>
            <w:r w:rsidRPr="0070493F">
              <w:rPr>
                <w:rFonts w:ascii="Century Gothic" w:hAnsi="Century Gothic"/>
              </w:rPr>
              <w:t>carrying</w:t>
            </w:r>
            <w:r w:rsidRPr="0070493F">
              <w:rPr>
                <w:rFonts w:ascii="Century Gothic" w:hAnsi="Century Gothic"/>
                <w:spacing w:val="9"/>
              </w:rPr>
              <w:t xml:space="preserve"> </w:t>
            </w:r>
            <w:r w:rsidRPr="0070493F">
              <w:rPr>
                <w:rFonts w:ascii="Century Gothic" w:hAnsi="Century Gothic"/>
              </w:rPr>
              <w:t>out</w:t>
            </w:r>
            <w:r w:rsidRPr="0070493F">
              <w:rPr>
                <w:rFonts w:ascii="Century Gothic" w:hAnsi="Century Gothic"/>
                <w:spacing w:val="13"/>
              </w:rPr>
              <w:t xml:space="preserve"> </w:t>
            </w:r>
            <w:r w:rsidRPr="0070493F">
              <w:rPr>
                <w:rFonts w:ascii="Century Gothic" w:hAnsi="Century Gothic"/>
              </w:rPr>
              <w:t>the</w:t>
            </w:r>
            <w:r w:rsidRPr="0070493F">
              <w:rPr>
                <w:rFonts w:ascii="Century Gothic" w:hAnsi="Century Gothic"/>
                <w:spacing w:val="12"/>
              </w:rPr>
              <w:t xml:space="preserve"> </w:t>
            </w:r>
            <w:r w:rsidRPr="0070493F">
              <w:rPr>
                <w:rFonts w:ascii="Century Gothic" w:hAnsi="Century Gothic"/>
              </w:rPr>
              <w:t>assessment</w:t>
            </w:r>
            <w:r w:rsidRPr="0070493F">
              <w:rPr>
                <w:rFonts w:ascii="Century Gothic" w:hAnsi="Century Gothic"/>
                <w:spacing w:val="12"/>
              </w:rPr>
              <w:t xml:space="preserve"> </w:t>
            </w:r>
            <w:r w:rsidRPr="0070493F">
              <w:rPr>
                <w:rFonts w:ascii="Century Gothic" w:hAnsi="Century Gothic"/>
              </w:rPr>
              <w:t>under</w:t>
            </w:r>
            <w:r w:rsidRPr="0070493F">
              <w:rPr>
                <w:rFonts w:ascii="Century Gothic" w:hAnsi="Century Gothic"/>
                <w:spacing w:val="12"/>
              </w:rPr>
              <w:t xml:space="preserve"> </w:t>
            </w:r>
            <w:r w:rsidRPr="0070493F">
              <w:rPr>
                <w:rFonts w:ascii="Century Gothic" w:hAnsi="Century Gothic"/>
              </w:rPr>
              <w:t>paragraph</w:t>
            </w:r>
            <w:r w:rsidRPr="0070493F">
              <w:rPr>
                <w:rFonts w:ascii="Century Gothic" w:hAnsi="Century Gothic"/>
                <w:spacing w:val="13"/>
              </w:rPr>
              <w:t xml:space="preserve"> </w:t>
            </w:r>
            <w:r w:rsidRPr="0070493F">
              <w:rPr>
                <w:rFonts w:ascii="Century Gothic" w:hAnsi="Century Gothic"/>
              </w:rPr>
              <w:t>(b),</w:t>
            </w:r>
            <w:r w:rsidRPr="0070493F">
              <w:rPr>
                <w:rFonts w:ascii="Century Gothic" w:hAnsi="Century Gothic"/>
                <w:spacing w:val="-58"/>
              </w:rPr>
              <w:t xml:space="preserve"> </w:t>
            </w:r>
            <w:r w:rsidRPr="0070493F">
              <w:rPr>
                <w:rFonts w:ascii="Century Gothic" w:hAnsi="Century Gothic"/>
              </w:rPr>
              <w:t>it has made its best efforts to provide the data exporter with relevant information and</w:t>
            </w:r>
            <w:r w:rsidRPr="0070493F">
              <w:rPr>
                <w:rFonts w:ascii="Century Gothic" w:hAnsi="Century Gothic"/>
                <w:spacing w:val="1"/>
              </w:rPr>
              <w:t xml:space="preserve"> </w:t>
            </w:r>
            <w:r w:rsidRPr="0070493F">
              <w:rPr>
                <w:rFonts w:ascii="Century Gothic" w:hAnsi="Century Gothic"/>
              </w:rPr>
              <w:t>agrees</w:t>
            </w:r>
            <w:r w:rsidRPr="0070493F">
              <w:rPr>
                <w:rFonts w:ascii="Century Gothic" w:hAnsi="Century Gothic"/>
                <w:spacing w:val="1"/>
              </w:rPr>
              <w:t xml:space="preserve"> </w:t>
            </w:r>
            <w:r w:rsidRPr="0070493F">
              <w:rPr>
                <w:rFonts w:ascii="Century Gothic" w:hAnsi="Century Gothic"/>
              </w:rPr>
              <w:t>that</w:t>
            </w:r>
            <w:r w:rsidRPr="0070493F">
              <w:rPr>
                <w:rFonts w:ascii="Century Gothic" w:hAnsi="Century Gothic"/>
                <w:spacing w:val="1"/>
              </w:rPr>
              <w:t xml:space="preserve"> </w:t>
            </w:r>
            <w:r w:rsidRPr="0070493F">
              <w:rPr>
                <w:rFonts w:ascii="Century Gothic" w:hAnsi="Century Gothic"/>
              </w:rPr>
              <w:t>it</w:t>
            </w:r>
            <w:r w:rsidRPr="0070493F">
              <w:rPr>
                <w:rFonts w:ascii="Century Gothic" w:hAnsi="Century Gothic"/>
                <w:spacing w:val="1"/>
              </w:rPr>
              <w:t xml:space="preserve"> </w:t>
            </w:r>
            <w:r w:rsidRPr="0070493F">
              <w:rPr>
                <w:rFonts w:ascii="Century Gothic" w:hAnsi="Century Gothic"/>
              </w:rPr>
              <w:t>will</w:t>
            </w:r>
            <w:r w:rsidRPr="0070493F">
              <w:rPr>
                <w:rFonts w:ascii="Century Gothic" w:hAnsi="Century Gothic"/>
                <w:spacing w:val="1"/>
              </w:rPr>
              <w:t xml:space="preserve"> </w:t>
            </w:r>
            <w:r w:rsidRPr="0070493F">
              <w:rPr>
                <w:rFonts w:ascii="Century Gothic" w:hAnsi="Century Gothic"/>
              </w:rPr>
              <w:t>continue</w:t>
            </w:r>
            <w:r w:rsidRPr="0070493F">
              <w:rPr>
                <w:rFonts w:ascii="Century Gothic" w:hAnsi="Century Gothic"/>
                <w:spacing w:val="1"/>
              </w:rPr>
              <w:t xml:space="preserve"> </w:t>
            </w:r>
            <w:r w:rsidRPr="0070493F">
              <w:rPr>
                <w:rFonts w:ascii="Century Gothic" w:hAnsi="Century Gothic"/>
              </w:rPr>
              <w:t>to</w:t>
            </w:r>
            <w:r w:rsidRPr="0070493F">
              <w:rPr>
                <w:rFonts w:ascii="Century Gothic" w:hAnsi="Century Gothic"/>
                <w:spacing w:val="1"/>
              </w:rPr>
              <w:t xml:space="preserve"> </w:t>
            </w:r>
            <w:r w:rsidRPr="0070493F">
              <w:rPr>
                <w:rFonts w:ascii="Century Gothic" w:hAnsi="Century Gothic"/>
              </w:rPr>
              <w:t>cooperate</w:t>
            </w:r>
            <w:r w:rsidRPr="0070493F">
              <w:rPr>
                <w:rFonts w:ascii="Century Gothic" w:hAnsi="Century Gothic"/>
                <w:spacing w:val="1"/>
              </w:rPr>
              <w:t xml:space="preserve"> </w:t>
            </w:r>
            <w:r w:rsidRPr="0070493F">
              <w:rPr>
                <w:rFonts w:ascii="Century Gothic" w:hAnsi="Century Gothic"/>
              </w:rPr>
              <w:t>with</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data</w:t>
            </w:r>
            <w:r w:rsidRPr="0070493F">
              <w:rPr>
                <w:rFonts w:ascii="Century Gothic" w:hAnsi="Century Gothic"/>
                <w:spacing w:val="1"/>
              </w:rPr>
              <w:t xml:space="preserve"> </w:t>
            </w:r>
            <w:r w:rsidRPr="0070493F">
              <w:rPr>
                <w:rFonts w:ascii="Century Gothic" w:hAnsi="Century Gothic"/>
              </w:rPr>
              <w:t>exporter</w:t>
            </w:r>
            <w:r w:rsidRPr="0070493F">
              <w:rPr>
                <w:rFonts w:ascii="Century Gothic" w:hAnsi="Century Gothic"/>
                <w:spacing w:val="1"/>
              </w:rPr>
              <w:t xml:space="preserve"> </w:t>
            </w:r>
            <w:r w:rsidRPr="0070493F">
              <w:rPr>
                <w:rFonts w:ascii="Century Gothic" w:hAnsi="Century Gothic"/>
              </w:rPr>
              <w:t>in</w:t>
            </w:r>
            <w:r w:rsidRPr="0070493F">
              <w:rPr>
                <w:rFonts w:ascii="Century Gothic" w:hAnsi="Century Gothic"/>
                <w:spacing w:val="60"/>
              </w:rPr>
              <w:t xml:space="preserve"> </w:t>
            </w:r>
            <w:r w:rsidRPr="0070493F">
              <w:rPr>
                <w:rFonts w:ascii="Century Gothic" w:hAnsi="Century Gothic"/>
              </w:rPr>
              <w:t>ensuring</w:t>
            </w:r>
            <w:r w:rsidRPr="0070493F">
              <w:rPr>
                <w:rFonts w:ascii="Century Gothic" w:hAnsi="Century Gothic"/>
                <w:spacing w:val="1"/>
              </w:rPr>
              <w:t xml:space="preserve"> </w:t>
            </w:r>
            <w:r w:rsidRPr="0070493F">
              <w:rPr>
                <w:rFonts w:ascii="Century Gothic" w:hAnsi="Century Gothic"/>
              </w:rPr>
              <w:t>compliance</w:t>
            </w:r>
            <w:r w:rsidRPr="0070493F">
              <w:rPr>
                <w:rFonts w:ascii="Century Gothic" w:hAnsi="Century Gothic"/>
                <w:spacing w:val="-2"/>
              </w:rPr>
              <w:t xml:space="preserve"> </w:t>
            </w:r>
            <w:r w:rsidRPr="0070493F">
              <w:rPr>
                <w:rFonts w:ascii="Century Gothic" w:hAnsi="Century Gothic"/>
              </w:rPr>
              <w:t>with these</w:t>
            </w:r>
            <w:r w:rsidRPr="0070493F">
              <w:rPr>
                <w:rFonts w:ascii="Century Gothic" w:hAnsi="Century Gothic"/>
                <w:spacing w:val="-1"/>
              </w:rPr>
              <w:t xml:space="preserve"> </w:t>
            </w:r>
            <w:r w:rsidRPr="0070493F">
              <w:rPr>
                <w:rFonts w:ascii="Century Gothic" w:hAnsi="Century Gothic"/>
              </w:rPr>
              <w:t>Clauses.</w:t>
            </w:r>
          </w:p>
        </w:tc>
        <w:tc>
          <w:tcPr>
            <w:tcW w:w="2500" w:type="pct"/>
            <w:tcMar>
              <w:top w:w="100" w:type="dxa"/>
              <w:left w:w="100" w:type="dxa"/>
              <w:bottom w:w="100" w:type="dxa"/>
              <w:right w:w="100" w:type="dxa"/>
            </w:tcMar>
          </w:tcPr>
          <w:p w14:paraId="3FAEB6A2" w14:textId="77777777" w:rsidR="00284A7F" w:rsidRPr="0070493F" w:rsidRDefault="00284A7F" w:rsidP="00100C46">
            <w:pPr>
              <w:pStyle w:val="AUKHang"/>
              <w:rPr>
                <w:rFonts w:ascii="Century Gothic" w:hAnsi="Century Gothic"/>
                <w:lang w:val="es-ES"/>
              </w:rPr>
            </w:pPr>
            <w:r w:rsidRPr="0070493F">
              <w:rPr>
                <w:rFonts w:ascii="Century Gothic" w:hAnsi="Century Gothic"/>
                <w:lang w:val="es-ES"/>
              </w:rPr>
              <w:t>(c)</w:t>
            </w:r>
            <w:r w:rsidRPr="0070493F">
              <w:rPr>
                <w:rFonts w:ascii="Century Gothic" w:hAnsi="Century Gothic"/>
                <w:lang w:val="es-ES"/>
              </w:rPr>
              <w:tab/>
              <w:t>El importador de datos asegura que, al llevar a cabo la valoración a que se refiere la letra b), ha hecho todo lo posible por proporcionar al exportador de datos la información pertinente y se compromete a seguir colaborando con el exportador de datos para garantizar el cumplimiento del presente pliego de cláusulas.</w:t>
            </w:r>
          </w:p>
        </w:tc>
      </w:tr>
      <w:tr w:rsidR="00284A7F" w:rsidRPr="006C2947" w14:paraId="6505E992" w14:textId="77777777" w:rsidTr="00100C46">
        <w:tc>
          <w:tcPr>
            <w:tcW w:w="2500" w:type="pct"/>
            <w:tcMar>
              <w:top w:w="100" w:type="dxa"/>
              <w:left w:w="100" w:type="dxa"/>
              <w:bottom w:w="100" w:type="dxa"/>
              <w:right w:w="100" w:type="dxa"/>
            </w:tcMar>
          </w:tcPr>
          <w:p w14:paraId="3EF7D49B" w14:textId="77777777" w:rsidR="00284A7F" w:rsidRPr="0070493F" w:rsidRDefault="00284A7F" w:rsidP="00100C46">
            <w:pPr>
              <w:pStyle w:val="AUKHang"/>
              <w:rPr>
                <w:rFonts w:ascii="Century Gothic" w:hAnsi="Century Gothic"/>
              </w:rPr>
            </w:pPr>
            <w:r w:rsidRPr="0070493F">
              <w:rPr>
                <w:rFonts w:ascii="Century Gothic" w:hAnsi="Century Gothic"/>
              </w:rPr>
              <w:t>(d)</w:t>
            </w:r>
            <w:r w:rsidRPr="0070493F">
              <w:rPr>
                <w:rFonts w:ascii="Century Gothic" w:hAnsi="Century Gothic"/>
              </w:rPr>
              <w:tab/>
              <w:t>The Parties agree to</w:t>
            </w:r>
            <w:r w:rsidRPr="0070493F">
              <w:rPr>
                <w:rFonts w:ascii="Century Gothic" w:hAnsi="Century Gothic"/>
                <w:spacing w:val="1"/>
              </w:rPr>
              <w:t xml:space="preserve"> </w:t>
            </w:r>
            <w:r w:rsidRPr="0070493F">
              <w:rPr>
                <w:rFonts w:ascii="Century Gothic" w:hAnsi="Century Gothic"/>
              </w:rPr>
              <w:t>document</w:t>
            </w:r>
            <w:r w:rsidRPr="0070493F">
              <w:rPr>
                <w:rFonts w:ascii="Century Gothic" w:hAnsi="Century Gothic"/>
                <w:spacing w:val="1"/>
              </w:rPr>
              <w:t xml:space="preserve"> </w:t>
            </w:r>
            <w:r w:rsidRPr="0070493F">
              <w:rPr>
                <w:rFonts w:ascii="Century Gothic" w:hAnsi="Century Gothic"/>
              </w:rPr>
              <w:t>the assessment</w:t>
            </w:r>
            <w:r w:rsidRPr="0070493F">
              <w:rPr>
                <w:rFonts w:ascii="Century Gothic" w:hAnsi="Century Gothic"/>
                <w:spacing w:val="1"/>
              </w:rPr>
              <w:t xml:space="preserve"> </w:t>
            </w:r>
            <w:r w:rsidRPr="0070493F">
              <w:rPr>
                <w:rFonts w:ascii="Century Gothic" w:hAnsi="Century Gothic"/>
              </w:rPr>
              <w:t>under paragraph</w:t>
            </w:r>
            <w:r w:rsidRPr="0070493F">
              <w:rPr>
                <w:rFonts w:ascii="Century Gothic" w:hAnsi="Century Gothic"/>
                <w:spacing w:val="1"/>
              </w:rPr>
              <w:t xml:space="preserve"> </w:t>
            </w:r>
            <w:r w:rsidRPr="0070493F">
              <w:rPr>
                <w:rFonts w:ascii="Century Gothic" w:hAnsi="Century Gothic"/>
              </w:rPr>
              <w:t>(b) and</w:t>
            </w:r>
            <w:r w:rsidRPr="0070493F">
              <w:rPr>
                <w:rFonts w:ascii="Century Gothic" w:hAnsi="Century Gothic"/>
                <w:spacing w:val="1"/>
              </w:rPr>
              <w:t xml:space="preserve"> </w:t>
            </w:r>
            <w:r w:rsidRPr="0070493F">
              <w:rPr>
                <w:rFonts w:ascii="Century Gothic" w:hAnsi="Century Gothic"/>
              </w:rPr>
              <w:t>make it</w:t>
            </w:r>
            <w:r w:rsidRPr="0070493F">
              <w:rPr>
                <w:rFonts w:ascii="Century Gothic" w:hAnsi="Century Gothic"/>
                <w:spacing w:val="1"/>
              </w:rPr>
              <w:t xml:space="preserve"> </w:t>
            </w:r>
            <w:r w:rsidRPr="0070493F">
              <w:rPr>
                <w:rFonts w:ascii="Century Gothic" w:hAnsi="Century Gothic"/>
              </w:rPr>
              <w:t>available</w:t>
            </w:r>
            <w:r w:rsidRPr="0070493F">
              <w:rPr>
                <w:rFonts w:ascii="Century Gothic" w:hAnsi="Century Gothic"/>
                <w:spacing w:val="-1"/>
              </w:rPr>
              <w:t xml:space="preserve"> </w:t>
            </w:r>
            <w:r w:rsidRPr="0070493F">
              <w:rPr>
                <w:rFonts w:ascii="Century Gothic" w:hAnsi="Century Gothic"/>
              </w:rPr>
              <w:t>to the competent supervisory</w:t>
            </w:r>
            <w:r w:rsidRPr="0070493F">
              <w:rPr>
                <w:rFonts w:ascii="Century Gothic" w:hAnsi="Century Gothic"/>
                <w:spacing w:val="-3"/>
              </w:rPr>
              <w:t xml:space="preserve"> </w:t>
            </w:r>
            <w:r w:rsidRPr="0070493F">
              <w:rPr>
                <w:rFonts w:ascii="Century Gothic" w:hAnsi="Century Gothic"/>
              </w:rPr>
              <w:t>authority</w:t>
            </w:r>
            <w:r w:rsidRPr="0070493F">
              <w:rPr>
                <w:rFonts w:ascii="Century Gothic" w:hAnsi="Century Gothic"/>
                <w:spacing w:val="-3"/>
              </w:rPr>
              <w:t xml:space="preserve"> </w:t>
            </w:r>
            <w:r w:rsidRPr="0070493F">
              <w:rPr>
                <w:rFonts w:ascii="Century Gothic" w:hAnsi="Century Gothic"/>
              </w:rPr>
              <w:t>on request.</w:t>
            </w:r>
          </w:p>
        </w:tc>
        <w:tc>
          <w:tcPr>
            <w:tcW w:w="2500" w:type="pct"/>
            <w:tcMar>
              <w:top w:w="100" w:type="dxa"/>
              <w:left w:w="100" w:type="dxa"/>
              <w:bottom w:w="100" w:type="dxa"/>
              <w:right w:w="100" w:type="dxa"/>
            </w:tcMar>
          </w:tcPr>
          <w:p w14:paraId="44A40FFB" w14:textId="77777777" w:rsidR="00284A7F" w:rsidRPr="0070493F" w:rsidRDefault="00284A7F" w:rsidP="00100C46">
            <w:pPr>
              <w:pStyle w:val="AUKHang"/>
              <w:rPr>
                <w:rFonts w:ascii="Century Gothic" w:hAnsi="Century Gothic"/>
                <w:lang w:val="es-ES"/>
              </w:rPr>
            </w:pPr>
            <w:r w:rsidRPr="0070493F">
              <w:rPr>
                <w:rFonts w:ascii="Century Gothic" w:hAnsi="Century Gothic"/>
                <w:lang w:val="es-ES"/>
              </w:rPr>
              <w:t>(d)</w:t>
            </w:r>
            <w:r w:rsidRPr="0070493F">
              <w:rPr>
                <w:rFonts w:ascii="Century Gothic" w:hAnsi="Century Gothic"/>
                <w:lang w:val="es-ES"/>
              </w:rPr>
              <w:tab/>
              <w:t>Las partes acuerdan documentar la evaluación a que se refiere la letra b) y ponerla a disposición de la autoridad de control competente previa solicitud.</w:t>
            </w:r>
          </w:p>
        </w:tc>
      </w:tr>
      <w:tr w:rsidR="00284A7F" w:rsidRPr="006C2947" w14:paraId="05479C81" w14:textId="77777777" w:rsidTr="00100C46">
        <w:tc>
          <w:tcPr>
            <w:tcW w:w="2500" w:type="pct"/>
            <w:tcMar>
              <w:top w:w="100" w:type="dxa"/>
              <w:left w:w="100" w:type="dxa"/>
              <w:bottom w:w="100" w:type="dxa"/>
              <w:right w:w="100" w:type="dxa"/>
            </w:tcMar>
          </w:tcPr>
          <w:p w14:paraId="2EDE7AA1" w14:textId="77777777" w:rsidR="00284A7F" w:rsidRPr="0070493F" w:rsidRDefault="00284A7F" w:rsidP="00100C46">
            <w:pPr>
              <w:pStyle w:val="AUKHang"/>
              <w:rPr>
                <w:rFonts w:ascii="Century Gothic" w:hAnsi="Century Gothic"/>
              </w:rPr>
            </w:pPr>
            <w:r w:rsidRPr="0070493F">
              <w:rPr>
                <w:rFonts w:ascii="Century Gothic" w:hAnsi="Century Gothic"/>
              </w:rPr>
              <w:t>(e)</w:t>
            </w:r>
            <w:r w:rsidRPr="0070493F">
              <w:rPr>
                <w:rFonts w:ascii="Century Gothic" w:hAnsi="Century Gothic"/>
              </w:rPr>
              <w:tab/>
              <w:t>The data importer agrees to notify the data exporter promptly if, after having agreed</w:t>
            </w:r>
            <w:r w:rsidRPr="0070493F">
              <w:rPr>
                <w:rFonts w:ascii="Century Gothic" w:hAnsi="Century Gothic"/>
                <w:spacing w:val="1"/>
              </w:rPr>
              <w:t xml:space="preserve"> </w:t>
            </w:r>
            <w:r w:rsidRPr="0070493F">
              <w:rPr>
                <w:rFonts w:ascii="Century Gothic" w:hAnsi="Century Gothic"/>
              </w:rPr>
              <w:t>to these Clauses and for the duration of the contract, it has reason to believe that it is</w:t>
            </w:r>
            <w:r w:rsidRPr="0070493F">
              <w:rPr>
                <w:rFonts w:ascii="Century Gothic" w:hAnsi="Century Gothic"/>
                <w:spacing w:val="1"/>
              </w:rPr>
              <w:t xml:space="preserve"> </w:t>
            </w:r>
            <w:r w:rsidRPr="0070493F">
              <w:rPr>
                <w:rFonts w:ascii="Century Gothic" w:hAnsi="Century Gothic"/>
              </w:rPr>
              <w:t>or has become subject to laws or practices not in line with the requirements under</w:t>
            </w:r>
            <w:r w:rsidRPr="0070493F">
              <w:rPr>
                <w:rFonts w:ascii="Century Gothic" w:hAnsi="Century Gothic"/>
                <w:spacing w:val="1"/>
              </w:rPr>
              <w:t xml:space="preserve"> </w:t>
            </w:r>
            <w:r w:rsidRPr="0070493F">
              <w:rPr>
                <w:rFonts w:ascii="Century Gothic" w:hAnsi="Century Gothic"/>
              </w:rPr>
              <w:t>paragraph (a), including following a change in the laws of the third country or a</w:t>
            </w:r>
            <w:r w:rsidRPr="0070493F">
              <w:rPr>
                <w:rFonts w:ascii="Century Gothic" w:hAnsi="Century Gothic"/>
                <w:spacing w:val="1"/>
              </w:rPr>
              <w:t xml:space="preserve"> </w:t>
            </w:r>
            <w:r w:rsidRPr="0070493F">
              <w:rPr>
                <w:rFonts w:ascii="Century Gothic" w:hAnsi="Century Gothic"/>
              </w:rPr>
              <w:t>measure (such as a disclosure request) indicating an application of such laws in</w:t>
            </w:r>
            <w:r w:rsidRPr="0070493F">
              <w:rPr>
                <w:rFonts w:ascii="Century Gothic" w:hAnsi="Century Gothic"/>
                <w:spacing w:val="1"/>
              </w:rPr>
              <w:t xml:space="preserve"> </w:t>
            </w:r>
            <w:r w:rsidRPr="0070493F">
              <w:rPr>
                <w:rFonts w:ascii="Century Gothic" w:hAnsi="Century Gothic"/>
              </w:rPr>
              <w:t xml:space="preserve">practice that is not in line with the requirements in paragraph (a). </w:t>
            </w:r>
          </w:p>
        </w:tc>
        <w:tc>
          <w:tcPr>
            <w:tcW w:w="2500" w:type="pct"/>
            <w:tcMar>
              <w:top w:w="100" w:type="dxa"/>
              <w:left w:w="100" w:type="dxa"/>
              <w:bottom w:w="100" w:type="dxa"/>
              <w:right w:w="100" w:type="dxa"/>
            </w:tcMar>
          </w:tcPr>
          <w:p w14:paraId="28133E3E" w14:textId="77777777" w:rsidR="00284A7F" w:rsidRPr="0070493F" w:rsidRDefault="00284A7F" w:rsidP="00100C46">
            <w:pPr>
              <w:pStyle w:val="AUKHang"/>
              <w:rPr>
                <w:rFonts w:ascii="Century Gothic" w:hAnsi="Century Gothic"/>
                <w:lang w:val="es-ES"/>
              </w:rPr>
            </w:pPr>
            <w:r w:rsidRPr="0070493F">
              <w:rPr>
                <w:rFonts w:ascii="Century Gothic" w:hAnsi="Century Gothic"/>
                <w:lang w:val="es-ES"/>
              </w:rPr>
              <w:t>(e)</w:t>
            </w:r>
            <w:r w:rsidRPr="0070493F">
              <w:rPr>
                <w:rFonts w:ascii="Century Gothic" w:hAnsi="Century Gothic"/>
                <w:lang w:val="es-ES"/>
              </w:rPr>
              <w:tab/>
              <w:t xml:space="preserve">El importador de datos se compromete a notificar con presteza al exportador de datos si, tras haberse vinculado por el presente pliego de cláusulas y durante el período de vigencia del contrato, tiene motivos para creer que está o ha estado sujeto a normativa o prácticas que no se ajustan a los requisitos de la letra a), incluso a raíz de un cambio de la normativa en el tercer país o de una medida (como una solicitud de comunicación) que indique una aplicación de dicha normativa en la práctica que no se ajuste a los requisitos de la letra (a). </w:t>
            </w:r>
          </w:p>
        </w:tc>
      </w:tr>
      <w:tr w:rsidR="00284A7F" w:rsidRPr="006C2947" w14:paraId="522D41E7" w14:textId="77777777" w:rsidTr="00100C46">
        <w:tc>
          <w:tcPr>
            <w:tcW w:w="2500" w:type="pct"/>
            <w:tcMar>
              <w:top w:w="100" w:type="dxa"/>
              <w:left w:w="100" w:type="dxa"/>
              <w:bottom w:w="100" w:type="dxa"/>
              <w:right w:w="100" w:type="dxa"/>
            </w:tcMar>
          </w:tcPr>
          <w:p w14:paraId="274BBB62" w14:textId="77777777" w:rsidR="00284A7F" w:rsidRPr="0070493F" w:rsidRDefault="00284A7F" w:rsidP="00100C46">
            <w:pPr>
              <w:pStyle w:val="AUKHang"/>
              <w:rPr>
                <w:rFonts w:ascii="Century Gothic" w:hAnsi="Century Gothic"/>
              </w:rPr>
            </w:pPr>
            <w:r w:rsidRPr="0070493F">
              <w:rPr>
                <w:rFonts w:ascii="Century Gothic" w:hAnsi="Century Gothic"/>
              </w:rPr>
              <w:t>(f)</w:t>
            </w:r>
            <w:r w:rsidRPr="0070493F">
              <w:rPr>
                <w:rFonts w:ascii="Century Gothic" w:hAnsi="Century Gothic"/>
              </w:rPr>
              <w:tab/>
              <w:t>Following a notification pursuant to paragraph (e), or if the data exporter otherwise</w:t>
            </w:r>
            <w:r w:rsidRPr="0070493F">
              <w:rPr>
                <w:rFonts w:ascii="Century Gothic" w:hAnsi="Century Gothic"/>
                <w:spacing w:val="1"/>
              </w:rPr>
              <w:t xml:space="preserve"> </w:t>
            </w:r>
            <w:r w:rsidRPr="0070493F">
              <w:rPr>
                <w:rFonts w:ascii="Century Gothic" w:hAnsi="Century Gothic"/>
              </w:rPr>
              <w:t>has reason to believe that the data importer can no longer fulfil its obligations under</w:t>
            </w:r>
            <w:r w:rsidRPr="0070493F">
              <w:rPr>
                <w:rFonts w:ascii="Century Gothic" w:hAnsi="Century Gothic"/>
                <w:spacing w:val="1"/>
              </w:rPr>
              <w:t xml:space="preserve"> </w:t>
            </w:r>
            <w:r w:rsidRPr="0070493F">
              <w:rPr>
                <w:rFonts w:ascii="Century Gothic" w:hAnsi="Century Gothic"/>
              </w:rPr>
              <w:t>these Clauses, the data exporter shall promptly identify appropriate measures (e.g.</w:t>
            </w:r>
            <w:r w:rsidRPr="0070493F">
              <w:rPr>
                <w:rFonts w:ascii="Century Gothic" w:hAnsi="Century Gothic"/>
                <w:spacing w:val="1"/>
              </w:rPr>
              <w:t xml:space="preserve"> </w:t>
            </w:r>
            <w:r w:rsidRPr="0070493F">
              <w:rPr>
                <w:rFonts w:ascii="Century Gothic" w:hAnsi="Century Gothic"/>
              </w:rPr>
              <w:t>technical or organisational measures to ensure security and confidentiality) to be</w:t>
            </w:r>
            <w:r w:rsidRPr="0070493F">
              <w:rPr>
                <w:rFonts w:ascii="Century Gothic" w:hAnsi="Century Gothic"/>
                <w:spacing w:val="1"/>
              </w:rPr>
              <w:t xml:space="preserve"> </w:t>
            </w:r>
            <w:r w:rsidRPr="0070493F">
              <w:rPr>
                <w:rFonts w:ascii="Century Gothic" w:hAnsi="Century Gothic"/>
              </w:rPr>
              <w:t>adopted</w:t>
            </w:r>
            <w:r w:rsidRPr="0070493F">
              <w:rPr>
                <w:rFonts w:ascii="Century Gothic" w:hAnsi="Century Gothic"/>
                <w:spacing w:val="1"/>
              </w:rPr>
              <w:t xml:space="preserve"> </w:t>
            </w:r>
            <w:r w:rsidRPr="0070493F">
              <w:rPr>
                <w:rFonts w:ascii="Century Gothic" w:hAnsi="Century Gothic"/>
              </w:rPr>
              <w:t>by</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data</w:t>
            </w:r>
            <w:r w:rsidRPr="0070493F">
              <w:rPr>
                <w:rFonts w:ascii="Century Gothic" w:hAnsi="Century Gothic"/>
                <w:spacing w:val="1"/>
              </w:rPr>
              <w:t xml:space="preserve"> </w:t>
            </w:r>
            <w:r w:rsidRPr="0070493F">
              <w:rPr>
                <w:rFonts w:ascii="Century Gothic" w:hAnsi="Century Gothic"/>
              </w:rPr>
              <w:t>exporter</w:t>
            </w:r>
            <w:r w:rsidRPr="0070493F">
              <w:rPr>
                <w:rFonts w:ascii="Century Gothic" w:hAnsi="Century Gothic"/>
                <w:spacing w:val="1"/>
              </w:rPr>
              <w:t xml:space="preserve"> </w:t>
            </w:r>
            <w:r w:rsidRPr="0070493F">
              <w:rPr>
                <w:rFonts w:ascii="Century Gothic" w:hAnsi="Century Gothic"/>
              </w:rPr>
              <w:t>and/or</w:t>
            </w:r>
            <w:r w:rsidRPr="0070493F">
              <w:rPr>
                <w:rFonts w:ascii="Century Gothic" w:hAnsi="Century Gothic"/>
                <w:spacing w:val="1"/>
              </w:rPr>
              <w:t xml:space="preserve"> </w:t>
            </w:r>
            <w:r w:rsidRPr="0070493F">
              <w:rPr>
                <w:rFonts w:ascii="Century Gothic" w:hAnsi="Century Gothic"/>
              </w:rPr>
              <w:t>data</w:t>
            </w:r>
            <w:r w:rsidRPr="0070493F">
              <w:rPr>
                <w:rFonts w:ascii="Century Gothic" w:hAnsi="Century Gothic"/>
                <w:spacing w:val="1"/>
              </w:rPr>
              <w:t xml:space="preserve"> </w:t>
            </w:r>
            <w:r w:rsidRPr="0070493F">
              <w:rPr>
                <w:rFonts w:ascii="Century Gothic" w:hAnsi="Century Gothic"/>
              </w:rPr>
              <w:t>importer</w:t>
            </w:r>
            <w:r w:rsidRPr="0070493F">
              <w:rPr>
                <w:rFonts w:ascii="Century Gothic" w:hAnsi="Century Gothic"/>
                <w:spacing w:val="1"/>
              </w:rPr>
              <w:t xml:space="preserve"> </w:t>
            </w:r>
            <w:r w:rsidRPr="0070493F">
              <w:rPr>
                <w:rFonts w:ascii="Century Gothic" w:hAnsi="Century Gothic"/>
              </w:rPr>
              <w:t>to</w:t>
            </w:r>
            <w:r w:rsidRPr="0070493F">
              <w:rPr>
                <w:rFonts w:ascii="Century Gothic" w:hAnsi="Century Gothic"/>
                <w:spacing w:val="1"/>
              </w:rPr>
              <w:t xml:space="preserve"> </w:t>
            </w:r>
            <w:r w:rsidRPr="0070493F">
              <w:rPr>
                <w:rFonts w:ascii="Century Gothic" w:hAnsi="Century Gothic"/>
              </w:rPr>
              <w:t>address</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situation. The data exporter</w:t>
            </w:r>
            <w:r w:rsidRPr="0070493F">
              <w:rPr>
                <w:rFonts w:ascii="Century Gothic" w:hAnsi="Century Gothic"/>
                <w:spacing w:val="1"/>
              </w:rPr>
              <w:t xml:space="preserve"> </w:t>
            </w:r>
            <w:r w:rsidRPr="0070493F">
              <w:rPr>
                <w:rFonts w:ascii="Century Gothic" w:hAnsi="Century Gothic"/>
              </w:rPr>
              <w:t>shall suspend the data transfer if it considers that no appropriate safeguards for such</w:t>
            </w:r>
            <w:r w:rsidRPr="0070493F">
              <w:rPr>
                <w:rFonts w:ascii="Century Gothic" w:hAnsi="Century Gothic"/>
                <w:spacing w:val="1"/>
              </w:rPr>
              <w:t xml:space="preserve"> </w:t>
            </w:r>
            <w:r w:rsidRPr="0070493F">
              <w:rPr>
                <w:rFonts w:ascii="Century Gothic" w:hAnsi="Century Gothic"/>
              </w:rPr>
              <w:t>transfer can be ensured, or if instructed by the</w:t>
            </w:r>
            <w:r w:rsidRPr="0070493F">
              <w:rPr>
                <w:rFonts w:ascii="Century Gothic" w:hAnsi="Century Gothic"/>
                <w:spacing w:val="1"/>
              </w:rPr>
              <w:t xml:space="preserve"> </w:t>
            </w:r>
            <w:r w:rsidRPr="0070493F">
              <w:rPr>
                <w:rFonts w:ascii="Century Gothic" w:hAnsi="Century Gothic"/>
              </w:rPr>
              <w:t>competent supervisory authority to do so. In this case, the data exporter shall be</w:t>
            </w:r>
            <w:r w:rsidRPr="0070493F">
              <w:rPr>
                <w:rFonts w:ascii="Century Gothic" w:hAnsi="Century Gothic"/>
                <w:spacing w:val="1"/>
              </w:rPr>
              <w:t xml:space="preserve"> </w:t>
            </w:r>
            <w:r w:rsidRPr="0070493F">
              <w:rPr>
                <w:rFonts w:ascii="Century Gothic" w:hAnsi="Century Gothic"/>
              </w:rPr>
              <w:t>entitled to terminate the contract, insofar as it concerns the processing of personal</w:t>
            </w:r>
            <w:r w:rsidRPr="0070493F">
              <w:rPr>
                <w:rFonts w:ascii="Century Gothic" w:hAnsi="Century Gothic"/>
                <w:spacing w:val="1"/>
              </w:rPr>
              <w:t xml:space="preserve"> </w:t>
            </w:r>
            <w:r w:rsidRPr="0070493F">
              <w:rPr>
                <w:rFonts w:ascii="Century Gothic" w:hAnsi="Century Gothic"/>
              </w:rPr>
              <w:t>data under these Clauses. If the contract involves more than two Parties, the data</w:t>
            </w:r>
            <w:r w:rsidRPr="0070493F">
              <w:rPr>
                <w:rFonts w:ascii="Century Gothic" w:hAnsi="Century Gothic"/>
                <w:spacing w:val="1"/>
              </w:rPr>
              <w:t xml:space="preserve"> </w:t>
            </w:r>
            <w:r w:rsidRPr="0070493F">
              <w:rPr>
                <w:rFonts w:ascii="Century Gothic" w:hAnsi="Century Gothic"/>
              </w:rPr>
              <w:t>exporter may exercise this</w:t>
            </w:r>
            <w:r w:rsidRPr="0070493F">
              <w:rPr>
                <w:rFonts w:ascii="Century Gothic" w:hAnsi="Century Gothic"/>
                <w:spacing w:val="1"/>
              </w:rPr>
              <w:t xml:space="preserve"> </w:t>
            </w:r>
            <w:r w:rsidRPr="0070493F">
              <w:rPr>
                <w:rFonts w:ascii="Century Gothic" w:hAnsi="Century Gothic"/>
              </w:rPr>
              <w:t>right</w:t>
            </w:r>
            <w:r w:rsidRPr="0070493F">
              <w:rPr>
                <w:rFonts w:ascii="Century Gothic" w:hAnsi="Century Gothic"/>
                <w:spacing w:val="1"/>
              </w:rPr>
              <w:t xml:space="preserve"> </w:t>
            </w:r>
            <w:r w:rsidRPr="0070493F">
              <w:rPr>
                <w:rFonts w:ascii="Century Gothic" w:hAnsi="Century Gothic"/>
              </w:rPr>
              <w:t>to</w:t>
            </w:r>
            <w:r w:rsidRPr="0070493F">
              <w:rPr>
                <w:rFonts w:ascii="Century Gothic" w:hAnsi="Century Gothic"/>
                <w:spacing w:val="1"/>
              </w:rPr>
              <w:t xml:space="preserve"> </w:t>
            </w:r>
            <w:r w:rsidRPr="0070493F">
              <w:rPr>
                <w:rFonts w:ascii="Century Gothic" w:hAnsi="Century Gothic"/>
              </w:rPr>
              <w:t>termination only with</w:t>
            </w:r>
            <w:r w:rsidRPr="0070493F">
              <w:rPr>
                <w:rFonts w:ascii="Century Gothic" w:hAnsi="Century Gothic"/>
                <w:spacing w:val="1"/>
              </w:rPr>
              <w:t xml:space="preserve"> </w:t>
            </w:r>
            <w:r w:rsidRPr="0070493F">
              <w:rPr>
                <w:rFonts w:ascii="Century Gothic" w:hAnsi="Century Gothic"/>
              </w:rPr>
              <w:t>respect</w:t>
            </w:r>
            <w:r w:rsidRPr="0070493F">
              <w:rPr>
                <w:rFonts w:ascii="Century Gothic" w:hAnsi="Century Gothic"/>
                <w:spacing w:val="60"/>
              </w:rPr>
              <w:t xml:space="preserve"> </w:t>
            </w:r>
            <w:r w:rsidRPr="0070493F">
              <w:rPr>
                <w:rFonts w:ascii="Century Gothic" w:hAnsi="Century Gothic"/>
              </w:rPr>
              <w:t>to</w:t>
            </w:r>
            <w:r w:rsidRPr="0070493F">
              <w:rPr>
                <w:rFonts w:ascii="Century Gothic" w:hAnsi="Century Gothic"/>
                <w:spacing w:val="60"/>
              </w:rPr>
              <w:t xml:space="preserve"> </w:t>
            </w:r>
            <w:r w:rsidRPr="0070493F">
              <w:rPr>
                <w:rFonts w:ascii="Century Gothic" w:hAnsi="Century Gothic"/>
              </w:rPr>
              <w:t>the relevant</w:t>
            </w:r>
            <w:r w:rsidRPr="0070493F">
              <w:rPr>
                <w:rFonts w:ascii="Century Gothic" w:hAnsi="Century Gothic"/>
                <w:spacing w:val="1"/>
              </w:rPr>
              <w:t xml:space="preserve"> </w:t>
            </w:r>
            <w:r w:rsidRPr="0070493F">
              <w:rPr>
                <w:rFonts w:ascii="Century Gothic" w:hAnsi="Century Gothic"/>
              </w:rPr>
              <w:t>Party, unless the Parties have agreed otherwise. Where the contract is terminated</w:t>
            </w:r>
            <w:r w:rsidRPr="0070493F">
              <w:rPr>
                <w:rFonts w:ascii="Century Gothic" w:hAnsi="Century Gothic"/>
                <w:spacing w:val="1"/>
              </w:rPr>
              <w:t xml:space="preserve"> </w:t>
            </w:r>
            <w:r w:rsidRPr="0070493F">
              <w:rPr>
                <w:rFonts w:ascii="Century Gothic" w:hAnsi="Century Gothic"/>
              </w:rPr>
              <w:t>pursuant</w:t>
            </w:r>
            <w:r w:rsidRPr="0070493F">
              <w:rPr>
                <w:rFonts w:ascii="Century Gothic" w:hAnsi="Century Gothic"/>
                <w:spacing w:val="-1"/>
              </w:rPr>
              <w:t xml:space="preserve"> </w:t>
            </w:r>
            <w:r w:rsidRPr="0070493F">
              <w:rPr>
                <w:rFonts w:ascii="Century Gothic" w:hAnsi="Century Gothic"/>
              </w:rPr>
              <w:t>to this Clause,</w:t>
            </w:r>
            <w:r w:rsidRPr="0070493F">
              <w:rPr>
                <w:rFonts w:ascii="Century Gothic" w:hAnsi="Century Gothic"/>
                <w:spacing w:val="-1"/>
              </w:rPr>
              <w:t xml:space="preserve"> </w:t>
            </w:r>
            <w:r w:rsidRPr="0070493F">
              <w:rPr>
                <w:rFonts w:ascii="Century Gothic" w:hAnsi="Century Gothic"/>
              </w:rPr>
              <w:t>Clause 16(d)</w:t>
            </w:r>
            <w:r w:rsidRPr="0070493F">
              <w:rPr>
                <w:rFonts w:ascii="Century Gothic" w:hAnsi="Century Gothic"/>
                <w:spacing w:val="-1"/>
              </w:rPr>
              <w:t xml:space="preserve"> </w:t>
            </w:r>
            <w:r w:rsidRPr="0070493F">
              <w:rPr>
                <w:rFonts w:ascii="Century Gothic" w:hAnsi="Century Gothic"/>
              </w:rPr>
              <w:t>and</w:t>
            </w:r>
            <w:r w:rsidRPr="0070493F">
              <w:rPr>
                <w:rFonts w:ascii="Century Gothic" w:hAnsi="Century Gothic"/>
                <w:spacing w:val="2"/>
              </w:rPr>
              <w:t xml:space="preserve"> </w:t>
            </w:r>
            <w:r w:rsidRPr="0070493F">
              <w:rPr>
                <w:rFonts w:ascii="Century Gothic" w:hAnsi="Century Gothic"/>
              </w:rPr>
              <w:t>(e)</w:t>
            </w:r>
            <w:r w:rsidRPr="0070493F">
              <w:rPr>
                <w:rFonts w:ascii="Century Gothic" w:hAnsi="Century Gothic"/>
                <w:spacing w:val="-1"/>
              </w:rPr>
              <w:t xml:space="preserve"> </w:t>
            </w:r>
            <w:r w:rsidRPr="0070493F">
              <w:rPr>
                <w:rFonts w:ascii="Century Gothic" w:hAnsi="Century Gothic"/>
              </w:rPr>
              <w:t>shall apply.</w:t>
            </w:r>
          </w:p>
        </w:tc>
        <w:tc>
          <w:tcPr>
            <w:tcW w:w="2500" w:type="pct"/>
            <w:tcMar>
              <w:top w:w="100" w:type="dxa"/>
              <w:left w:w="100" w:type="dxa"/>
              <w:bottom w:w="100" w:type="dxa"/>
              <w:right w:w="100" w:type="dxa"/>
            </w:tcMar>
          </w:tcPr>
          <w:p w14:paraId="1F60731F" w14:textId="77777777" w:rsidR="00284A7F" w:rsidRPr="0070493F" w:rsidRDefault="00284A7F" w:rsidP="00100C46">
            <w:pPr>
              <w:pStyle w:val="AUKHang"/>
              <w:rPr>
                <w:rFonts w:ascii="Century Gothic" w:hAnsi="Century Gothic"/>
                <w:lang w:val="es-ES"/>
              </w:rPr>
            </w:pPr>
            <w:r w:rsidRPr="0070493F">
              <w:rPr>
                <w:rFonts w:ascii="Century Gothic" w:hAnsi="Century Gothic"/>
                <w:lang w:val="es-ES"/>
              </w:rPr>
              <w:t>(f)</w:t>
            </w:r>
            <w:r w:rsidRPr="0070493F">
              <w:rPr>
                <w:rFonts w:ascii="Century Gothic" w:hAnsi="Century Gothic"/>
                <w:lang w:val="es-ES"/>
              </w:rPr>
              <w:tab/>
              <w:t>De realizarse la notificación a que se refiere la letra e) o si el exportador de datos tiene motivos para creer que el importador de datos ya no puede cumplir las obligaciones que le atribuye el presente pliego de cláusulas, el exportador de datos determinará con presteza las medidas adecuadas (por ejemplo, medidas técnicas u organizativas para garantizar la seguridad y la confidencialidad) que deberán adoptar el exportador de datos y/o el importador de datos para poner remedio a la situación. El exportador de datos suspenderá la transferencia de los datos si considera que no hay garantías adecuadas o si así lo dispone la autoridad de control competente. En este supuesto, el exportador de datos estará facultado para resolver el contrato en lo que se refiera al tratamiento de datos personales en virtud del presente pliego de cláusulas. Si el contrato tiene más de dos partes contratantes, el exportador de datos solo podrá ejercer este derecho de resolución con respecto a la parte pertinente, a menos que las partes hayan acordado otra cosa. En caso de resolución del contrato en virtud de la presente cláusula, será de aplicación la cláusula 16, letras d) y e).</w:t>
            </w:r>
          </w:p>
        </w:tc>
      </w:tr>
      <w:tr w:rsidR="00284A7F" w:rsidRPr="0070493F" w14:paraId="16905EC2" w14:textId="77777777" w:rsidTr="00100C46">
        <w:tc>
          <w:tcPr>
            <w:tcW w:w="2500" w:type="pct"/>
            <w:tcMar>
              <w:top w:w="100" w:type="dxa"/>
              <w:left w:w="100" w:type="dxa"/>
              <w:bottom w:w="100" w:type="dxa"/>
              <w:right w:w="100" w:type="dxa"/>
            </w:tcMar>
          </w:tcPr>
          <w:p w14:paraId="2D462C5C" w14:textId="77777777" w:rsidR="00284A7F" w:rsidRPr="0070493F" w:rsidRDefault="00284A7F" w:rsidP="00100C46">
            <w:pPr>
              <w:pStyle w:val="AUKCentreItalic"/>
              <w:jc w:val="both"/>
              <w:rPr>
                <w:rFonts w:ascii="Century Gothic" w:hAnsi="Century Gothic" w:cs="Times New Roman"/>
                <w:lang w:val="en-GB"/>
              </w:rPr>
            </w:pPr>
            <w:r w:rsidRPr="0070493F">
              <w:rPr>
                <w:rFonts w:ascii="Century Gothic" w:hAnsi="Century Gothic" w:cs="Times New Roman"/>
                <w:lang w:val="en-GB"/>
              </w:rPr>
              <w:t>Clause 15</w:t>
            </w:r>
          </w:p>
        </w:tc>
        <w:tc>
          <w:tcPr>
            <w:tcW w:w="2500" w:type="pct"/>
            <w:tcMar>
              <w:top w:w="100" w:type="dxa"/>
              <w:left w:w="100" w:type="dxa"/>
              <w:bottom w:w="100" w:type="dxa"/>
              <w:right w:w="100" w:type="dxa"/>
            </w:tcMar>
          </w:tcPr>
          <w:p w14:paraId="78209F68" w14:textId="77777777" w:rsidR="00284A7F" w:rsidRPr="0070493F" w:rsidRDefault="00284A7F" w:rsidP="00100C46">
            <w:pPr>
              <w:pStyle w:val="AUKCentreItalic"/>
              <w:jc w:val="both"/>
              <w:rPr>
                <w:rFonts w:ascii="Century Gothic" w:hAnsi="Century Gothic" w:cs="Times New Roman"/>
                <w:lang w:val="en-GB"/>
              </w:rPr>
            </w:pPr>
            <w:r w:rsidRPr="0070493F">
              <w:rPr>
                <w:rFonts w:ascii="Century Gothic" w:eastAsia="Times New Roman" w:hAnsi="Century Gothic" w:cs="Times New Roman"/>
                <w:iCs/>
                <w:lang w:val="es-ES"/>
              </w:rPr>
              <w:t>Cláusula 15</w:t>
            </w:r>
          </w:p>
        </w:tc>
      </w:tr>
      <w:tr w:rsidR="00284A7F" w:rsidRPr="006C2947" w14:paraId="322BF823" w14:textId="77777777" w:rsidTr="00100C46">
        <w:tc>
          <w:tcPr>
            <w:tcW w:w="2500" w:type="pct"/>
            <w:tcMar>
              <w:top w:w="100" w:type="dxa"/>
              <w:left w:w="100" w:type="dxa"/>
              <w:bottom w:w="100" w:type="dxa"/>
              <w:right w:w="100" w:type="dxa"/>
            </w:tcMar>
          </w:tcPr>
          <w:p w14:paraId="3B8FE343" w14:textId="77777777" w:rsidR="00284A7F" w:rsidRPr="0070493F" w:rsidRDefault="00284A7F" w:rsidP="00100C46">
            <w:pPr>
              <w:pStyle w:val="AUKCentreBold"/>
              <w:jc w:val="both"/>
              <w:rPr>
                <w:rFonts w:ascii="Century Gothic" w:hAnsi="Century Gothic"/>
                <w:i/>
                <w:iCs/>
              </w:rPr>
            </w:pPr>
            <w:r w:rsidRPr="0070493F">
              <w:rPr>
                <w:rFonts w:ascii="Century Gothic" w:hAnsi="Century Gothic"/>
                <w:i/>
                <w:iCs/>
              </w:rPr>
              <w:t>Obligations</w:t>
            </w:r>
            <w:r w:rsidRPr="0070493F">
              <w:rPr>
                <w:rFonts w:ascii="Century Gothic" w:hAnsi="Century Gothic"/>
                <w:i/>
                <w:iCs/>
                <w:spacing w:val="-1"/>
              </w:rPr>
              <w:t xml:space="preserve"> </w:t>
            </w:r>
            <w:r w:rsidRPr="0070493F">
              <w:rPr>
                <w:rFonts w:ascii="Century Gothic" w:hAnsi="Century Gothic"/>
                <w:i/>
                <w:iCs/>
              </w:rPr>
              <w:t>of</w:t>
            </w:r>
            <w:r w:rsidRPr="0070493F">
              <w:rPr>
                <w:rFonts w:ascii="Century Gothic" w:hAnsi="Century Gothic"/>
                <w:i/>
                <w:iCs/>
                <w:spacing w:val="-1"/>
              </w:rPr>
              <w:t xml:space="preserve"> </w:t>
            </w:r>
            <w:r w:rsidRPr="0070493F">
              <w:rPr>
                <w:rFonts w:ascii="Century Gothic" w:hAnsi="Century Gothic"/>
                <w:i/>
                <w:iCs/>
              </w:rPr>
              <w:t>the</w:t>
            </w:r>
            <w:r w:rsidRPr="0070493F">
              <w:rPr>
                <w:rFonts w:ascii="Century Gothic" w:hAnsi="Century Gothic"/>
                <w:i/>
                <w:iCs/>
                <w:spacing w:val="-2"/>
              </w:rPr>
              <w:t xml:space="preserve"> </w:t>
            </w:r>
            <w:r w:rsidRPr="0070493F">
              <w:rPr>
                <w:rFonts w:ascii="Century Gothic" w:hAnsi="Century Gothic"/>
                <w:i/>
                <w:iCs/>
              </w:rPr>
              <w:t>data</w:t>
            </w:r>
            <w:r w:rsidRPr="0070493F">
              <w:rPr>
                <w:rFonts w:ascii="Century Gothic" w:hAnsi="Century Gothic"/>
                <w:i/>
                <w:iCs/>
                <w:spacing w:val="-1"/>
              </w:rPr>
              <w:t xml:space="preserve"> </w:t>
            </w:r>
            <w:r w:rsidRPr="0070493F">
              <w:rPr>
                <w:rFonts w:ascii="Century Gothic" w:hAnsi="Century Gothic"/>
                <w:i/>
                <w:iCs/>
              </w:rPr>
              <w:t>importer in</w:t>
            </w:r>
            <w:r w:rsidRPr="0070493F">
              <w:rPr>
                <w:rFonts w:ascii="Century Gothic" w:hAnsi="Century Gothic"/>
                <w:i/>
                <w:iCs/>
                <w:spacing w:val="-1"/>
              </w:rPr>
              <w:t xml:space="preserve"> </w:t>
            </w:r>
            <w:r w:rsidRPr="0070493F">
              <w:rPr>
                <w:rFonts w:ascii="Century Gothic" w:hAnsi="Century Gothic"/>
                <w:i/>
                <w:iCs/>
              </w:rPr>
              <w:t>case</w:t>
            </w:r>
            <w:r w:rsidRPr="0070493F">
              <w:rPr>
                <w:rFonts w:ascii="Century Gothic" w:hAnsi="Century Gothic"/>
                <w:i/>
                <w:iCs/>
                <w:spacing w:val="-1"/>
              </w:rPr>
              <w:t xml:space="preserve"> </w:t>
            </w:r>
            <w:r w:rsidRPr="0070493F">
              <w:rPr>
                <w:rFonts w:ascii="Century Gothic" w:hAnsi="Century Gothic"/>
                <w:i/>
                <w:iCs/>
              </w:rPr>
              <w:t>of</w:t>
            </w:r>
            <w:r w:rsidRPr="0070493F">
              <w:rPr>
                <w:rFonts w:ascii="Century Gothic" w:hAnsi="Century Gothic"/>
                <w:i/>
                <w:iCs/>
                <w:spacing w:val="-1"/>
              </w:rPr>
              <w:t xml:space="preserve"> </w:t>
            </w:r>
            <w:r w:rsidRPr="0070493F">
              <w:rPr>
                <w:rFonts w:ascii="Century Gothic" w:hAnsi="Century Gothic"/>
                <w:i/>
                <w:iCs/>
              </w:rPr>
              <w:t>access by</w:t>
            </w:r>
            <w:r w:rsidRPr="0070493F">
              <w:rPr>
                <w:rFonts w:ascii="Century Gothic" w:hAnsi="Century Gothic"/>
                <w:i/>
                <w:iCs/>
                <w:spacing w:val="-1"/>
              </w:rPr>
              <w:t xml:space="preserve"> </w:t>
            </w:r>
            <w:r w:rsidRPr="0070493F">
              <w:rPr>
                <w:rFonts w:ascii="Century Gothic" w:hAnsi="Century Gothic"/>
                <w:i/>
                <w:iCs/>
              </w:rPr>
              <w:t>public</w:t>
            </w:r>
            <w:r w:rsidRPr="0070493F">
              <w:rPr>
                <w:rFonts w:ascii="Century Gothic" w:hAnsi="Century Gothic"/>
                <w:i/>
                <w:iCs/>
                <w:spacing w:val="-2"/>
              </w:rPr>
              <w:t xml:space="preserve"> </w:t>
            </w:r>
            <w:r w:rsidRPr="0070493F">
              <w:rPr>
                <w:rFonts w:ascii="Century Gothic" w:hAnsi="Century Gothic"/>
                <w:i/>
                <w:iCs/>
              </w:rPr>
              <w:t>authorities</w:t>
            </w:r>
          </w:p>
        </w:tc>
        <w:tc>
          <w:tcPr>
            <w:tcW w:w="2500" w:type="pct"/>
            <w:tcMar>
              <w:top w:w="100" w:type="dxa"/>
              <w:left w:w="100" w:type="dxa"/>
              <w:bottom w:w="100" w:type="dxa"/>
              <w:right w:w="100" w:type="dxa"/>
            </w:tcMar>
          </w:tcPr>
          <w:p w14:paraId="1A0E5051" w14:textId="77777777" w:rsidR="00284A7F" w:rsidRPr="0070493F" w:rsidRDefault="00284A7F" w:rsidP="00100C46">
            <w:pPr>
              <w:pStyle w:val="AUKCentreBold"/>
              <w:jc w:val="both"/>
              <w:rPr>
                <w:rFonts w:ascii="Century Gothic" w:hAnsi="Century Gothic"/>
                <w:i/>
                <w:iCs/>
                <w:lang w:val="es-ES"/>
              </w:rPr>
            </w:pPr>
            <w:r w:rsidRPr="0070493F">
              <w:rPr>
                <w:rFonts w:ascii="Century Gothic" w:hAnsi="Century Gothic"/>
                <w:i/>
                <w:iCs/>
                <w:lang w:val="es-ES"/>
              </w:rPr>
              <w:t>Obligaciones del importador de datos en caso de acceso por parte de las autoridades públicas</w:t>
            </w:r>
          </w:p>
        </w:tc>
      </w:tr>
      <w:tr w:rsidR="00284A7F" w:rsidRPr="0070493F" w14:paraId="386244C0" w14:textId="77777777" w:rsidTr="00100C46">
        <w:tc>
          <w:tcPr>
            <w:tcW w:w="2500" w:type="pct"/>
            <w:tcMar>
              <w:top w:w="100" w:type="dxa"/>
              <w:left w:w="100" w:type="dxa"/>
              <w:bottom w:w="100" w:type="dxa"/>
              <w:right w:w="100" w:type="dxa"/>
            </w:tcMar>
          </w:tcPr>
          <w:p w14:paraId="5BDB1FD8" w14:textId="77777777" w:rsidR="00284A7F" w:rsidRPr="0070493F" w:rsidRDefault="00284A7F" w:rsidP="00100C46">
            <w:pPr>
              <w:pStyle w:val="AUKHang"/>
              <w:rPr>
                <w:rFonts w:ascii="Century Gothic" w:hAnsi="Century Gothic"/>
                <w:b/>
                <w:bCs/>
              </w:rPr>
            </w:pPr>
            <w:r w:rsidRPr="0070493F">
              <w:rPr>
                <w:rFonts w:ascii="Century Gothic" w:hAnsi="Century Gothic"/>
              </w:rPr>
              <w:t>15.1</w:t>
            </w:r>
            <w:r w:rsidRPr="0070493F">
              <w:rPr>
                <w:rFonts w:ascii="Century Gothic" w:hAnsi="Century Gothic"/>
              </w:rPr>
              <w:tab/>
            </w:r>
            <w:r w:rsidRPr="0070493F">
              <w:rPr>
                <w:rFonts w:ascii="Century Gothic" w:hAnsi="Century Gothic"/>
                <w:b/>
                <w:bCs/>
              </w:rPr>
              <w:t>Notification</w:t>
            </w:r>
          </w:p>
        </w:tc>
        <w:tc>
          <w:tcPr>
            <w:tcW w:w="2500" w:type="pct"/>
            <w:tcMar>
              <w:top w:w="100" w:type="dxa"/>
              <w:left w:w="100" w:type="dxa"/>
              <w:bottom w:w="100" w:type="dxa"/>
              <w:right w:w="100" w:type="dxa"/>
            </w:tcMar>
          </w:tcPr>
          <w:p w14:paraId="0061861A" w14:textId="77777777" w:rsidR="00284A7F" w:rsidRPr="0070493F" w:rsidRDefault="00284A7F" w:rsidP="00100C46">
            <w:pPr>
              <w:pStyle w:val="AUKHang"/>
              <w:rPr>
                <w:rFonts w:ascii="Century Gothic" w:hAnsi="Century Gothic"/>
                <w:b/>
                <w:bCs/>
              </w:rPr>
            </w:pPr>
            <w:r w:rsidRPr="0070493F">
              <w:rPr>
                <w:rFonts w:ascii="Century Gothic" w:hAnsi="Century Gothic"/>
                <w:lang w:val="es-ES"/>
              </w:rPr>
              <w:t>15.1</w:t>
            </w:r>
            <w:r w:rsidRPr="0070493F">
              <w:rPr>
                <w:rFonts w:ascii="Century Gothic" w:hAnsi="Century Gothic"/>
                <w:lang w:val="es-ES"/>
              </w:rPr>
              <w:tab/>
            </w:r>
            <w:r w:rsidRPr="0070493F">
              <w:rPr>
                <w:rFonts w:ascii="Century Gothic" w:hAnsi="Century Gothic"/>
                <w:b/>
                <w:bCs/>
                <w:lang w:val="es-ES"/>
              </w:rPr>
              <w:t>Notificación</w:t>
            </w:r>
          </w:p>
        </w:tc>
      </w:tr>
      <w:tr w:rsidR="00284A7F" w:rsidRPr="006C2947" w14:paraId="5E87CF7F" w14:textId="77777777" w:rsidTr="00100C46">
        <w:tc>
          <w:tcPr>
            <w:tcW w:w="2500" w:type="pct"/>
            <w:tcMar>
              <w:top w:w="100" w:type="dxa"/>
              <w:left w:w="100" w:type="dxa"/>
              <w:bottom w:w="100" w:type="dxa"/>
              <w:right w:w="100" w:type="dxa"/>
            </w:tcMar>
          </w:tcPr>
          <w:p w14:paraId="2CF44129" w14:textId="77777777" w:rsidR="00284A7F" w:rsidRPr="0070493F" w:rsidRDefault="00284A7F" w:rsidP="00100C46">
            <w:pPr>
              <w:pStyle w:val="AUKHang5"/>
              <w:rPr>
                <w:rFonts w:ascii="Century Gothic" w:hAnsi="Century Gothic"/>
              </w:rPr>
            </w:pPr>
            <w:r w:rsidRPr="0070493F">
              <w:rPr>
                <w:rFonts w:ascii="Century Gothic" w:hAnsi="Century Gothic"/>
              </w:rPr>
              <w:t>(a)</w:t>
            </w:r>
            <w:r w:rsidRPr="0070493F">
              <w:rPr>
                <w:rFonts w:ascii="Century Gothic" w:hAnsi="Century Gothic"/>
              </w:rPr>
              <w:tab/>
              <w:t>The data importer agrees to notify the data exporter and, where possible, the data</w:t>
            </w:r>
            <w:r w:rsidRPr="0070493F">
              <w:rPr>
                <w:rFonts w:ascii="Century Gothic" w:hAnsi="Century Gothic"/>
                <w:spacing w:val="1"/>
              </w:rPr>
              <w:t xml:space="preserve"> </w:t>
            </w:r>
            <w:r w:rsidRPr="0070493F">
              <w:rPr>
                <w:rFonts w:ascii="Century Gothic" w:hAnsi="Century Gothic"/>
              </w:rPr>
              <w:t>subject promptly</w:t>
            </w:r>
            <w:r w:rsidRPr="0070493F">
              <w:rPr>
                <w:rFonts w:ascii="Century Gothic" w:hAnsi="Century Gothic"/>
                <w:spacing w:val="-5"/>
              </w:rPr>
              <w:t xml:space="preserve"> </w:t>
            </w:r>
            <w:r w:rsidRPr="0070493F">
              <w:rPr>
                <w:rFonts w:ascii="Century Gothic" w:hAnsi="Century Gothic"/>
              </w:rPr>
              <w:t>(if necessary</w:t>
            </w:r>
            <w:r w:rsidRPr="0070493F">
              <w:rPr>
                <w:rFonts w:ascii="Century Gothic" w:hAnsi="Century Gothic"/>
                <w:spacing w:val="-5"/>
              </w:rPr>
              <w:t xml:space="preserve"> </w:t>
            </w:r>
            <w:r w:rsidRPr="0070493F">
              <w:rPr>
                <w:rFonts w:ascii="Century Gothic" w:hAnsi="Century Gothic"/>
              </w:rPr>
              <w:t>with</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help of the</w:t>
            </w:r>
            <w:r w:rsidRPr="0070493F">
              <w:rPr>
                <w:rFonts w:ascii="Century Gothic" w:hAnsi="Century Gothic"/>
                <w:spacing w:val="1"/>
              </w:rPr>
              <w:t xml:space="preserve"> </w:t>
            </w:r>
            <w:r w:rsidRPr="0070493F">
              <w:rPr>
                <w:rFonts w:ascii="Century Gothic" w:hAnsi="Century Gothic"/>
              </w:rPr>
              <w:t>data exporter)</w:t>
            </w:r>
            <w:r w:rsidRPr="0070493F">
              <w:rPr>
                <w:rFonts w:ascii="Century Gothic" w:hAnsi="Century Gothic"/>
                <w:spacing w:val="-2"/>
              </w:rPr>
              <w:t xml:space="preserve"> </w:t>
            </w:r>
            <w:r w:rsidRPr="0070493F">
              <w:rPr>
                <w:rFonts w:ascii="Century Gothic" w:hAnsi="Century Gothic"/>
              </w:rPr>
              <w:t>if it:</w:t>
            </w:r>
          </w:p>
        </w:tc>
        <w:tc>
          <w:tcPr>
            <w:tcW w:w="2500" w:type="pct"/>
            <w:tcMar>
              <w:top w:w="100" w:type="dxa"/>
              <w:left w:w="100" w:type="dxa"/>
              <w:bottom w:w="100" w:type="dxa"/>
              <w:right w:w="100" w:type="dxa"/>
            </w:tcMar>
          </w:tcPr>
          <w:p w14:paraId="317487BB" w14:textId="77777777" w:rsidR="00284A7F" w:rsidRPr="0070493F" w:rsidRDefault="00284A7F" w:rsidP="00100C46">
            <w:pPr>
              <w:pStyle w:val="AUKHang5"/>
              <w:rPr>
                <w:rFonts w:ascii="Century Gothic" w:hAnsi="Century Gothic"/>
                <w:lang w:val="es-ES"/>
              </w:rPr>
            </w:pPr>
            <w:r w:rsidRPr="0070493F">
              <w:rPr>
                <w:rFonts w:ascii="Century Gothic" w:hAnsi="Century Gothic"/>
                <w:lang w:val="es-ES"/>
              </w:rPr>
              <w:t>(a)</w:t>
            </w:r>
            <w:r w:rsidRPr="0070493F">
              <w:rPr>
                <w:rFonts w:ascii="Century Gothic" w:hAnsi="Century Gothic"/>
                <w:lang w:val="es-ES"/>
              </w:rPr>
              <w:tab/>
              <w:t>El importador de datos se compromete a notificar con presteza al exportador de datos y, cuando sea posible, al interesado (de ser necesario, con la ayuda del exportador de datos) si:</w:t>
            </w:r>
          </w:p>
        </w:tc>
      </w:tr>
      <w:tr w:rsidR="00284A7F" w:rsidRPr="006C2947" w14:paraId="76EF77A8" w14:textId="77777777" w:rsidTr="00100C46">
        <w:tc>
          <w:tcPr>
            <w:tcW w:w="2500" w:type="pct"/>
            <w:tcMar>
              <w:top w:w="100" w:type="dxa"/>
              <w:left w:w="100" w:type="dxa"/>
              <w:bottom w:w="100" w:type="dxa"/>
              <w:right w:w="100" w:type="dxa"/>
            </w:tcMar>
          </w:tcPr>
          <w:p w14:paraId="1B302EAE" w14:textId="77777777" w:rsidR="00284A7F" w:rsidRPr="0070493F" w:rsidRDefault="00284A7F" w:rsidP="00100C46">
            <w:pPr>
              <w:pStyle w:val="AUKHang1"/>
              <w:rPr>
                <w:rFonts w:ascii="Century Gothic" w:hAnsi="Century Gothic"/>
              </w:rPr>
            </w:pPr>
            <w:r w:rsidRPr="0070493F">
              <w:rPr>
                <w:rFonts w:ascii="Century Gothic" w:hAnsi="Century Gothic"/>
              </w:rPr>
              <w:t>(i)</w:t>
            </w:r>
            <w:r w:rsidRPr="0070493F">
              <w:rPr>
                <w:rFonts w:ascii="Century Gothic" w:hAnsi="Century Gothic"/>
              </w:rPr>
              <w:tab/>
              <w:t>receives a legally binding request from a public authority, including judicial</w:t>
            </w:r>
            <w:r w:rsidRPr="0070493F">
              <w:rPr>
                <w:rFonts w:ascii="Century Gothic" w:hAnsi="Century Gothic"/>
                <w:spacing w:val="1"/>
              </w:rPr>
              <w:t xml:space="preserve"> </w:t>
            </w:r>
            <w:r w:rsidRPr="0070493F">
              <w:rPr>
                <w:rFonts w:ascii="Century Gothic" w:hAnsi="Century Gothic"/>
              </w:rPr>
              <w:t>authorities, under the laws of the country of destination for the disclosure of</w:t>
            </w:r>
            <w:r w:rsidRPr="0070493F">
              <w:rPr>
                <w:rFonts w:ascii="Century Gothic" w:hAnsi="Century Gothic"/>
                <w:spacing w:val="1"/>
              </w:rPr>
              <w:t xml:space="preserve"> </w:t>
            </w:r>
            <w:r w:rsidRPr="0070493F">
              <w:rPr>
                <w:rFonts w:ascii="Century Gothic" w:hAnsi="Century Gothic"/>
              </w:rPr>
              <w:t>personal</w:t>
            </w:r>
            <w:r w:rsidRPr="0070493F">
              <w:rPr>
                <w:rFonts w:ascii="Century Gothic" w:hAnsi="Century Gothic"/>
                <w:spacing w:val="1"/>
              </w:rPr>
              <w:t xml:space="preserve"> </w:t>
            </w:r>
            <w:r w:rsidRPr="0070493F">
              <w:rPr>
                <w:rFonts w:ascii="Century Gothic" w:hAnsi="Century Gothic"/>
              </w:rPr>
              <w:t>data</w:t>
            </w:r>
            <w:r w:rsidRPr="0070493F">
              <w:rPr>
                <w:rFonts w:ascii="Century Gothic" w:hAnsi="Century Gothic"/>
                <w:spacing w:val="1"/>
              </w:rPr>
              <w:t xml:space="preserve"> </w:t>
            </w:r>
            <w:r w:rsidRPr="0070493F">
              <w:rPr>
                <w:rFonts w:ascii="Century Gothic" w:hAnsi="Century Gothic"/>
              </w:rPr>
              <w:t>transferred</w:t>
            </w:r>
            <w:r w:rsidRPr="0070493F">
              <w:rPr>
                <w:rFonts w:ascii="Century Gothic" w:hAnsi="Century Gothic"/>
                <w:spacing w:val="1"/>
              </w:rPr>
              <w:t xml:space="preserve"> </w:t>
            </w:r>
            <w:r w:rsidRPr="0070493F">
              <w:rPr>
                <w:rFonts w:ascii="Century Gothic" w:hAnsi="Century Gothic"/>
              </w:rPr>
              <w:t>pursuant</w:t>
            </w:r>
            <w:r w:rsidRPr="0070493F">
              <w:rPr>
                <w:rFonts w:ascii="Century Gothic" w:hAnsi="Century Gothic"/>
                <w:spacing w:val="1"/>
              </w:rPr>
              <w:t xml:space="preserve"> </w:t>
            </w:r>
            <w:r w:rsidRPr="0070493F">
              <w:rPr>
                <w:rFonts w:ascii="Century Gothic" w:hAnsi="Century Gothic"/>
              </w:rPr>
              <w:t>to</w:t>
            </w:r>
            <w:r w:rsidRPr="0070493F">
              <w:rPr>
                <w:rFonts w:ascii="Century Gothic" w:hAnsi="Century Gothic"/>
                <w:spacing w:val="1"/>
              </w:rPr>
              <w:t xml:space="preserve"> </w:t>
            </w:r>
            <w:r w:rsidRPr="0070493F">
              <w:rPr>
                <w:rFonts w:ascii="Century Gothic" w:hAnsi="Century Gothic"/>
              </w:rPr>
              <w:t>these</w:t>
            </w:r>
            <w:r w:rsidRPr="0070493F">
              <w:rPr>
                <w:rFonts w:ascii="Century Gothic" w:hAnsi="Century Gothic"/>
                <w:spacing w:val="1"/>
              </w:rPr>
              <w:t xml:space="preserve"> </w:t>
            </w:r>
            <w:r w:rsidRPr="0070493F">
              <w:rPr>
                <w:rFonts w:ascii="Century Gothic" w:hAnsi="Century Gothic"/>
              </w:rPr>
              <w:t>Clauses;</w:t>
            </w:r>
            <w:r w:rsidRPr="0070493F">
              <w:rPr>
                <w:rFonts w:ascii="Century Gothic" w:hAnsi="Century Gothic"/>
                <w:spacing w:val="1"/>
              </w:rPr>
              <w:t xml:space="preserve"> </w:t>
            </w:r>
            <w:r w:rsidRPr="0070493F">
              <w:rPr>
                <w:rFonts w:ascii="Century Gothic" w:hAnsi="Century Gothic"/>
              </w:rPr>
              <w:t>such</w:t>
            </w:r>
            <w:r w:rsidRPr="0070493F">
              <w:rPr>
                <w:rFonts w:ascii="Century Gothic" w:hAnsi="Century Gothic"/>
                <w:spacing w:val="1"/>
              </w:rPr>
              <w:t xml:space="preserve"> </w:t>
            </w:r>
            <w:r w:rsidRPr="0070493F">
              <w:rPr>
                <w:rFonts w:ascii="Century Gothic" w:hAnsi="Century Gothic"/>
              </w:rPr>
              <w:t>notification</w:t>
            </w:r>
            <w:r w:rsidRPr="0070493F">
              <w:rPr>
                <w:rFonts w:ascii="Century Gothic" w:hAnsi="Century Gothic"/>
                <w:spacing w:val="1"/>
              </w:rPr>
              <w:t xml:space="preserve"> </w:t>
            </w:r>
            <w:r w:rsidRPr="0070493F">
              <w:rPr>
                <w:rFonts w:ascii="Century Gothic" w:hAnsi="Century Gothic"/>
              </w:rPr>
              <w:t>shall</w:t>
            </w:r>
            <w:r w:rsidRPr="0070493F">
              <w:rPr>
                <w:rFonts w:ascii="Century Gothic" w:hAnsi="Century Gothic"/>
                <w:spacing w:val="-57"/>
              </w:rPr>
              <w:t xml:space="preserve"> </w:t>
            </w:r>
            <w:r w:rsidRPr="0070493F">
              <w:rPr>
                <w:rFonts w:ascii="Century Gothic" w:hAnsi="Century Gothic"/>
              </w:rPr>
              <w:t>include information about the personal data requested, the requesting authority,</w:t>
            </w:r>
            <w:r w:rsidRPr="0070493F">
              <w:rPr>
                <w:rFonts w:ascii="Century Gothic" w:hAnsi="Century Gothic"/>
                <w:spacing w:val="-57"/>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legal basis for</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request and the</w:t>
            </w:r>
            <w:r w:rsidRPr="0070493F">
              <w:rPr>
                <w:rFonts w:ascii="Century Gothic" w:hAnsi="Century Gothic"/>
                <w:spacing w:val="-1"/>
              </w:rPr>
              <w:t xml:space="preserve"> </w:t>
            </w:r>
            <w:r w:rsidRPr="0070493F">
              <w:rPr>
                <w:rFonts w:ascii="Century Gothic" w:hAnsi="Century Gothic"/>
              </w:rPr>
              <w:t>response</w:t>
            </w:r>
            <w:r w:rsidRPr="0070493F">
              <w:rPr>
                <w:rFonts w:ascii="Century Gothic" w:hAnsi="Century Gothic"/>
                <w:spacing w:val="-1"/>
              </w:rPr>
              <w:t xml:space="preserve"> </w:t>
            </w:r>
            <w:r w:rsidRPr="0070493F">
              <w:rPr>
                <w:rFonts w:ascii="Century Gothic" w:hAnsi="Century Gothic"/>
              </w:rPr>
              <w:t>provided; or</w:t>
            </w:r>
          </w:p>
        </w:tc>
        <w:tc>
          <w:tcPr>
            <w:tcW w:w="2500" w:type="pct"/>
            <w:tcMar>
              <w:top w:w="100" w:type="dxa"/>
              <w:left w:w="100" w:type="dxa"/>
              <w:bottom w:w="100" w:type="dxa"/>
              <w:right w:w="100" w:type="dxa"/>
            </w:tcMar>
          </w:tcPr>
          <w:p w14:paraId="227B8023" w14:textId="77777777" w:rsidR="00284A7F" w:rsidRPr="0070493F" w:rsidRDefault="00284A7F" w:rsidP="00100C46">
            <w:pPr>
              <w:pStyle w:val="AUKHang1"/>
              <w:rPr>
                <w:rFonts w:ascii="Century Gothic" w:hAnsi="Century Gothic"/>
                <w:lang w:val="es-ES"/>
              </w:rPr>
            </w:pPr>
            <w:r w:rsidRPr="0070493F">
              <w:rPr>
                <w:rFonts w:ascii="Century Gothic" w:hAnsi="Century Gothic"/>
                <w:lang w:val="es-ES"/>
              </w:rPr>
              <w:t>(i)</w:t>
            </w:r>
            <w:r w:rsidRPr="0070493F">
              <w:rPr>
                <w:rFonts w:ascii="Century Gothic" w:hAnsi="Century Gothic"/>
                <w:lang w:val="es-ES"/>
              </w:rPr>
              <w:tab/>
              <w:t>recibe una solicitud jurídicamente vinculante de comunicación de datos personales transferidos con arreglo al presente pliego de cláusulas presentada por una autoridad pública (sobre todo, judicial) en virtud del Derecho del país de destino; dicha notificación contendrá información sobre los datos personales solicitados, la autoridad solicitante, la base jurídica de la solicitud y la respuesta dada; o</w:t>
            </w:r>
          </w:p>
        </w:tc>
      </w:tr>
      <w:tr w:rsidR="00284A7F" w:rsidRPr="006C2947" w14:paraId="15397D3C" w14:textId="77777777" w:rsidTr="00100C46">
        <w:tc>
          <w:tcPr>
            <w:tcW w:w="2500" w:type="pct"/>
            <w:tcMar>
              <w:top w:w="100" w:type="dxa"/>
              <w:left w:w="100" w:type="dxa"/>
              <w:bottom w:w="100" w:type="dxa"/>
              <w:right w:w="100" w:type="dxa"/>
            </w:tcMar>
          </w:tcPr>
          <w:p w14:paraId="5BCE6A08" w14:textId="77777777" w:rsidR="00284A7F" w:rsidRPr="0070493F" w:rsidRDefault="00284A7F" w:rsidP="00100C46">
            <w:pPr>
              <w:pStyle w:val="AUKHang1"/>
              <w:rPr>
                <w:rFonts w:ascii="Century Gothic" w:hAnsi="Century Gothic"/>
              </w:rPr>
            </w:pPr>
            <w:r w:rsidRPr="0070493F">
              <w:rPr>
                <w:rFonts w:ascii="Century Gothic" w:hAnsi="Century Gothic"/>
              </w:rPr>
              <w:t>(ii)</w:t>
            </w:r>
            <w:r w:rsidRPr="0070493F">
              <w:rPr>
                <w:rFonts w:ascii="Century Gothic" w:hAnsi="Century Gothic"/>
              </w:rPr>
              <w:tab/>
              <w:t>becomes</w:t>
            </w:r>
            <w:r w:rsidRPr="0070493F">
              <w:rPr>
                <w:rFonts w:ascii="Century Gothic" w:hAnsi="Century Gothic"/>
                <w:spacing w:val="1"/>
              </w:rPr>
              <w:t xml:space="preserve"> </w:t>
            </w:r>
            <w:r w:rsidRPr="0070493F">
              <w:rPr>
                <w:rFonts w:ascii="Century Gothic" w:hAnsi="Century Gothic"/>
              </w:rPr>
              <w:t>aware of any direct</w:t>
            </w:r>
            <w:r w:rsidRPr="0070493F">
              <w:rPr>
                <w:rFonts w:ascii="Century Gothic" w:hAnsi="Century Gothic"/>
                <w:spacing w:val="1"/>
              </w:rPr>
              <w:t xml:space="preserve"> </w:t>
            </w:r>
            <w:r w:rsidRPr="0070493F">
              <w:rPr>
                <w:rFonts w:ascii="Century Gothic" w:hAnsi="Century Gothic"/>
              </w:rPr>
              <w:t>access</w:t>
            </w:r>
            <w:r w:rsidRPr="0070493F">
              <w:rPr>
                <w:rFonts w:ascii="Century Gothic" w:hAnsi="Century Gothic"/>
                <w:spacing w:val="1"/>
              </w:rPr>
              <w:t xml:space="preserve"> </w:t>
            </w:r>
            <w:r w:rsidRPr="0070493F">
              <w:rPr>
                <w:rFonts w:ascii="Century Gothic" w:hAnsi="Century Gothic"/>
              </w:rPr>
              <w:t>by public</w:t>
            </w:r>
            <w:r w:rsidRPr="0070493F">
              <w:rPr>
                <w:rFonts w:ascii="Century Gothic" w:hAnsi="Century Gothic"/>
                <w:spacing w:val="1"/>
              </w:rPr>
              <w:t xml:space="preserve"> </w:t>
            </w:r>
            <w:r w:rsidRPr="0070493F">
              <w:rPr>
                <w:rFonts w:ascii="Century Gothic" w:hAnsi="Century Gothic"/>
              </w:rPr>
              <w:t>authorities</w:t>
            </w:r>
            <w:r w:rsidRPr="0070493F">
              <w:rPr>
                <w:rFonts w:ascii="Century Gothic" w:hAnsi="Century Gothic"/>
                <w:spacing w:val="1"/>
              </w:rPr>
              <w:t xml:space="preserve"> </w:t>
            </w:r>
            <w:r w:rsidRPr="0070493F">
              <w:rPr>
                <w:rFonts w:ascii="Century Gothic" w:hAnsi="Century Gothic"/>
              </w:rPr>
              <w:t>to</w:t>
            </w:r>
            <w:r w:rsidRPr="0070493F">
              <w:rPr>
                <w:rFonts w:ascii="Century Gothic" w:hAnsi="Century Gothic"/>
                <w:spacing w:val="1"/>
              </w:rPr>
              <w:t xml:space="preserve"> </w:t>
            </w:r>
            <w:r w:rsidRPr="0070493F">
              <w:rPr>
                <w:rFonts w:ascii="Century Gothic" w:hAnsi="Century Gothic"/>
              </w:rPr>
              <w:t>personal</w:t>
            </w:r>
            <w:r w:rsidRPr="0070493F">
              <w:rPr>
                <w:rFonts w:ascii="Century Gothic" w:hAnsi="Century Gothic"/>
                <w:spacing w:val="1"/>
              </w:rPr>
              <w:t xml:space="preserve"> </w:t>
            </w:r>
            <w:r w:rsidRPr="0070493F">
              <w:rPr>
                <w:rFonts w:ascii="Century Gothic" w:hAnsi="Century Gothic"/>
              </w:rPr>
              <w:t>data</w:t>
            </w:r>
            <w:r w:rsidRPr="0070493F">
              <w:rPr>
                <w:rFonts w:ascii="Century Gothic" w:hAnsi="Century Gothic"/>
                <w:spacing w:val="1"/>
              </w:rPr>
              <w:t xml:space="preserve"> </w:t>
            </w:r>
            <w:r w:rsidRPr="0070493F">
              <w:rPr>
                <w:rFonts w:ascii="Century Gothic" w:hAnsi="Century Gothic"/>
              </w:rPr>
              <w:t>transferred</w:t>
            </w:r>
            <w:r w:rsidRPr="0070493F">
              <w:rPr>
                <w:rFonts w:ascii="Century Gothic" w:hAnsi="Century Gothic"/>
                <w:spacing w:val="1"/>
              </w:rPr>
              <w:t xml:space="preserve"> </w:t>
            </w:r>
            <w:r w:rsidRPr="0070493F">
              <w:rPr>
                <w:rFonts w:ascii="Century Gothic" w:hAnsi="Century Gothic"/>
              </w:rPr>
              <w:t>pursuant</w:t>
            </w:r>
            <w:r w:rsidRPr="0070493F">
              <w:rPr>
                <w:rFonts w:ascii="Century Gothic" w:hAnsi="Century Gothic"/>
                <w:spacing w:val="1"/>
              </w:rPr>
              <w:t xml:space="preserve"> </w:t>
            </w:r>
            <w:r w:rsidRPr="0070493F">
              <w:rPr>
                <w:rFonts w:ascii="Century Gothic" w:hAnsi="Century Gothic"/>
              </w:rPr>
              <w:t>to</w:t>
            </w:r>
            <w:r w:rsidRPr="0070493F">
              <w:rPr>
                <w:rFonts w:ascii="Century Gothic" w:hAnsi="Century Gothic"/>
                <w:spacing w:val="1"/>
              </w:rPr>
              <w:t xml:space="preserve"> </w:t>
            </w:r>
            <w:r w:rsidRPr="0070493F">
              <w:rPr>
                <w:rFonts w:ascii="Century Gothic" w:hAnsi="Century Gothic"/>
              </w:rPr>
              <w:t>these</w:t>
            </w:r>
            <w:r w:rsidRPr="0070493F">
              <w:rPr>
                <w:rFonts w:ascii="Century Gothic" w:hAnsi="Century Gothic"/>
                <w:spacing w:val="1"/>
              </w:rPr>
              <w:t xml:space="preserve"> </w:t>
            </w:r>
            <w:r w:rsidRPr="0070493F">
              <w:rPr>
                <w:rFonts w:ascii="Century Gothic" w:hAnsi="Century Gothic"/>
              </w:rPr>
              <w:t>Clauses</w:t>
            </w:r>
            <w:r w:rsidRPr="0070493F">
              <w:rPr>
                <w:rFonts w:ascii="Century Gothic" w:hAnsi="Century Gothic"/>
                <w:spacing w:val="1"/>
              </w:rPr>
              <w:t xml:space="preserve"> </w:t>
            </w:r>
            <w:r w:rsidRPr="0070493F">
              <w:rPr>
                <w:rFonts w:ascii="Century Gothic" w:hAnsi="Century Gothic"/>
              </w:rPr>
              <w:t>in</w:t>
            </w:r>
            <w:r w:rsidRPr="0070493F">
              <w:rPr>
                <w:rFonts w:ascii="Century Gothic" w:hAnsi="Century Gothic"/>
                <w:spacing w:val="1"/>
              </w:rPr>
              <w:t xml:space="preserve"> </w:t>
            </w:r>
            <w:r w:rsidRPr="0070493F">
              <w:rPr>
                <w:rFonts w:ascii="Century Gothic" w:hAnsi="Century Gothic"/>
              </w:rPr>
              <w:t>accordance</w:t>
            </w:r>
            <w:r w:rsidRPr="0070493F">
              <w:rPr>
                <w:rFonts w:ascii="Century Gothic" w:hAnsi="Century Gothic"/>
                <w:spacing w:val="1"/>
              </w:rPr>
              <w:t xml:space="preserve"> </w:t>
            </w:r>
            <w:r w:rsidRPr="0070493F">
              <w:rPr>
                <w:rFonts w:ascii="Century Gothic" w:hAnsi="Century Gothic"/>
              </w:rPr>
              <w:t>with</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laws</w:t>
            </w:r>
            <w:r w:rsidRPr="0070493F">
              <w:rPr>
                <w:rFonts w:ascii="Century Gothic" w:hAnsi="Century Gothic"/>
                <w:spacing w:val="1"/>
              </w:rPr>
              <w:t xml:space="preserve"> </w:t>
            </w:r>
            <w:r w:rsidRPr="0070493F">
              <w:rPr>
                <w:rFonts w:ascii="Century Gothic" w:hAnsi="Century Gothic"/>
              </w:rPr>
              <w:t>of</w:t>
            </w:r>
            <w:r w:rsidRPr="0070493F">
              <w:rPr>
                <w:rFonts w:ascii="Century Gothic" w:hAnsi="Century Gothic"/>
                <w:spacing w:val="60"/>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country of destination; such notification shall include all information available</w:t>
            </w:r>
            <w:r w:rsidRPr="0070493F">
              <w:rPr>
                <w:rFonts w:ascii="Century Gothic" w:hAnsi="Century Gothic"/>
                <w:spacing w:val="1"/>
              </w:rPr>
              <w:t xml:space="preserve"> </w:t>
            </w:r>
            <w:r w:rsidRPr="0070493F">
              <w:rPr>
                <w:rFonts w:ascii="Century Gothic" w:hAnsi="Century Gothic"/>
              </w:rPr>
              <w:t>to</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importer.</w:t>
            </w:r>
          </w:p>
        </w:tc>
        <w:tc>
          <w:tcPr>
            <w:tcW w:w="2500" w:type="pct"/>
            <w:tcMar>
              <w:top w:w="100" w:type="dxa"/>
              <w:left w:w="100" w:type="dxa"/>
              <w:bottom w:w="100" w:type="dxa"/>
              <w:right w:w="100" w:type="dxa"/>
            </w:tcMar>
          </w:tcPr>
          <w:p w14:paraId="18C69471" w14:textId="77777777" w:rsidR="00284A7F" w:rsidRPr="0070493F" w:rsidRDefault="00284A7F" w:rsidP="00100C46">
            <w:pPr>
              <w:pStyle w:val="AUKHang1"/>
              <w:rPr>
                <w:rFonts w:ascii="Century Gothic" w:hAnsi="Century Gothic"/>
                <w:lang w:val="es-ES"/>
              </w:rPr>
            </w:pPr>
            <w:r w:rsidRPr="0070493F">
              <w:rPr>
                <w:rFonts w:ascii="Century Gothic" w:hAnsi="Century Gothic"/>
                <w:lang w:val="es-ES"/>
              </w:rPr>
              <w:t>(ii)</w:t>
            </w:r>
            <w:r w:rsidRPr="0070493F">
              <w:rPr>
                <w:rFonts w:ascii="Century Gothic" w:hAnsi="Century Gothic"/>
                <w:lang w:val="es-ES"/>
              </w:rPr>
              <w:tab/>
              <w:t>tiene conocimiento de que las autoridades públicas han tenido acceso directo a los datos personales transferidos con arreglo al presente pliego de cláusulas en virtud del Derecho del país de destino; dicha notificación incluirá toda la información de que disponga el importador de datos.</w:t>
            </w:r>
          </w:p>
        </w:tc>
      </w:tr>
      <w:tr w:rsidR="00284A7F" w:rsidRPr="006C2947" w14:paraId="54FDA1AD" w14:textId="77777777" w:rsidTr="00100C46">
        <w:tc>
          <w:tcPr>
            <w:tcW w:w="2500" w:type="pct"/>
            <w:tcMar>
              <w:top w:w="100" w:type="dxa"/>
              <w:left w:w="100" w:type="dxa"/>
              <w:bottom w:w="100" w:type="dxa"/>
              <w:right w:w="100" w:type="dxa"/>
            </w:tcMar>
          </w:tcPr>
          <w:p w14:paraId="59861387" w14:textId="77777777" w:rsidR="00284A7F" w:rsidRPr="0070493F" w:rsidRDefault="00284A7F" w:rsidP="00100C46">
            <w:pPr>
              <w:pStyle w:val="AUKHang5"/>
              <w:rPr>
                <w:rFonts w:ascii="Century Gothic" w:hAnsi="Century Gothic"/>
              </w:rPr>
            </w:pPr>
            <w:r w:rsidRPr="0070493F">
              <w:rPr>
                <w:rFonts w:ascii="Century Gothic" w:hAnsi="Century Gothic"/>
                <w:lang w:val="es-ES"/>
              </w:rPr>
              <w:t xml:space="preserve"> </w:t>
            </w:r>
            <w:r w:rsidRPr="0070493F">
              <w:rPr>
                <w:rFonts w:ascii="Century Gothic" w:hAnsi="Century Gothic"/>
              </w:rPr>
              <w:t>(b)</w:t>
            </w:r>
            <w:r w:rsidRPr="0070493F">
              <w:rPr>
                <w:rFonts w:ascii="Century Gothic" w:hAnsi="Century Gothic"/>
              </w:rPr>
              <w:tab/>
              <w:t>If the data importer is prohibited from notifying the data exporter and/or the data</w:t>
            </w:r>
            <w:r w:rsidRPr="0070493F">
              <w:rPr>
                <w:rFonts w:ascii="Century Gothic" w:hAnsi="Century Gothic"/>
                <w:spacing w:val="1"/>
              </w:rPr>
              <w:t xml:space="preserve"> </w:t>
            </w:r>
            <w:r w:rsidRPr="0070493F">
              <w:rPr>
                <w:rFonts w:ascii="Century Gothic" w:hAnsi="Century Gothic"/>
              </w:rPr>
              <w:t>subject</w:t>
            </w:r>
            <w:r w:rsidRPr="0070493F">
              <w:rPr>
                <w:rFonts w:ascii="Century Gothic" w:hAnsi="Century Gothic"/>
                <w:spacing w:val="16"/>
              </w:rPr>
              <w:t xml:space="preserve"> </w:t>
            </w:r>
            <w:r w:rsidRPr="0070493F">
              <w:rPr>
                <w:rFonts w:ascii="Century Gothic" w:hAnsi="Century Gothic"/>
              </w:rPr>
              <w:t>under</w:t>
            </w:r>
            <w:r w:rsidRPr="0070493F">
              <w:rPr>
                <w:rFonts w:ascii="Century Gothic" w:hAnsi="Century Gothic"/>
                <w:spacing w:val="18"/>
              </w:rPr>
              <w:t xml:space="preserve"> </w:t>
            </w:r>
            <w:r w:rsidRPr="0070493F">
              <w:rPr>
                <w:rFonts w:ascii="Century Gothic" w:hAnsi="Century Gothic"/>
              </w:rPr>
              <w:t>the</w:t>
            </w:r>
            <w:r w:rsidRPr="0070493F">
              <w:rPr>
                <w:rFonts w:ascii="Century Gothic" w:hAnsi="Century Gothic"/>
                <w:spacing w:val="16"/>
              </w:rPr>
              <w:t xml:space="preserve"> </w:t>
            </w:r>
            <w:r w:rsidRPr="0070493F">
              <w:rPr>
                <w:rFonts w:ascii="Century Gothic" w:hAnsi="Century Gothic"/>
              </w:rPr>
              <w:t>laws</w:t>
            </w:r>
            <w:r w:rsidRPr="0070493F">
              <w:rPr>
                <w:rFonts w:ascii="Century Gothic" w:hAnsi="Century Gothic"/>
                <w:spacing w:val="18"/>
              </w:rPr>
              <w:t xml:space="preserve"> </w:t>
            </w:r>
            <w:r w:rsidRPr="0070493F">
              <w:rPr>
                <w:rFonts w:ascii="Century Gothic" w:hAnsi="Century Gothic"/>
              </w:rPr>
              <w:t>of</w:t>
            </w:r>
            <w:r w:rsidRPr="0070493F">
              <w:rPr>
                <w:rFonts w:ascii="Century Gothic" w:hAnsi="Century Gothic"/>
                <w:spacing w:val="15"/>
              </w:rPr>
              <w:t xml:space="preserve"> </w:t>
            </w:r>
            <w:r w:rsidRPr="0070493F">
              <w:rPr>
                <w:rFonts w:ascii="Century Gothic" w:hAnsi="Century Gothic"/>
              </w:rPr>
              <w:t>the</w:t>
            </w:r>
            <w:r w:rsidRPr="0070493F">
              <w:rPr>
                <w:rFonts w:ascii="Century Gothic" w:hAnsi="Century Gothic"/>
                <w:spacing w:val="16"/>
              </w:rPr>
              <w:t xml:space="preserve"> </w:t>
            </w:r>
            <w:r w:rsidRPr="0070493F">
              <w:rPr>
                <w:rFonts w:ascii="Century Gothic" w:hAnsi="Century Gothic"/>
              </w:rPr>
              <w:t>country</w:t>
            </w:r>
            <w:r w:rsidRPr="0070493F">
              <w:rPr>
                <w:rFonts w:ascii="Century Gothic" w:hAnsi="Century Gothic"/>
                <w:spacing w:val="11"/>
              </w:rPr>
              <w:t xml:space="preserve"> </w:t>
            </w:r>
            <w:r w:rsidRPr="0070493F">
              <w:rPr>
                <w:rFonts w:ascii="Century Gothic" w:hAnsi="Century Gothic"/>
              </w:rPr>
              <w:t>of</w:t>
            </w:r>
            <w:r w:rsidRPr="0070493F">
              <w:rPr>
                <w:rFonts w:ascii="Century Gothic" w:hAnsi="Century Gothic"/>
                <w:spacing w:val="18"/>
              </w:rPr>
              <w:t xml:space="preserve"> </w:t>
            </w:r>
            <w:r w:rsidRPr="0070493F">
              <w:rPr>
                <w:rFonts w:ascii="Century Gothic" w:hAnsi="Century Gothic"/>
              </w:rPr>
              <w:t>destination,</w:t>
            </w:r>
            <w:r w:rsidRPr="0070493F">
              <w:rPr>
                <w:rFonts w:ascii="Century Gothic" w:hAnsi="Century Gothic"/>
                <w:spacing w:val="16"/>
              </w:rPr>
              <w:t xml:space="preserve"> </w:t>
            </w:r>
            <w:r w:rsidRPr="0070493F">
              <w:rPr>
                <w:rFonts w:ascii="Century Gothic" w:hAnsi="Century Gothic"/>
              </w:rPr>
              <w:t>the</w:t>
            </w:r>
            <w:r w:rsidRPr="0070493F">
              <w:rPr>
                <w:rFonts w:ascii="Century Gothic" w:hAnsi="Century Gothic"/>
                <w:spacing w:val="16"/>
              </w:rPr>
              <w:t xml:space="preserve"> </w:t>
            </w:r>
            <w:r w:rsidRPr="0070493F">
              <w:rPr>
                <w:rFonts w:ascii="Century Gothic" w:hAnsi="Century Gothic"/>
              </w:rPr>
              <w:t>data</w:t>
            </w:r>
            <w:r w:rsidRPr="0070493F">
              <w:rPr>
                <w:rFonts w:ascii="Century Gothic" w:hAnsi="Century Gothic"/>
                <w:spacing w:val="18"/>
              </w:rPr>
              <w:t xml:space="preserve"> </w:t>
            </w:r>
            <w:r w:rsidRPr="0070493F">
              <w:rPr>
                <w:rFonts w:ascii="Century Gothic" w:hAnsi="Century Gothic"/>
              </w:rPr>
              <w:t>importer</w:t>
            </w:r>
            <w:r w:rsidRPr="0070493F">
              <w:rPr>
                <w:rFonts w:ascii="Century Gothic" w:hAnsi="Century Gothic"/>
                <w:spacing w:val="18"/>
              </w:rPr>
              <w:t xml:space="preserve"> </w:t>
            </w:r>
            <w:r w:rsidRPr="0070493F">
              <w:rPr>
                <w:rFonts w:ascii="Century Gothic" w:hAnsi="Century Gothic"/>
              </w:rPr>
              <w:t>agrees</w:t>
            </w:r>
            <w:r w:rsidRPr="0070493F">
              <w:rPr>
                <w:rFonts w:ascii="Century Gothic" w:hAnsi="Century Gothic"/>
                <w:spacing w:val="15"/>
              </w:rPr>
              <w:t xml:space="preserve"> </w:t>
            </w:r>
            <w:r w:rsidRPr="0070493F">
              <w:rPr>
                <w:rFonts w:ascii="Century Gothic" w:hAnsi="Century Gothic"/>
              </w:rPr>
              <w:t>to</w:t>
            </w:r>
            <w:r w:rsidRPr="0070493F">
              <w:rPr>
                <w:rFonts w:ascii="Century Gothic" w:hAnsi="Century Gothic"/>
                <w:spacing w:val="17"/>
              </w:rPr>
              <w:t xml:space="preserve"> </w:t>
            </w:r>
            <w:r w:rsidRPr="0070493F">
              <w:rPr>
                <w:rFonts w:ascii="Century Gothic" w:hAnsi="Century Gothic"/>
              </w:rPr>
              <w:t>use</w:t>
            </w:r>
            <w:r w:rsidRPr="0070493F">
              <w:rPr>
                <w:rFonts w:ascii="Century Gothic" w:hAnsi="Century Gothic"/>
                <w:spacing w:val="-57"/>
              </w:rPr>
              <w:t xml:space="preserve"> </w:t>
            </w:r>
            <w:r w:rsidRPr="0070493F">
              <w:rPr>
                <w:rFonts w:ascii="Century Gothic" w:hAnsi="Century Gothic"/>
              </w:rPr>
              <w:t>its best efforts to obtain a waiver of the prohibition, with a view to communicating as</w:t>
            </w:r>
            <w:r w:rsidRPr="0070493F">
              <w:rPr>
                <w:rFonts w:ascii="Century Gothic" w:hAnsi="Century Gothic"/>
                <w:spacing w:val="-57"/>
              </w:rPr>
              <w:t xml:space="preserve"> </w:t>
            </w:r>
            <w:r w:rsidRPr="0070493F">
              <w:rPr>
                <w:rFonts w:ascii="Century Gothic" w:hAnsi="Century Gothic"/>
              </w:rPr>
              <w:t>much information</w:t>
            </w:r>
            <w:r w:rsidRPr="0070493F">
              <w:rPr>
                <w:rFonts w:ascii="Century Gothic" w:hAnsi="Century Gothic"/>
                <w:spacing w:val="1"/>
              </w:rPr>
              <w:t xml:space="preserve"> </w:t>
            </w:r>
            <w:r w:rsidRPr="0070493F">
              <w:rPr>
                <w:rFonts w:ascii="Century Gothic" w:hAnsi="Century Gothic"/>
              </w:rPr>
              <w:t>as</w:t>
            </w:r>
            <w:r w:rsidRPr="0070493F">
              <w:rPr>
                <w:rFonts w:ascii="Century Gothic" w:hAnsi="Century Gothic"/>
                <w:spacing w:val="1"/>
              </w:rPr>
              <w:t xml:space="preserve"> </w:t>
            </w:r>
            <w:r w:rsidRPr="0070493F">
              <w:rPr>
                <w:rFonts w:ascii="Century Gothic" w:hAnsi="Century Gothic"/>
              </w:rPr>
              <w:t>possible, as</w:t>
            </w:r>
            <w:r w:rsidRPr="0070493F">
              <w:rPr>
                <w:rFonts w:ascii="Century Gothic" w:hAnsi="Century Gothic"/>
                <w:spacing w:val="1"/>
              </w:rPr>
              <w:t xml:space="preserve"> </w:t>
            </w:r>
            <w:r w:rsidRPr="0070493F">
              <w:rPr>
                <w:rFonts w:ascii="Century Gothic" w:hAnsi="Century Gothic"/>
              </w:rPr>
              <w:t>soon</w:t>
            </w:r>
            <w:r w:rsidRPr="0070493F">
              <w:rPr>
                <w:rFonts w:ascii="Century Gothic" w:hAnsi="Century Gothic"/>
                <w:spacing w:val="1"/>
              </w:rPr>
              <w:t xml:space="preserve"> </w:t>
            </w:r>
            <w:r w:rsidRPr="0070493F">
              <w:rPr>
                <w:rFonts w:ascii="Century Gothic" w:hAnsi="Century Gothic"/>
              </w:rPr>
              <w:t>as</w:t>
            </w:r>
            <w:r w:rsidRPr="0070493F">
              <w:rPr>
                <w:rFonts w:ascii="Century Gothic" w:hAnsi="Century Gothic"/>
                <w:spacing w:val="1"/>
              </w:rPr>
              <w:t xml:space="preserve"> </w:t>
            </w:r>
            <w:r w:rsidRPr="0070493F">
              <w:rPr>
                <w:rFonts w:ascii="Century Gothic" w:hAnsi="Century Gothic"/>
              </w:rPr>
              <w:t>possible. The data importer agrees</w:t>
            </w:r>
            <w:r w:rsidRPr="0070493F">
              <w:rPr>
                <w:rFonts w:ascii="Century Gothic" w:hAnsi="Century Gothic"/>
                <w:spacing w:val="1"/>
              </w:rPr>
              <w:t xml:space="preserve"> </w:t>
            </w:r>
            <w:r w:rsidRPr="0070493F">
              <w:rPr>
                <w:rFonts w:ascii="Century Gothic" w:hAnsi="Century Gothic"/>
              </w:rPr>
              <w:t>to</w:t>
            </w:r>
            <w:r w:rsidRPr="0070493F">
              <w:rPr>
                <w:rFonts w:ascii="Century Gothic" w:hAnsi="Century Gothic"/>
                <w:spacing w:val="1"/>
              </w:rPr>
              <w:t xml:space="preserve"> </w:t>
            </w:r>
            <w:r w:rsidRPr="0070493F">
              <w:rPr>
                <w:rFonts w:ascii="Century Gothic" w:hAnsi="Century Gothic"/>
              </w:rPr>
              <w:t>document its best efforts in order to be able to demonstrate them on request of the</w:t>
            </w:r>
            <w:r w:rsidRPr="0070493F">
              <w:rPr>
                <w:rFonts w:ascii="Century Gothic" w:hAnsi="Century Gothic"/>
                <w:spacing w:val="1"/>
              </w:rPr>
              <w:t xml:space="preserve"> </w:t>
            </w:r>
            <w:r w:rsidRPr="0070493F">
              <w:rPr>
                <w:rFonts w:ascii="Century Gothic" w:hAnsi="Century Gothic"/>
              </w:rPr>
              <w:t>data</w:t>
            </w:r>
            <w:r w:rsidRPr="0070493F">
              <w:rPr>
                <w:rFonts w:ascii="Century Gothic" w:hAnsi="Century Gothic"/>
                <w:spacing w:val="-1"/>
              </w:rPr>
              <w:t xml:space="preserve"> </w:t>
            </w:r>
            <w:r w:rsidRPr="0070493F">
              <w:rPr>
                <w:rFonts w:ascii="Century Gothic" w:hAnsi="Century Gothic"/>
              </w:rPr>
              <w:t>exporter.</w:t>
            </w:r>
          </w:p>
        </w:tc>
        <w:tc>
          <w:tcPr>
            <w:tcW w:w="2500" w:type="pct"/>
            <w:tcMar>
              <w:top w:w="100" w:type="dxa"/>
              <w:left w:w="100" w:type="dxa"/>
              <w:bottom w:w="100" w:type="dxa"/>
              <w:right w:w="100" w:type="dxa"/>
            </w:tcMar>
          </w:tcPr>
          <w:p w14:paraId="07A80CBF" w14:textId="77777777" w:rsidR="00284A7F" w:rsidRPr="0070493F" w:rsidRDefault="00284A7F" w:rsidP="00100C46">
            <w:pPr>
              <w:pStyle w:val="AUKHang5"/>
              <w:rPr>
                <w:rFonts w:ascii="Century Gothic" w:hAnsi="Century Gothic"/>
                <w:lang w:val="es-ES"/>
              </w:rPr>
            </w:pPr>
            <w:r w:rsidRPr="0070493F">
              <w:rPr>
                <w:rFonts w:ascii="Century Gothic" w:hAnsi="Century Gothic"/>
                <w:lang w:val="en-US"/>
              </w:rPr>
              <w:t xml:space="preserve"> </w:t>
            </w:r>
            <w:r w:rsidRPr="0070493F">
              <w:rPr>
                <w:rFonts w:ascii="Century Gothic" w:hAnsi="Century Gothic"/>
                <w:lang w:val="es-ES"/>
              </w:rPr>
              <w:t>(b)</w:t>
            </w:r>
            <w:r w:rsidRPr="0070493F">
              <w:rPr>
                <w:rFonts w:ascii="Century Gothic" w:hAnsi="Century Gothic"/>
                <w:lang w:val="es-ES"/>
              </w:rPr>
              <w:tab/>
              <w:t>Si se prohíbe al importador de datos enviar la notificación al exportador de datos y/o al interesado en virtud del Derecho del país de destino, el importador de datos se compromete a hacer todo lo posible para obtener una dispensa de la prohibición, con el fin de comunicar toda la información disponible y lo antes posible. El importador de datos se compromete a documentar las actuaciones que realice a tal fin para poder justificar su diligencia si se lo pide el exportador de datos.</w:t>
            </w:r>
          </w:p>
        </w:tc>
      </w:tr>
      <w:tr w:rsidR="00284A7F" w:rsidRPr="006C2947" w14:paraId="676E2A3A" w14:textId="77777777" w:rsidTr="00100C46">
        <w:tc>
          <w:tcPr>
            <w:tcW w:w="2500" w:type="pct"/>
            <w:tcMar>
              <w:top w:w="100" w:type="dxa"/>
              <w:left w:w="100" w:type="dxa"/>
              <w:bottom w:w="100" w:type="dxa"/>
              <w:right w:w="100" w:type="dxa"/>
            </w:tcMar>
          </w:tcPr>
          <w:p w14:paraId="21303CB8" w14:textId="77777777" w:rsidR="00284A7F" w:rsidRPr="0070493F" w:rsidRDefault="00284A7F" w:rsidP="00100C46">
            <w:pPr>
              <w:pStyle w:val="AUKHang5"/>
              <w:rPr>
                <w:rFonts w:ascii="Century Gothic" w:hAnsi="Century Gothic"/>
              </w:rPr>
            </w:pPr>
            <w:r w:rsidRPr="0070493F">
              <w:rPr>
                <w:rFonts w:ascii="Century Gothic" w:hAnsi="Century Gothic"/>
              </w:rPr>
              <w:t>(c)</w:t>
            </w:r>
            <w:r w:rsidRPr="0070493F">
              <w:rPr>
                <w:rFonts w:ascii="Century Gothic" w:hAnsi="Century Gothic"/>
              </w:rPr>
              <w:tab/>
              <w:t>Where permissible under the laws of the country of destination, the data importer</w:t>
            </w:r>
            <w:r w:rsidRPr="0070493F">
              <w:rPr>
                <w:rFonts w:ascii="Century Gothic" w:hAnsi="Century Gothic"/>
                <w:spacing w:val="1"/>
              </w:rPr>
              <w:t xml:space="preserve"> </w:t>
            </w:r>
            <w:r w:rsidRPr="0070493F">
              <w:rPr>
                <w:rFonts w:ascii="Century Gothic" w:hAnsi="Century Gothic"/>
              </w:rPr>
              <w:t>agrees</w:t>
            </w:r>
            <w:r w:rsidRPr="0070493F">
              <w:rPr>
                <w:rFonts w:ascii="Century Gothic" w:hAnsi="Century Gothic"/>
                <w:spacing w:val="1"/>
              </w:rPr>
              <w:t xml:space="preserve"> </w:t>
            </w:r>
            <w:r w:rsidRPr="0070493F">
              <w:rPr>
                <w:rFonts w:ascii="Century Gothic" w:hAnsi="Century Gothic"/>
              </w:rPr>
              <w:t>to</w:t>
            </w:r>
            <w:r w:rsidRPr="0070493F">
              <w:rPr>
                <w:rFonts w:ascii="Century Gothic" w:hAnsi="Century Gothic"/>
                <w:spacing w:val="1"/>
              </w:rPr>
              <w:t xml:space="preserve"> </w:t>
            </w:r>
            <w:r w:rsidRPr="0070493F">
              <w:rPr>
                <w:rFonts w:ascii="Century Gothic" w:hAnsi="Century Gothic"/>
              </w:rPr>
              <w:t>provide</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data</w:t>
            </w:r>
            <w:r w:rsidRPr="0070493F">
              <w:rPr>
                <w:rFonts w:ascii="Century Gothic" w:hAnsi="Century Gothic"/>
                <w:spacing w:val="1"/>
              </w:rPr>
              <w:t xml:space="preserve"> </w:t>
            </w:r>
            <w:r w:rsidRPr="0070493F">
              <w:rPr>
                <w:rFonts w:ascii="Century Gothic" w:hAnsi="Century Gothic"/>
              </w:rPr>
              <w:t>exporter,</w:t>
            </w:r>
            <w:r w:rsidRPr="0070493F">
              <w:rPr>
                <w:rFonts w:ascii="Century Gothic" w:hAnsi="Century Gothic"/>
                <w:spacing w:val="1"/>
              </w:rPr>
              <w:t xml:space="preserve"> </w:t>
            </w:r>
            <w:r w:rsidRPr="0070493F">
              <w:rPr>
                <w:rFonts w:ascii="Century Gothic" w:hAnsi="Century Gothic"/>
              </w:rPr>
              <w:t>at</w:t>
            </w:r>
            <w:r w:rsidRPr="0070493F">
              <w:rPr>
                <w:rFonts w:ascii="Century Gothic" w:hAnsi="Century Gothic"/>
                <w:spacing w:val="1"/>
              </w:rPr>
              <w:t xml:space="preserve"> </w:t>
            </w:r>
            <w:r w:rsidRPr="0070493F">
              <w:rPr>
                <w:rFonts w:ascii="Century Gothic" w:hAnsi="Century Gothic"/>
              </w:rPr>
              <w:t>regular</w:t>
            </w:r>
            <w:r w:rsidRPr="0070493F">
              <w:rPr>
                <w:rFonts w:ascii="Century Gothic" w:hAnsi="Century Gothic"/>
                <w:spacing w:val="1"/>
              </w:rPr>
              <w:t xml:space="preserve"> </w:t>
            </w:r>
            <w:r w:rsidRPr="0070493F">
              <w:rPr>
                <w:rFonts w:ascii="Century Gothic" w:hAnsi="Century Gothic"/>
              </w:rPr>
              <w:t>intervals</w:t>
            </w:r>
            <w:r w:rsidRPr="0070493F">
              <w:rPr>
                <w:rFonts w:ascii="Century Gothic" w:hAnsi="Century Gothic"/>
                <w:spacing w:val="1"/>
              </w:rPr>
              <w:t xml:space="preserve"> </w:t>
            </w:r>
            <w:r w:rsidRPr="0070493F">
              <w:rPr>
                <w:rFonts w:ascii="Century Gothic" w:hAnsi="Century Gothic"/>
              </w:rPr>
              <w:t>for</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duration</w:t>
            </w:r>
            <w:r w:rsidRPr="0070493F">
              <w:rPr>
                <w:rFonts w:ascii="Century Gothic" w:hAnsi="Century Gothic"/>
                <w:spacing w:val="1"/>
              </w:rPr>
              <w:t xml:space="preserve"> </w:t>
            </w:r>
            <w:r w:rsidRPr="0070493F">
              <w:rPr>
                <w:rFonts w:ascii="Century Gothic" w:hAnsi="Century Gothic"/>
              </w:rPr>
              <w:t>of</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57"/>
              </w:rPr>
              <w:t xml:space="preserve"> </w:t>
            </w:r>
            <w:r w:rsidRPr="0070493F">
              <w:rPr>
                <w:rFonts w:ascii="Century Gothic" w:hAnsi="Century Gothic"/>
              </w:rPr>
              <w:t>contract, with as much relevant information as possible on the requests received (in</w:t>
            </w:r>
            <w:r w:rsidRPr="0070493F">
              <w:rPr>
                <w:rFonts w:ascii="Century Gothic" w:hAnsi="Century Gothic"/>
                <w:spacing w:val="1"/>
              </w:rPr>
              <w:t xml:space="preserve"> </w:t>
            </w:r>
            <w:r w:rsidRPr="0070493F">
              <w:rPr>
                <w:rFonts w:ascii="Century Gothic" w:hAnsi="Century Gothic"/>
              </w:rPr>
              <w:t>particular,</w:t>
            </w:r>
            <w:r w:rsidRPr="0070493F">
              <w:rPr>
                <w:rFonts w:ascii="Century Gothic" w:hAnsi="Century Gothic"/>
                <w:spacing w:val="1"/>
              </w:rPr>
              <w:t xml:space="preserve"> </w:t>
            </w:r>
            <w:r w:rsidRPr="0070493F">
              <w:rPr>
                <w:rFonts w:ascii="Century Gothic" w:hAnsi="Century Gothic"/>
              </w:rPr>
              <w:t>number</w:t>
            </w:r>
            <w:r w:rsidRPr="0070493F">
              <w:rPr>
                <w:rFonts w:ascii="Century Gothic" w:hAnsi="Century Gothic"/>
                <w:spacing w:val="1"/>
              </w:rPr>
              <w:t xml:space="preserve"> </w:t>
            </w:r>
            <w:r w:rsidRPr="0070493F">
              <w:rPr>
                <w:rFonts w:ascii="Century Gothic" w:hAnsi="Century Gothic"/>
              </w:rPr>
              <w:t>of</w:t>
            </w:r>
            <w:r w:rsidRPr="0070493F">
              <w:rPr>
                <w:rFonts w:ascii="Century Gothic" w:hAnsi="Century Gothic"/>
                <w:spacing w:val="1"/>
              </w:rPr>
              <w:t xml:space="preserve"> </w:t>
            </w:r>
            <w:r w:rsidRPr="0070493F">
              <w:rPr>
                <w:rFonts w:ascii="Century Gothic" w:hAnsi="Century Gothic"/>
              </w:rPr>
              <w:t>requests,</w:t>
            </w:r>
            <w:r w:rsidRPr="0070493F">
              <w:rPr>
                <w:rFonts w:ascii="Century Gothic" w:hAnsi="Century Gothic"/>
                <w:spacing w:val="1"/>
              </w:rPr>
              <w:t xml:space="preserve"> </w:t>
            </w:r>
            <w:r w:rsidRPr="0070493F">
              <w:rPr>
                <w:rFonts w:ascii="Century Gothic" w:hAnsi="Century Gothic"/>
              </w:rPr>
              <w:t>type</w:t>
            </w:r>
            <w:r w:rsidRPr="0070493F">
              <w:rPr>
                <w:rFonts w:ascii="Century Gothic" w:hAnsi="Century Gothic"/>
                <w:spacing w:val="1"/>
              </w:rPr>
              <w:t xml:space="preserve"> </w:t>
            </w:r>
            <w:r w:rsidRPr="0070493F">
              <w:rPr>
                <w:rFonts w:ascii="Century Gothic" w:hAnsi="Century Gothic"/>
              </w:rPr>
              <w:t>of</w:t>
            </w:r>
            <w:r w:rsidRPr="0070493F">
              <w:rPr>
                <w:rFonts w:ascii="Century Gothic" w:hAnsi="Century Gothic"/>
                <w:spacing w:val="1"/>
              </w:rPr>
              <w:t xml:space="preserve"> </w:t>
            </w:r>
            <w:r w:rsidRPr="0070493F">
              <w:rPr>
                <w:rFonts w:ascii="Century Gothic" w:hAnsi="Century Gothic"/>
              </w:rPr>
              <w:t>data</w:t>
            </w:r>
            <w:r w:rsidRPr="0070493F">
              <w:rPr>
                <w:rFonts w:ascii="Century Gothic" w:hAnsi="Century Gothic"/>
                <w:spacing w:val="1"/>
              </w:rPr>
              <w:t xml:space="preserve"> </w:t>
            </w:r>
            <w:r w:rsidRPr="0070493F">
              <w:rPr>
                <w:rFonts w:ascii="Century Gothic" w:hAnsi="Century Gothic"/>
              </w:rPr>
              <w:t>requested,</w:t>
            </w:r>
            <w:r w:rsidRPr="0070493F">
              <w:rPr>
                <w:rFonts w:ascii="Century Gothic" w:hAnsi="Century Gothic"/>
                <w:spacing w:val="1"/>
              </w:rPr>
              <w:t xml:space="preserve"> </w:t>
            </w:r>
            <w:r w:rsidRPr="0070493F">
              <w:rPr>
                <w:rFonts w:ascii="Century Gothic" w:hAnsi="Century Gothic"/>
              </w:rPr>
              <w:t>requesting</w:t>
            </w:r>
            <w:r w:rsidRPr="0070493F">
              <w:rPr>
                <w:rFonts w:ascii="Century Gothic" w:hAnsi="Century Gothic"/>
                <w:spacing w:val="1"/>
              </w:rPr>
              <w:t xml:space="preserve"> </w:t>
            </w:r>
            <w:r w:rsidRPr="0070493F">
              <w:rPr>
                <w:rFonts w:ascii="Century Gothic" w:hAnsi="Century Gothic"/>
              </w:rPr>
              <w:t>authority/ies,</w:t>
            </w:r>
            <w:r w:rsidRPr="0070493F">
              <w:rPr>
                <w:rFonts w:ascii="Century Gothic" w:hAnsi="Century Gothic"/>
                <w:spacing w:val="1"/>
              </w:rPr>
              <w:t xml:space="preserve"> </w:t>
            </w:r>
            <w:r w:rsidRPr="0070493F">
              <w:rPr>
                <w:rFonts w:ascii="Century Gothic" w:hAnsi="Century Gothic"/>
              </w:rPr>
              <w:t>whether requests have been challenged and the outcome of such challenges, etc.).</w:t>
            </w:r>
            <w:r w:rsidRPr="0070493F">
              <w:rPr>
                <w:rFonts w:ascii="Century Gothic" w:hAnsi="Century Gothic"/>
                <w:spacing w:val="1"/>
              </w:rPr>
              <w:t xml:space="preserve"> </w:t>
            </w:r>
          </w:p>
        </w:tc>
        <w:tc>
          <w:tcPr>
            <w:tcW w:w="2500" w:type="pct"/>
            <w:tcMar>
              <w:top w:w="100" w:type="dxa"/>
              <w:left w:w="100" w:type="dxa"/>
              <w:bottom w:w="100" w:type="dxa"/>
              <w:right w:w="100" w:type="dxa"/>
            </w:tcMar>
          </w:tcPr>
          <w:p w14:paraId="529634A3" w14:textId="77777777" w:rsidR="00284A7F" w:rsidRPr="0070493F" w:rsidRDefault="00284A7F" w:rsidP="00100C46">
            <w:pPr>
              <w:pStyle w:val="AUKHang5"/>
              <w:rPr>
                <w:rFonts w:ascii="Century Gothic" w:hAnsi="Century Gothic"/>
                <w:lang w:val="es-ES"/>
              </w:rPr>
            </w:pPr>
            <w:r w:rsidRPr="0070493F">
              <w:rPr>
                <w:rFonts w:ascii="Century Gothic" w:hAnsi="Century Gothic"/>
                <w:lang w:val="es-ES"/>
              </w:rPr>
              <w:t>(c)</w:t>
            </w:r>
            <w:r w:rsidRPr="0070493F">
              <w:rPr>
                <w:rFonts w:ascii="Century Gothic" w:hAnsi="Century Gothic"/>
                <w:lang w:val="es-ES"/>
              </w:rPr>
              <w:tab/>
              <w:t xml:space="preserve">En la medida en que lo permita el Derecho del país de destino, el importador de datos se compromete a proporcionar al exportador de datos, a intervalos regulares durante el período de vigencia del contrato, la mayor cantidad posible de información pertinente sobre las solicitudes recibidas (en particular, el número de solicitudes, el tipo de datos solicitados, la autoridad o autoridades solicitantes, la impugnación de las solicitudes, el resultado de tales impugnaciones, etc.). </w:t>
            </w:r>
          </w:p>
        </w:tc>
      </w:tr>
      <w:tr w:rsidR="00284A7F" w:rsidRPr="006C2947" w14:paraId="6D3990A4" w14:textId="77777777" w:rsidTr="00100C46">
        <w:tc>
          <w:tcPr>
            <w:tcW w:w="2500" w:type="pct"/>
            <w:tcMar>
              <w:top w:w="100" w:type="dxa"/>
              <w:left w:w="100" w:type="dxa"/>
              <w:bottom w:w="100" w:type="dxa"/>
              <w:right w:w="100" w:type="dxa"/>
            </w:tcMar>
          </w:tcPr>
          <w:p w14:paraId="0856EB2F" w14:textId="77777777" w:rsidR="00284A7F" w:rsidRPr="0070493F" w:rsidRDefault="00284A7F" w:rsidP="00100C46">
            <w:pPr>
              <w:pStyle w:val="AUKHang5"/>
              <w:rPr>
                <w:rFonts w:ascii="Century Gothic" w:hAnsi="Century Gothic"/>
              </w:rPr>
            </w:pPr>
            <w:r w:rsidRPr="0070493F">
              <w:rPr>
                <w:rFonts w:ascii="Century Gothic" w:hAnsi="Century Gothic"/>
                <w:lang w:val="es-ES"/>
              </w:rPr>
              <w:t xml:space="preserve"> </w:t>
            </w:r>
            <w:r w:rsidRPr="0070493F">
              <w:rPr>
                <w:rFonts w:ascii="Century Gothic" w:hAnsi="Century Gothic"/>
              </w:rPr>
              <w:t>(d)</w:t>
            </w:r>
            <w:r w:rsidRPr="0070493F">
              <w:rPr>
                <w:rFonts w:ascii="Century Gothic" w:hAnsi="Century Gothic"/>
              </w:rPr>
              <w:tab/>
              <w:t>The data importer agrees to preserve the information pursuant to paragraphs (a) to (c)</w:t>
            </w:r>
            <w:r w:rsidRPr="0070493F">
              <w:rPr>
                <w:rFonts w:ascii="Century Gothic" w:hAnsi="Century Gothic"/>
                <w:spacing w:val="-57"/>
              </w:rPr>
              <w:t xml:space="preserve"> </w:t>
            </w:r>
            <w:r w:rsidRPr="0070493F">
              <w:rPr>
                <w:rFonts w:ascii="Century Gothic" w:hAnsi="Century Gothic"/>
              </w:rPr>
              <w:t>for the duration of the contract and make it available to the competent supervisory</w:t>
            </w:r>
            <w:r w:rsidRPr="0070493F">
              <w:rPr>
                <w:rFonts w:ascii="Century Gothic" w:hAnsi="Century Gothic"/>
                <w:spacing w:val="1"/>
              </w:rPr>
              <w:t xml:space="preserve"> </w:t>
            </w:r>
            <w:r w:rsidRPr="0070493F">
              <w:rPr>
                <w:rFonts w:ascii="Century Gothic" w:hAnsi="Century Gothic"/>
              </w:rPr>
              <w:t>authority</w:t>
            </w:r>
            <w:r w:rsidRPr="0070493F">
              <w:rPr>
                <w:rFonts w:ascii="Century Gothic" w:hAnsi="Century Gothic"/>
                <w:spacing w:val="-5"/>
              </w:rPr>
              <w:t xml:space="preserve"> </w:t>
            </w:r>
            <w:r w:rsidRPr="0070493F">
              <w:rPr>
                <w:rFonts w:ascii="Century Gothic" w:hAnsi="Century Gothic"/>
              </w:rPr>
              <w:t>on request.</w:t>
            </w:r>
          </w:p>
        </w:tc>
        <w:tc>
          <w:tcPr>
            <w:tcW w:w="2500" w:type="pct"/>
            <w:tcMar>
              <w:top w:w="100" w:type="dxa"/>
              <w:left w:w="100" w:type="dxa"/>
              <w:bottom w:w="100" w:type="dxa"/>
              <w:right w:w="100" w:type="dxa"/>
            </w:tcMar>
          </w:tcPr>
          <w:p w14:paraId="09892413" w14:textId="77777777" w:rsidR="00284A7F" w:rsidRPr="0070493F" w:rsidRDefault="00284A7F" w:rsidP="00100C46">
            <w:pPr>
              <w:pStyle w:val="AUKHang5"/>
              <w:rPr>
                <w:rFonts w:ascii="Century Gothic" w:hAnsi="Century Gothic"/>
                <w:lang w:val="es-ES"/>
              </w:rPr>
            </w:pPr>
            <w:r w:rsidRPr="0070493F">
              <w:rPr>
                <w:rFonts w:ascii="Century Gothic" w:hAnsi="Century Gothic"/>
                <w:lang w:val="en-US"/>
              </w:rPr>
              <w:t xml:space="preserve"> </w:t>
            </w:r>
            <w:r w:rsidRPr="0070493F">
              <w:rPr>
                <w:rFonts w:ascii="Century Gothic" w:hAnsi="Century Gothic"/>
                <w:lang w:val="es-ES"/>
              </w:rPr>
              <w:t>(d)</w:t>
            </w:r>
            <w:r w:rsidRPr="0070493F">
              <w:rPr>
                <w:rFonts w:ascii="Century Gothic" w:hAnsi="Century Gothic"/>
                <w:lang w:val="es-ES"/>
              </w:rPr>
              <w:tab/>
              <w:t>El importador de datos se compromete a conservar la información a que se refieren las letras a) a c) durante el período de vigencia del contrato y a ponerla a disposición de la autoridad de control competente previa solicitud.</w:t>
            </w:r>
          </w:p>
        </w:tc>
      </w:tr>
      <w:tr w:rsidR="00284A7F" w:rsidRPr="006C2947" w14:paraId="04F25AEB" w14:textId="77777777" w:rsidTr="00100C46">
        <w:tc>
          <w:tcPr>
            <w:tcW w:w="2500" w:type="pct"/>
            <w:tcMar>
              <w:top w:w="100" w:type="dxa"/>
              <w:left w:w="100" w:type="dxa"/>
              <w:bottom w:w="100" w:type="dxa"/>
              <w:right w:w="100" w:type="dxa"/>
            </w:tcMar>
          </w:tcPr>
          <w:p w14:paraId="546ED611" w14:textId="77777777" w:rsidR="00284A7F" w:rsidRPr="0070493F" w:rsidRDefault="00284A7F" w:rsidP="00100C46">
            <w:pPr>
              <w:pStyle w:val="AUKHang5"/>
              <w:rPr>
                <w:rFonts w:ascii="Century Gothic" w:hAnsi="Century Gothic"/>
              </w:rPr>
            </w:pPr>
            <w:r w:rsidRPr="0070493F">
              <w:rPr>
                <w:rFonts w:ascii="Century Gothic" w:hAnsi="Century Gothic"/>
              </w:rPr>
              <w:t>(e)</w:t>
            </w:r>
            <w:r w:rsidRPr="0070493F">
              <w:rPr>
                <w:rFonts w:ascii="Century Gothic" w:hAnsi="Century Gothic"/>
              </w:rPr>
              <w:tab/>
              <w:t>Paragraphs (a) to (c) are without prejudice to the obligation of the data importer</w:t>
            </w:r>
            <w:r w:rsidRPr="0070493F">
              <w:rPr>
                <w:rFonts w:ascii="Century Gothic" w:hAnsi="Century Gothic"/>
                <w:spacing w:val="1"/>
              </w:rPr>
              <w:t xml:space="preserve"> </w:t>
            </w:r>
            <w:r w:rsidRPr="0070493F">
              <w:rPr>
                <w:rFonts w:ascii="Century Gothic" w:hAnsi="Century Gothic"/>
              </w:rPr>
              <w:t>pursuant to Clause 14(e) and Clause 16 to inform the data exporter promptly where it</w:t>
            </w:r>
            <w:r w:rsidRPr="0070493F">
              <w:rPr>
                <w:rFonts w:ascii="Century Gothic" w:hAnsi="Century Gothic"/>
                <w:spacing w:val="-57"/>
              </w:rPr>
              <w:t xml:space="preserve"> </w:t>
            </w:r>
            <w:r w:rsidRPr="0070493F">
              <w:rPr>
                <w:rFonts w:ascii="Century Gothic" w:hAnsi="Century Gothic"/>
              </w:rPr>
              <w:t>is unable</w:t>
            </w:r>
            <w:r w:rsidRPr="0070493F">
              <w:rPr>
                <w:rFonts w:ascii="Century Gothic" w:hAnsi="Century Gothic"/>
                <w:spacing w:val="-1"/>
              </w:rPr>
              <w:t xml:space="preserve"> </w:t>
            </w:r>
            <w:r w:rsidRPr="0070493F">
              <w:rPr>
                <w:rFonts w:ascii="Century Gothic" w:hAnsi="Century Gothic"/>
              </w:rPr>
              <w:t>to comply</w:t>
            </w:r>
            <w:r w:rsidRPr="0070493F">
              <w:rPr>
                <w:rFonts w:ascii="Century Gothic" w:hAnsi="Century Gothic"/>
                <w:spacing w:val="-5"/>
              </w:rPr>
              <w:t xml:space="preserve"> </w:t>
            </w:r>
            <w:r w:rsidRPr="0070493F">
              <w:rPr>
                <w:rFonts w:ascii="Century Gothic" w:hAnsi="Century Gothic"/>
              </w:rPr>
              <w:t>with</w:t>
            </w:r>
            <w:r w:rsidRPr="0070493F">
              <w:rPr>
                <w:rFonts w:ascii="Century Gothic" w:hAnsi="Century Gothic"/>
                <w:spacing w:val="2"/>
              </w:rPr>
              <w:t xml:space="preserve"> </w:t>
            </w:r>
            <w:r w:rsidRPr="0070493F">
              <w:rPr>
                <w:rFonts w:ascii="Century Gothic" w:hAnsi="Century Gothic"/>
              </w:rPr>
              <w:t>these</w:t>
            </w:r>
            <w:r w:rsidRPr="0070493F">
              <w:rPr>
                <w:rFonts w:ascii="Century Gothic" w:hAnsi="Century Gothic"/>
                <w:spacing w:val="-2"/>
              </w:rPr>
              <w:t xml:space="preserve"> </w:t>
            </w:r>
            <w:r w:rsidRPr="0070493F">
              <w:rPr>
                <w:rFonts w:ascii="Century Gothic" w:hAnsi="Century Gothic"/>
              </w:rPr>
              <w:t>Clauses.</w:t>
            </w:r>
          </w:p>
        </w:tc>
        <w:tc>
          <w:tcPr>
            <w:tcW w:w="2500" w:type="pct"/>
            <w:tcMar>
              <w:top w:w="100" w:type="dxa"/>
              <w:left w:w="100" w:type="dxa"/>
              <w:bottom w:w="100" w:type="dxa"/>
              <w:right w:w="100" w:type="dxa"/>
            </w:tcMar>
          </w:tcPr>
          <w:p w14:paraId="3B1738FF" w14:textId="77777777" w:rsidR="00284A7F" w:rsidRPr="0070493F" w:rsidRDefault="00284A7F" w:rsidP="00100C46">
            <w:pPr>
              <w:pStyle w:val="AUKHang5"/>
              <w:rPr>
                <w:rFonts w:ascii="Century Gothic" w:hAnsi="Century Gothic"/>
                <w:lang w:val="es-ES"/>
              </w:rPr>
            </w:pPr>
            <w:r w:rsidRPr="0070493F">
              <w:rPr>
                <w:rFonts w:ascii="Century Gothic" w:hAnsi="Century Gothic"/>
                <w:lang w:val="es-ES"/>
              </w:rPr>
              <w:t>(e)</w:t>
            </w:r>
            <w:r w:rsidRPr="0070493F">
              <w:rPr>
                <w:rFonts w:ascii="Century Gothic" w:hAnsi="Century Gothic"/>
                <w:lang w:val="es-ES"/>
              </w:rPr>
              <w:tab/>
              <w:t>Las letras a) a c) se entenderán sin perjuicio de la obligación del importador de datos, contemplada en la cláusula 14, letra e), y en la cláusula 16, de informar con presteza al exportador de datos cuando no pueda dar cumplimiento al presente pliego de cláusulas.</w:t>
            </w:r>
          </w:p>
        </w:tc>
      </w:tr>
      <w:tr w:rsidR="00284A7F" w:rsidRPr="006C2947" w14:paraId="5021E148" w14:textId="77777777" w:rsidTr="00100C46">
        <w:tc>
          <w:tcPr>
            <w:tcW w:w="2500" w:type="pct"/>
            <w:tcMar>
              <w:top w:w="100" w:type="dxa"/>
              <w:left w:w="100" w:type="dxa"/>
              <w:bottom w:w="100" w:type="dxa"/>
              <w:right w:w="100" w:type="dxa"/>
            </w:tcMar>
          </w:tcPr>
          <w:p w14:paraId="60969966" w14:textId="77777777" w:rsidR="00284A7F" w:rsidRPr="0070493F" w:rsidRDefault="00284A7F" w:rsidP="00100C46">
            <w:pPr>
              <w:pStyle w:val="AUKHang"/>
              <w:rPr>
                <w:rFonts w:ascii="Century Gothic" w:hAnsi="Century Gothic"/>
                <w:b/>
                <w:bCs/>
              </w:rPr>
            </w:pPr>
            <w:r w:rsidRPr="0070493F">
              <w:rPr>
                <w:rFonts w:ascii="Century Gothic" w:hAnsi="Century Gothic"/>
              </w:rPr>
              <w:t>15.2</w:t>
            </w:r>
            <w:r w:rsidRPr="0070493F">
              <w:rPr>
                <w:rFonts w:ascii="Century Gothic" w:hAnsi="Century Gothic"/>
              </w:rPr>
              <w:tab/>
            </w:r>
            <w:r w:rsidRPr="0070493F">
              <w:rPr>
                <w:rFonts w:ascii="Century Gothic" w:hAnsi="Century Gothic"/>
                <w:b/>
                <w:bCs/>
              </w:rPr>
              <w:t>Review</w:t>
            </w:r>
            <w:r w:rsidRPr="0070493F">
              <w:rPr>
                <w:rFonts w:ascii="Century Gothic" w:hAnsi="Century Gothic"/>
                <w:b/>
                <w:bCs/>
                <w:spacing w:val="-1"/>
              </w:rPr>
              <w:t xml:space="preserve"> </w:t>
            </w:r>
            <w:r w:rsidRPr="0070493F">
              <w:rPr>
                <w:rFonts w:ascii="Century Gothic" w:hAnsi="Century Gothic"/>
                <w:b/>
                <w:bCs/>
              </w:rPr>
              <w:t>of</w:t>
            </w:r>
            <w:r w:rsidRPr="0070493F">
              <w:rPr>
                <w:rFonts w:ascii="Century Gothic" w:hAnsi="Century Gothic"/>
                <w:b/>
                <w:bCs/>
                <w:spacing w:val="-1"/>
              </w:rPr>
              <w:t xml:space="preserve"> </w:t>
            </w:r>
            <w:r w:rsidRPr="0070493F">
              <w:rPr>
                <w:rFonts w:ascii="Century Gothic" w:hAnsi="Century Gothic"/>
                <w:b/>
                <w:bCs/>
              </w:rPr>
              <w:t>legality</w:t>
            </w:r>
            <w:r w:rsidRPr="0070493F">
              <w:rPr>
                <w:rFonts w:ascii="Century Gothic" w:hAnsi="Century Gothic"/>
                <w:b/>
                <w:bCs/>
                <w:spacing w:val="-2"/>
              </w:rPr>
              <w:t xml:space="preserve"> </w:t>
            </w:r>
            <w:r w:rsidRPr="0070493F">
              <w:rPr>
                <w:rFonts w:ascii="Century Gothic" w:hAnsi="Century Gothic"/>
                <w:b/>
                <w:bCs/>
              </w:rPr>
              <w:t>and</w:t>
            </w:r>
            <w:r w:rsidRPr="0070493F">
              <w:rPr>
                <w:rFonts w:ascii="Century Gothic" w:hAnsi="Century Gothic"/>
                <w:b/>
                <w:bCs/>
                <w:spacing w:val="-3"/>
              </w:rPr>
              <w:t xml:space="preserve"> </w:t>
            </w:r>
            <w:r w:rsidRPr="0070493F">
              <w:rPr>
                <w:rFonts w:ascii="Century Gothic" w:hAnsi="Century Gothic"/>
                <w:b/>
                <w:bCs/>
              </w:rPr>
              <w:t>data</w:t>
            </w:r>
            <w:r w:rsidRPr="0070493F">
              <w:rPr>
                <w:rFonts w:ascii="Century Gothic" w:hAnsi="Century Gothic"/>
                <w:b/>
                <w:bCs/>
                <w:spacing w:val="1"/>
              </w:rPr>
              <w:t xml:space="preserve"> </w:t>
            </w:r>
            <w:r w:rsidRPr="0070493F">
              <w:rPr>
                <w:rFonts w:ascii="Century Gothic" w:hAnsi="Century Gothic"/>
                <w:b/>
                <w:bCs/>
              </w:rPr>
              <w:t>minimisation</w:t>
            </w:r>
          </w:p>
        </w:tc>
        <w:tc>
          <w:tcPr>
            <w:tcW w:w="2500" w:type="pct"/>
            <w:tcMar>
              <w:top w:w="100" w:type="dxa"/>
              <w:left w:w="100" w:type="dxa"/>
              <w:bottom w:w="100" w:type="dxa"/>
              <w:right w:w="100" w:type="dxa"/>
            </w:tcMar>
          </w:tcPr>
          <w:p w14:paraId="0C87C875" w14:textId="77777777" w:rsidR="00284A7F" w:rsidRPr="0070493F" w:rsidRDefault="00284A7F" w:rsidP="00100C46">
            <w:pPr>
              <w:pStyle w:val="AUKHang"/>
              <w:rPr>
                <w:rFonts w:ascii="Century Gothic" w:hAnsi="Century Gothic"/>
                <w:b/>
                <w:bCs/>
                <w:lang w:val="es-ES"/>
              </w:rPr>
            </w:pPr>
            <w:r w:rsidRPr="0070493F">
              <w:rPr>
                <w:rFonts w:ascii="Century Gothic" w:hAnsi="Century Gothic"/>
                <w:lang w:val="es-ES"/>
              </w:rPr>
              <w:t>15.2</w:t>
            </w:r>
            <w:r w:rsidRPr="0070493F">
              <w:rPr>
                <w:rFonts w:ascii="Century Gothic" w:hAnsi="Century Gothic"/>
                <w:lang w:val="es-ES"/>
              </w:rPr>
              <w:tab/>
            </w:r>
            <w:r w:rsidRPr="0070493F">
              <w:rPr>
                <w:rFonts w:ascii="Century Gothic" w:hAnsi="Century Gothic"/>
                <w:b/>
                <w:bCs/>
                <w:lang w:val="es-ES"/>
              </w:rPr>
              <w:t>Control de la legalidad y minimización de datos</w:t>
            </w:r>
          </w:p>
        </w:tc>
      </w:tr>
      <w:tr w:rsidR="00284A7F" w:rsidRPr="006C2947" w14:paraId="16188035" w14:textId="77777777" w:rsidTr="00100C46">
        <w:tc>
          <w:tcPr>
            <w:tcW w:w="2500" w:type="pct"/>
            <w:tcMar>
              <w:top w:w="100" w:type="dxa"/>
              <w:left w:w="100" w:type="dxa"/>
              <w:bottom w:w="100" w:type="dxa"/>
              <w:right w:w="100" w:type="dxa"/>
            </w:tcMar>
          </w:tcPr>
          <w:p w14:paraId="3ECC6A83" w14:textId="77777777" w:rsidR="00284A7F" w:rsidRPr="0070493F" w:rsidRDefault="00284A7F" w:rsidP="00100C46">
            <w:pPr>
              <w:pStyle w:val="AUKHang5"/>
              <w:rPr>
                <w:rFonts w:ascii="Century Gothic" w:hAnsi="Century Gothic"/>
              </w:rPr>
            </w:pPr>
            <w:r w:rsidRPr="0070493F">
              <w:rPr>
                <w:rFonts w:ascii="Century Gothic" w:hAnsi="Century Gothic"/>
              </w:rPr>
              <w:t>(a)</w:t>
            </w:r>
            <w:r w:rsidRPr="0070493F">
              <w:rPr>
                <w:rFonts w:ascii="Century Gothic" w:hAnsi="Century Gothic"/>
              </w:rPr>
              <w:tab/>
              <w:t>The data importer agrees to review the legality of the request for disclosure, in particular whether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p>
        </w:tc>
        <w:tc>
          <w:tcPr>
            <w:tcW w:w="2500" w:type="pct"/>
            <w:tcMar>
              <w:top w:w="100" w:type="dxa"/>
              <w:left w:w="100" w:type="dxa"/>
              <w:bottom w:w="100" w:type="dxa"/>
              <w:right w:w="100" w:type="dxa"/>
            </w:tcMar>
          </w:tcPr>
          <w:p w14:paraId="431EF7E2" w14:textId="77777777" w:rsidR="00284A7F" w:rsidRPr="0070493F" w:rsidRDefault="00284A7F" w:rsidP="00100C46">
            <w:pPr>
              <w:pStyle w:val="AUKHang5"/>
              <w:rPr>
                <w:rFonts w:ascii="Century Gothic" w:hAnsi="Century Gothic"/>
                <w:lang w:val="es-ES"/>
              </w:rPr>
            </w:pPr>
            <w:r w:rsidRPr="0070493F">
              <w:rPr>
                <w:rFonts w:ascii="Century Gothic" w:hAnsi="Century Gothic"/>
                <w:lang w:val="es-ES"/>
              </w:rPr>
              <w:t>(a)</w:t>
            </w:r>
            <w:r w:rsidRPr="0070493F">
              <w:rPr>
                <w:rFonts w:ascii="Century Gothic" w:hAnsi="Century Gothic"/>
                <w:lang w:val="es-ES"/>
              </w:rPr>
              <w:tab/>
              <w:t>El importador de datos se compromete a controlar la legalidad de la solicitud de comunicación y, en particular, si la autoridad pública solicitante está debidamente facultada para ello, así como a impugnar la solicitud si, tras una valoración minuciosa, llega a la conclusión de que existen motivos razonables para considerar que la solicitud es ilícita con arreglo al Derecho del país de destino, incluidas las obligaciones aplicables en virtud del Derecho internacional y los principios de cortesía internacional. El importador de datos agotará, en las mismas condiciones, las vías de recurso. Al impugnar una solicitud, el importador de datos instará la aplicación de medidas cautelares para suspender los efectos de la solicitud hasta que la autoridad judicial competente se haya pronunciado sobre el fondo. No comunicará los datos personales solicitados hasta que se lo exija la normativa procesal aplicable. Estos requisitos se entienden sin perjuicio de las obligaciones que la cláusula 14, letra e), atribuye al importador de datos.</w:t>
            </w:r>
          </w:p>
        </w:tc>
      </w:tr>
      <w:tr w:rsidR="00284A7F" w:rsidRPr="006C2947" w14:paraId="2EDA3633" w14:textId="77777777" w:rsidTr="00100C46">
        <w:tc>
          <w:tcPr>
            <w:tcW w:w="2500" w:type="pct"/>
            <w:tcMar>
              <w:top w:w="100" w:type="dxa"/>
              <w:left w:w="100" w:type="dxa"/>
              <w:bottom w:w="100" w:type="dxa"/>
              <w:right w:w="100" w:type="dxa"/>
            </w:tcMar>
          </w:tcPr>
          <w:p w14:paraId="44FB2255" w14:textId="77777777" w:rsidR="00284A7F" w:rsidRPr="0070493F" w:rsidRDefault="00284A7F" w:rsidP="00100C46">
            <w:pPr>
              <w:pStyle w:val="AUKHang5"/>
              <w:rPr>
                <w:rFonts w:ascii="Century Gothic" w:hAnsi="Century Gothic"/>
              </w:rPr>
            </w:pPr>
            <w:r w:rsidRPr="0070493F">
              <w:rPr>
                <w:rFonts w:ascii="Century Gothic" w:hAnsi="Century Gothic"/>
              </w:rPr>
              <w:t>(b)</w:t>
            </w:r>
            <w:r w:rsidRPr="0070493F">
              <w:rPr>
                <w:rFonts w:ascii="Century Gothic" w:hAnsi="Century Gothic"/>
              </w:rPr>
              <w:tab/>
              <w:t xml:space="preserve">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supervisory authority on request. </w:t>
            </w:r>
          </w:p>
        </w:tc>
        <w:tc>
          <w:tcPr>
            <w:tcW w:w="2500" w:type="pct"/>
            <w:tcMar>
              <w:top w:w="100" w:type="dxa"/>
              <w:left w:w="100" w:type="dxa"/>
              <w:bottom w:w="100" w:type="dxa"/>
              <w:right w:w="100" w:type="dxa"/>
            </w:tcMar>
          </w:tcPr>
          <w:p w14:paraId="7160EFBE" w14:textId="77777777" w:rsidR="00284A7F" w:rsidRPr="0070493F" w:rsidRDefault="00284A7F" w:rsidP="00100C46">
            <w:pPr>
              <w:pStyle w:val="AUKHang5"/>
              <w:rPr>
                <w:rFonts w:ascii="Century Gothic" w:hAnsi="Century Gothic"/>
                <w:lang w:val="es-ES"/>
              </w:rPr>
            </w:pPr>
            <w:r w:rsidRPr="0070493F">
              <w:rPr>
                <w:rFonts w:ascii="Century Gothic" w:hAnsi="Century Gothic"/>
                <w:lang w:val="es-ES"/>
              </w:rPr>
              <w:t>(b)</w:t>
            </w:r>
            <w:r w:rsidRPr="0070493F">
              <w:rPr>
                <w:rFonts w:ascii="Century Gothic" w:hAnsi="Century Gothic"/>
                <w:lang w:val="es-ES"/>
              </w:rPr>
              <w:tab/>
              <w:t xml:space="preserve">El importador de datos se compromete a documentar sus valoraciones jurídicas y las impugnaciones de solicitudes de comunicación y a poner dicha documentación a disposición del exportador de datos en la medida en que lo permita el Derecho del país de destino. También pondrá dicha documentación a disposición de la autoridad de control competente previa solicitud. </w:t>
            </w:r>
          </w:p>
        </w:tc>
      </w:tr>
      <w:tr w:rsidR="00284A7F" w:rsidRPr="006C2947" w14:paraId="7C6E5702" w14:textId="77777777" w:rsidTr="00100C46">
        <w:tc>
          <w:tcPr>
            <w:tcW w:w="2500" w:type="pct"/>
            <w:tcMar>
              <w:top w:w="100" w:type="dxa"/>
              <w:left w:w="100" w:type="dxa"/>
              <w:bottom w:w="100" w:type="dxa"/>
              <w:right w:w="100" w:type="dxa"/>
            </w:tcMar>
          </w:tcPr>
          <w:p w14:paraId="045E04D8" w14:textId="77777777" w:rsidR="00284A7F" w:rsidRPr="0070493F" w:rsidRDefault="00284A7F" w:rsidP="00100C46">
            <w:pPr>
              <w:pStyle w:val="AUKHang5"/>
              <w:rPr>
                <w:rFonts w:ascii="Century Gothic" w:hAnsi="Century Gothic"/>
              </w:rPr>
            </w:pPr>
            <w:r w:rsidRPr="0070493F">
              <w:rPr>
                <w:rFonts w:ascii="Century Gothic" w:hAnsi="Century Gothic"/>
                <w:lang w:val="es-ES"/>
              </w:rPr>
              <w:t xml:space="preserve"> </w:t>
            </w:r>
            <w:r w:rsidRPr="0070493F">
              <w:rPr>
                <w:rFonts w:ascii="Century Gothic" w:hAnsi="Century Gothic"/>
              </w:rPr>
              <w:t>(c)</w:t>
            </w:r>
            <w:r w:rsidRPr="0070493F">
              <w:rPr>
                <w:rFonts w:ascii="Century Gothic" w:hAnsi="Century Gothic"/>
              </w:rPr>
              <w:tab/>
              <w:t>The data importer agrees to provide the minimum amount of information permissible when responding to a request for disclosure, based on a reasonable interpretation of</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request.</w:t>
            </w:r>
          </w:p>
        </w:tc>
        <w:tc>
          <w:tcPr>
            <w:tcW w:w="2500" w:type="pct"/>
            <w:tcMar>
              <w:top w:w="100" w:type="dxa"/>
              <w:left w:w="100" w:type="dxa"/>
              <w:bottom w:w="100" w:type="dxa"/>
              <w:right w:w="100" w:type="dxa"/>
            </w:tcMar>
          </w:tcPr>
          <w:p w14:paraId="25EC7C6E" w14:textId="77777777" w:rsidR="00284A7F" w:rsidRPr="0070493F" w:rsidRDefault="00284A7F" w:rsidP="00100C46">
            <w:pPr>
              <w:pStyle w:val="AUKHang5"/>
              <w:rPr>
                <w:rFonts w:ascii="Century Gothic" w:hAnsi="Century Gothic"/>
                <w:lang w:val="es-ES"/>
              </w:rPr>
            </w:pPr>
            <w:r w:rsidRPr="0070493F">
              <w:rPr>
                <w:rFonts w:ascii="Century Gothic" w:hAnsi="Century Gothic"/>
                <w:lang w:val="en-US"/>
              </w:rPr>
              <w:t xml:space="preserve"> </w:t>
            </w:r>
            <w:r w:rsidRPr="0070493F">
              <w:rPr>
                <w:rFonts w:ascii="Century Gothic" w:hAnsi="Century Gothic"/>
                <w:lang w:val="es-ES"/>
              </w:rPr>
              <w:t>(c)</w:t>
            </w:r>
            <w:r w:rsidRPr="0070493F">
              <w:rPr>
                <w:rFonts w:ascii="Century Gothic" w:hAnsi="Century Gothic"/>
                <w:lang w:val="es-ES"/>
              </w:rPr>
              <w:tab/>
              <w:t>El importador de datos se compromete a proporcionar la mínima información posible al responder a las solicitudes de comunicación, basándose en una interpretación razonable de la solicitud.</w:t>
            </w:r>
          </w:p>
        </w:tc>
      </w:tr>
      <w:tr w:rsidR="00284A7F" w:rsidRPr="0070493F" w14:paraId="5DCCEF25" w14:textId="77777777" w:rsidTr="00100C46">
        <w:tc>
          <w:tcPr>
            <w:tcW w:w="2500" w:type="pct"/>
            <w:tcMar>
              <w:top w:w="100" w:type="dxa"/>
              <w:left w:w="100" w:type="dxa"/>
              <w:bottom w:w="100" w:type="dxa"/>
              <w:right w:w="100" w:type="dxa"/>
            </w:tcMar>
          </w:tcPr>
          <w:p w14:paraId="300CD9C5" w14:textId="77777777" w:rsidR="00284A7F" w:rsidRPr="0070493F" w:rsidRDefault="00284A7F" w:rsidP="00100C46">
            <w:pPr>
              <w:pStyle w:val="AUKCentreUL"/>
              <w:jc w:val="both"/>
              <w:rPr>
                <w:rFonts w:ascii="Century Gothic" w:hAnsi="Century Gothic"/>
                <w:b/>
                <w:bCs/>
              </w:rPr>
            </w:pPr>
            <w:r w:rsidRPr="0070493F">
              <w:rPr>
                <w:rFonts w:ascii="Century Gothic" w:hAnsi="Century Gothic"/>
                <w:b/>
                <w:bCs/>
              </w:rPr>
              <w:t>SECTION</w:t>
            </w:r>
            <w:r w:rsidRPr="0070493F">
              <w:rPr>
                <w:rFonts w:ascii="Century Gothic" w:hAnsi="Century Gothic"/>
                <w:b/>
                <w:bCs/>
                <w:spacing w:val="-2"/>
              </w:rPr>
              <w:t xml:space="preserve"> </w:t>
            </w:r>
            <w:r w:rsidRPr="0070493F">
              <w:rPr>
                <w:rFonts w:ascii="Century Gothic" w:hAnsi="Century Gothic"/>
                <w:b/>
                <w:bCs/>
              </w:rPr>
              <w:t>IV</w:t>
            </w:r>
            <w:r w:rsidRPr="0070493F">
              <w:rPr>
                <w:rFonts w:ascii="Century Gothic" w:hAnsi="Century Gothic"/>
                <w:b/>
                <w:bCs/>
                <w:spacing w:val="-1"/>
              </w:rPr>
              <w:t xml:space="preserve"> </w:t>
            </w:r>
            <w:r w:rsidRPr="0070493F">
              <w:rPr>
                <w:rFonts w:ascii="Century Gothic" w:hAnsi="Century Gothic"/>
                <w:b/>
                <w:bCs/>
              </w:rPr>
              <w:t>–</w:t>
            </w:r>
            <w:r w:rsidRPr="0070493F">
              <w:rPr>
                <w:rFonts w:ascii="Century Gothic" w:hAnsi="Century Gothic"/>
                <w:b/>
                <w:bCs/>
                <w:spacing w:val="-2"/>
              </w:rPr>
              <w:t xml:space="preserve"> </w:t>
            </w:r>
            <w:r w:rsidRPr="0070493F">
              <w:rPr>
                <w:rFonts w:ascii="Century Gothic" w:hAnsi="Century Gothic"/>
                <w:b/>
                <w:bCs/>
              </w:rPr>
              <w:t>FINAL PROVISIONS</w:t>
            </w:r>
          </w:p>
        </w:tc>
        <w:tc>
          <w:tcPr>
            <w:tcW w:w="2500" w:type="pct"/>
            <w:tcMar>
              <w:top w:w="100" w:type="dxa"/>
              <w:left w:w="100" w:type="dxa"/>
              <w:bottom w:w="100" w:type="dxa"/>
              <w:right w:w="100" w:type="dxa"/>
            </w:tcMar>
          </w:tcPr>
          <w:p w14:paraId="780B1FB9" w14:textId="77777777" w:rsidR="00284A7F" w:rsidRPr="0070493F" w:rsidRDefault="00284A7F" w:rsidP="00100C46">
            <w:pPr>
              <w:pStyle w:val="AUKCentreUL"/>
              <w:jc w:val="both"/>
              <w:rPr>
                <w:rFonts w:ascii="Century Gothic" w:hAnsi="Century Gothic"/>
                <w:b/>
                <w:bCs/>
              </w:rPr>
            </w:pPr>
            <w:r w:rsidRPr="0070493F">
              <w:rPr>
                <w:rFonts w:ascii="Century Gothic" w:hAnsi="Century Gothic"/>
                <w:b/>
                <w:bCs/>
                <w:lang w:val="es-ES"/>
              </w:rPr>
              <w:t>SECCIÓN IV: DISPOSICIONES FINALES</w:t>
            </w:r>
          </w:p>
        </w:tc>
      </w:tr>
      <w:tr w:rsidR="00284A7F" w:rsidRPr="0070493F" w14:paraId="5BB4918B" w14:textId="77777777" w:rsidTr="00100C46">
        <w:tc>
          <w:tcPr>
            <w:tcW w:w="2500" w:type="pct"/>
            <w:tcMar>
              <w:top w:w="100" w:type="dxa"/>
              <w:left w:w="100" w:type="dxa"/>
              <w:bottom w:w="100" w:type="dxa"/>
              <w:right w:w="100" w:type="dxa"/>
            </w:tcMar>
          </w:tcPr>
          <w:p w14:paraId="19FF50DC" w14:textId="77777777" w:rsidR="00284A7F" w:rsidRPr="0070493F" w:rsidRDefault="00284A7F" w:rsidP="00100C46">
            <w:pPr>
              <w:pStyle w:val="AUKCentreItalic"/>
              <w:jc w:val="both"/>
              <w:rPr>
                <w:rFonts w:ascii="Century Gothic" w:hAnsi="Century Gothic" w:cs="Times New Roman"/>
                <w:lang w:val="en-GB"/>
              </w:rPr>
            </w:pPr>
            <w:r w:rsidRPr="0070493F">
              <w:rPr>
                <w:rFonts w:ascii="Century Gothic" w:hAnsi="Century Gothic" w:cs="Times New Roman"/>
                <w:lang w:val="en-GB"/>
              </w:rPr>
              <w:t>Clause 16</w:t>
            </w:r>
          </w:p>
        </w:tc>
        <w:tc>
          <w:tcPr>
            <w:tcW w:w="2500" w:type="pct"/>
            <w:tcMar>
              <w:top w:w="100" w:type="dxa"/>
              <w:left w:w="100" w:type="dxa"/>
              <w:bottom w:w="100" w:type="dxa"/>
              <w:right w:w="100" w:type="dxa"/>
            </w:tcMar>
          </w:tcPr>
          <w:p w14:paraId="72CDC968" w14:textId="77777777" w:rsidR="00284A7F" w:rsidRPr="0070493F" w:rsidRDefault="00284A7F" w:rsidP="00100C46">
            <w:pPr>
              <w:pStyle w:val="AUKCentreItalic"/>
              <w:jc w:val="both"/>
              <w:rPr>
                <w:rFonts w:ascii="Century Gothic" w:hAnsi="Century Gothic" w:cs="Times New Roman"/>
                <w:lang w:val="en-GB"/>
              </w:rPr>
            </w:pPr>
            <w:r w:rsidRPr="0070493F">
              <w:rPr>
                <w:rFonts w:ascii="Century Gothic" w:eastAsia="Times New Roman" w:hAnsi="Century Gothic" w:cs="Times New Roman"/>
                <w:iCs/>
                <w:lang w:val="es-ES"/>
              </w:rPr>
              <w:t>Cláusula 16</w:t>
            </w:r>
          </w:p>
        </w:tc>
      </w:tr>
      <w:tr w:rsidR="00284A7F" w:rsidRPr="006C2947" w14:paraId="163412DE" w14:textId="77777777" w:rsidTr="00100C46">
        <w:tc>
          <w:tcPr>
            <w:tcW w:w="2500" w:type="pct"/>
            <w:tcMar>
              <w:top w:w="100" w:type="dxa"/>
              <w:left w:w="100" w:type="dxa"/>
              <w:bottom w:w="100" w:type="dxa"/>
              <w:right w:w="100" w:type="dxa"/>
            </w:tcMar>
          </w:tcPr>
          <w:p w14:paraId="39405797" w14:textId="77777777" w:rsidR="00284A7F" w:rsidRPr="0070493F" w:rsidRDefault="00284A7F" w:rsidP="00100C46">
            <w:pPr>
              <w:pStyle w:val="AUKCentreBold"/>
              <w:jc w:val="both"/>
              <w:rPr>
                <w:rFonts w:ascii="Century Gothic" w:hAnsi="Century Gothic"/>
                <w:i/>
                <w:iCs/>
              </w:rPr>
            </w:pPr>
            <w:r w:rsidRPr="0070493F">
              <w:rPr>
                <w:rFonts w:ascii="Century Gothic" w:hAnsi="Century Gothic"/>
                <w:i/>
                <w:iCs/>
              </w:rPr>
              <w:t>Non-compliance</w:t>
            </w:r>
            <w:r w:rsidRPr="0070493F">
              <w:rPr>
                <w:rFonts w:ascii="Century Gothic" w:hAnsi="Century Gothic"/>
                <w:i/>
                <w:iCs/>
                <w:spacing w:val="-3"/>
              </w:rPr>
              <w:t xml:space="preserve"> </w:t>
            </w:r>
            <w:r w:rsidRPr="0070493F">
              <w:rPr>
                <w:rFonts w:ascii="Century Gothic" w:hAnsi="Century Gothic"/>
                <w:i/>
                <w:iCs/>
              </w:rPr>
              <w:t>with</w:t>
            </w:r>
            <w:r w:rsidRPr="0070493F">
              <w:rPr>
                <w:rFonts w:ascii="Century Gothic" w:hAnsi="Century Gothic"/>
                <w:i/>
                <w:iCs/>
                <w:spacing w:val="-1"/>
              </w:rPr>
              <w:t xml:space="preserve"> </w:t>
            </w:r>
            <w:r w:rsidRPr="0070493F">
              <w:rPr>
                <w:rFonts w:ascii="Century Gothic" w:hAnsi="Century Gothic"/>
                <w:i/>
                <w:iCs/>
              </w:rPr>
              <w:t>the</w:t>
            </w:r>
            <w:r w:rsidRPr="0070493F">
              <w:rPr>
                <w:rFonts w:ascii="Century Gothic" w:hAnsi="Century Gothic"/>
                <w:i/>
                <w:iCs/>
                <w:spacing w:val="-3"/>
              </w:rPr>
              <w:t xml:space="preserve"> </w:t>
            </w:r>
            <w:r w:rsidRPr="0070493F">
              <w:rPr>
                <w:rFonts w:ascii="Century Gothic" w:hAnsi="Century Gothic"/>
                <w:i/>
                <w:iCs/>
              </w:rPr>
              <w:t>Clauses</w:t>
            </w:r>
            <w:r w:rsidRPr="0070493F">
              <w:rPr>
                <w:rFonts w:ascii="Century Gothic" w:hAnsi="Century Gothic"/>
                <w:i/>
                <w:iCs/>
                <w:spacing w:val="-1"/>
              </w:rPr>
              <w:t xml:space="preserve"> </w:t>
            </w:r>
            <w:r w:rsidRPr="0070493F">
              <w:rPr>
                <w:rFonts w:ascii="Century Gothic" w:hAnsi="Century Gothic"/>
                <w:i/>
                <w:iCs/>
              </w:rPr>
              <w:t>and</w:t>
            </w:r>
            <w:r w:rsidRPr="0070493F">
              <w:rPr>
                <w:rFonts w:ascii="Century Gothic" w:hAnsi="Century Gothic"/>
                <w:i/>
                <w:iCs/>
                <w:spacing w:val="-2"/>
              </w:rPr>
              <w:t xml:space="preserve"> </w:t>
            </w:r>
            <w:r w:rsidRPr="0070493F">
              <w:rPr>
                <w:rFonts w:ascii="Century Gothic" w:hAnsi="Century Gothic"/>
                <w:i/>
                <w:iCs/>
              </w:rPr>
              <w:t>termination</w:t>
            </w:r>
          </w:p>
        </w:tc>
        <w:tc>
          <w:tcPr>
            <w:tcW w:w="2500" w:type="pct"/>
            <w:tcMar>
              <w:top w:w="100" w:type="dxa"/>
              <w:left w:w="100" w:type="dxa"/>
              <w:bottom w:w="100" w:type="dxa"/>
              <w:right w:w="100" w:type="dxa"/>
            </w:tcMar>
          </w:tcPr>
          <w:p w14:paraId="746D0A61" w14:textId="77777777" w:rsidR="00284A7F" w:rsidRPr="0070493F" w:rsidRDefault="00284A7F" w:rsidP="00100C46">
            <w:pPr>
              <w:pStyle w:val="AUKCentreBold"/>
              <w:jc w:val="both"/>
              <w:rPr>
                <w:rFonts w:ascii="Century Gothic" w:hAnsi="Century Gothic"/>
                <w:i/>
                <w:iCs/>
                <w:lang w:val="es-ES"/>
              </w:rPr>
            </w:pPr>
            <w:r w:rsidRPr="0070493F">
              <w:rPr>
                <w:rFonts w:ascii="Century Gothic" w:hAnsi="Century Gothic"/>
                <w:i/>
                <w:iCs/>
                <w:lang w:val="es-ES"/>
              </w:rPr>
              <w:t>Incumplimiento del pliego de cláusulas y resolución del contrato</w:t>
            </w:r>
          </w:p>
        </w:tc>
      </w:tr>
      <w:tr w:rsidR="00284A7F" w:rsidRPr="006C2947" w14:paraId="55C50430" w14:textId="77777777" w:rsidTr="00100C46">
        <w:tc>
          <w:tcPr>
            <w:tcW w:w="2500" w:type="pct"/>
            <w:tcMar>
              <w:top w:w="100" w:type="dxa"/>
              <w:left w:w="100" w:type="dxa"/>
              <w:bottom w:w="100" w:type="dxa"/>
              <w:right w:w="100" w:type="dxa"/>
            </w:tcMar>
          </w:tcPr>
          <w:p w14:paraId="66C48A37" w14:textId="77777777" w:rsidR="00284A7F" w:rsidRPr="0070493F" w:rsidRDefault="00284A7F" w:rsidP="00100C46">
            <w:pPr>
              <w:pStyle w:val="AUKHang"/>
              <w:rPr>
                <w:rFonts w:ascii="Century Gothic" w:hAnsi="Century Gothic"/>
              </w:rPr>
            </w:pPr>
            <w:r w:rsidRPr="0070493F">
              <w:rPr>
                <w:rFonts w:ascii="Century Gothic" w:hAnsi="Century Gothic"/>
              </w:rPr>
              <w:t>(a)</w:t>
            </w:r>
            <w:r w:rsidRPr="0070493F">
              <w:rPr>
                <w:rFonts w:ascii="Century Gothic" w:hAnsi="Century Gothic"/>
              </w:rPr>
              <w:tab/>
              <w:t>The data importer shall promptly inform the data exporter if it is unable to comply</w:t>
            </w:r>
            <w:r w:rsidRPr="0070493F">
              <w:rPr>
                <w:rFonts w:ascii="Century Gothic" w:hAnsi="Century Gothic"/>
                <w:spacing w:val="1"/>
              </w:rPr>
              <w:t xml:space="preserve"> </w:t>
            </w:r>
            <w:r w:rsidRPr="0070493F">
              <w:rPr>
                <w:rFonts w:ascii="Century Gothic" w:hAnsi="Century Gothic"/>
              </w:rPr>
              <w:t>with</w:t>
            </w:r>
            <w:r w:rsidRPr="0070493F">
              <w:rPr>
                <w:rFonts w:ascii="Century Gothic" w:hAnsi="Century Gothic"/>
                <w:spacing w:val="-1"/>
              </w:rPr>
              <w:t xml:space="preserve"> </w:t>
            </w:r>
            <w:r w:rsidRPr="0070493F">
              <w:rPr>
                <w:rFonts w:ascii="Century Gothic" w:hAnsi="Century Gothic"/>
              </w:rPr>
              <w:t>these</w:t>
            </w:r>
            <w:r w:rsidRPr="0070493F">
              <w:rPr>
                <w:rFonts w:ascii="Century Gothic" w:hAnsi="Century Gothic"/>
                <w:spacing w:val="-1"/>
              </w:rPr>
              <w:t xml:space="preserve"> </w:t>
            </w:r>
            <w:r w:rsidRPr="0070493F">
              <w:rPr>
                <w:rFonts w:ascii="Century Gothic" w:hAnsi="Century Gothic"/>
              </w:rPr>
              <w:t>Clauses, for</w:t>
            </w:r>
            <w:r w:rsidRPr="0070493F">
              <w:rPr>
                <w:rFonts w:ascii="Century Gothic" w:hAnsi="Century Gothic"/>
                <w:spacing w:val="-2"/>
              </w:rPr>
              <w:t xml:space="preserve"> </w:t>
            </w:r>
            <w:r w:rsidRPr="0070493F">
              <w:rPr>
                <w:rFonts w:ascii="Century Gothic" w:hAnsi="Century Gothic"/>
              </w:rPr>
              <w:t>whatever</w:t>
            </w:r>
            <w:r w:rsidRPr="0070493F">
              <w:rPr>
                <w:rFonts w:ascii="Century Gothic" w:hAnsi="Century Gothic"/>
                <w:spacing w:val="1"/>
              </w:rPr>
              <w:t xml:space="preserve"> </w:t>
            </w:r>
            <w:r w:rsidRPr="0070493F">
              <w:rPr>
                <w:rFonts w:ascii="Century Gothic" w:hAnsi="Century Gothic"/>
              </w:rPr>
              <w:t>reason.</w:t>
            </w:r>
          </w:p>
        </w:tc>
        <w:tc>
          <w:tcPr>
            <w:tcW w:w="2500" w:type="pct"/>
            <w:tcMar>
              <w:top w:w="100" w:type="dxa"/>
              <w:left w:w="100" w:type="dxa"/>
              <w:bottom w:w="100" w:type="dxa"/>
              <w:right w:w="100" w:type="dxa"/>
            </w:tcMar>
          </w:tcPr>
          <w:p w14:paraId="1CF74955" w14:textId="77777777" w:rsidR="00284A7F" w:rsidRPr="0070493F" w:rsidRDefault="00284A7F" w:rsidP="00100C46">
            <w:pPr>
              <w:pStyle w:val="AUKHang"/>
              <w:rPr>
                <w:rFonts w:ascii="Century Gothic" w:hAnsi="Century Gothic"/>
                <w:lang w:val="es-ES"/>
              </w:rPr>
            </w:pPr>
            <w:r w:rsidRPr="0070493F">
              <w:rPr>
                <w:rFonts w:ascii="Century Gothic" w:hAnsi="Century Gothic"/>
                <w:lang w:val="es-ES"/>
              </w:rPr>
              <w:t>(a)</w:t>
            </w:r>
            <w:r w:rsidRPr="0070493F">
              <w:rPr>
                <w:rFonts w:ascii="Century Gothic" w:hAnsi="Century Gothic"/>
                <w:lang w:val="es-ES"/>
              </w:rPr>
              <w:tab/>
              <w:t>El importador de datos informará con presteza al exportador de datos en caso de que no pueda dar cumplimiento al presente pliego de cláusulas por cualquier motivo.</w:t>
            </w:r>
          </w:p>
        </w:tc>
      </w:tr>
      <w:tr w:rsidR="00284A7F" w:rsidRPr="006C2947" w14:paraId="6DBC2686" w14:textId="77777777" w:rsidTr="00100C46">
        <w:tc>
          <w:tcPr>
            <w:tcW w:w="2500" w:type="pct"/>
            <w:tcMar>
              <w:top w:w="100" w:type="dxa"/>
              <w:left w:w="100" w:type="dxa"/>
              <w:bottom w:w="100" w:type="dxa"/>
              <w:right w:w="100" w:type="dxa"/>
            </w:tcMar>
          </w:tcPr>
          <w:p w14:paraId="023E9C21" w14:textId="77777777" w:rsidR="00284A7F" w:rsidRPr="0070493F" w:rsidRDefault="00284A7F" w:rsidP="00100C46">
            <w:pPr>
              <w:pStyle w:val="AUKHang"/>
              <w:rPr>
                <w:rFonts w:ascii="Century Gothic" w:hAnsi="Century Gothic"/>
              </w:rPr>
            </w:pPr>
            <w:r w:rsidRPr="0070493F">
              <w:rPr>
                <w:rFonts w:ascii="Century Gothic" w:hAnsi="Century Gothic"/>
              </w:rPr>
              <w:t>(b)</w:t>
            </w:r>
            <w:r w:rsidRPr="0070493F">
              <w:rPr>
                <w:rFonts w:ascii="Century Gothic" w:hAnsi="Century Gothic"/>
              </w:rPr>
              <w:tab/>
              <w:t>In the event that the data importer is in breach of these Clauses or unable to comply</w:t>
            </w:r>
            <w:r w:rsidRPr="0070493F">
              <w:rPr>
                <w:rFonts w:ascii="Century Gothic" w:hAnsi="Century Gothic"/>
                <w:spacing w:val="1"/>
              </w:rPr>
              <w:t xml:space="preserve"> </w:t>
            </w:r>
            <w:r w:rsidRPr="0070493F">
              <w:rPr>
                <w:rFonts w:ascii="Century Gothic" w:hAnsi="Century Gothic"/>
              </w:rPr>
              <w:t>with these Clauses, the data exporter shall suspend the transfer of personal data to the</w:t>
            </w:r>
            <w:r w:rsidRPr="0070493F">
              <w:rPr>
                <w:rFonts w:ascii="Century Gothic" w:hAnsi="Century Gothic"/>
                <w:spacing w:val="-57"/>
              </w:rPr>
              <w:t xml:space="preserve"> </w:t>
            </w:r>
            <w:r w:rsidRPr="0070493F">
              <w:rPr>
                <w:rFonts w:ascii="Century Gothic" w:hAnsi="Century Gothic"/>
              </w:rPr>
              <w:t>data importer until compliance is again ensured or the contract is terminated. This is</w:t>
            </w:r>
            <w:r w:rsidRPr="0070493F">
              <w:rPr>
                <w:rFonts w:ascii="Century Gothic" w:hAnsi="Century Gothic"/>
                <w:spacing w:val="1"/>
              </w:rPr>
              <w:t xml:space="preserve"> </w:t>
            </w:r>
            <w:r w:rsidRPr="0070493F">
              <w:rPr>
                <w:rFonts w:ascii="Century Gothic" w:hAnsi="Century Gothic"/>
              </w:rPr>
              <w:t>without</w:t>
            </w:r>
            <w:r w:rsidRPr="0070493F">
              <w:rPr>
                <w:rFonts w:ascii="Century Gothic" w:hAnsi="Century Gothic"/>
                <w:spacing w:val="-1"/>
              </w:rPr>
              <w:t xml:space="preserve"> </w:t>
            </w:r>
            <w:r w:rsidRPr="0070493F">
              <w:rPr>
                <w:rFonts w:ascii="Century Gothic" w:hAnsi="Century Gothic"/>
              </w:rPr>
              <w:t>prejudice</w:t>
            </w:r>
            <w:r w:rsidRPr="0070493F">
              <w:rPr>
                <w:rFonts w:ascii="Century Gothic" w:hAnsi="Century Gothic"/>
                <w:spacing w:val="-1"/>
              </w:rPr>
              <w:t xml:space="preserve"> </w:t>
            </w:r>
            <w:r w:rsidRPr="0070493F">
              <w:rPr>
                <w:rFonts w:ascii="Century Gothic" w:hAnsi="Century Gothic"/>
              </w:rPr>
              <w:t>to Clause</w:t>
            </w:r>
            <w:r w:rsidRPr="0070493F">
              <w:rPr>
                <w:rFonts w:ascii="Century Gothic" w:hAnsi="Century Gothic"/>
                <w:spacing w:val="-2"/>
              </w:rPr>
              <w:t xml:space="preserve"> </w:t>
            </w:r>
            <w:r w:rsidRPr="0070493F">
              <w:rPr>
                <w:rFonts w:ascii="Century Gothic" w:hAnsi="Century Gothic"/>
              </w:rPr>
              <w:t>14(f).</w:t>
            </w:r>
          </w:p>
        </w:tc>
        <w:tc>
          <w:tcPr>
            <w:tcW w:w="2500" w:type="pct"/>
            <w:tcMar>
              <w:top w:w="100" w:type="dxa"/>
              <w:left w:w="100" w:type="dxa"/>
              <w:bottom w:w="100" w:type="dxa"/>
              <w:right w:w="100" w:type="dxa"/>
            </w:tcMar>
          </w:tcPr>
          <w:p w14:paraId="36F846AD" w14:textId="77777777" w:rsidR="00284A7F" w:rsidRPr="0070493F" w:rsidRDefault="00284A7F" w:rsidP="00100C46">
            <w:pPr>
              <w:pStyle w:val="AUKHang"/>
              <w:rPr>
                <w:rFonts w:ascii="Century Gothic" w:hAnsi="Century Gothic"/>
                <w:lang w:val="es-ES"/>
              </w:rPr>
            </w:pPr>
            <w:r w:rsidRPr="0070493F">
              <w:rPr>
                <w:rFonts w:ascii="Century Gothic" w:hAnsi="Century Gothic"/>
                <w:lang w:val="es-ES"/>
              </w:rPr>
              <w:t>(b)</w:t>
            </w:r>
            <w:r w:rsidRPr="0070493F">
              <w:rPr>
                <w:rFonts w:ascii="Century Gothic" w:hAnsi="Century Gothic"/>
                <w:lang w:val="es-ES"/>
              </w:rPr>
              <w:tab/>
              <w:t>En caso de que el importador de datos incumpla las obligaciones que le atribuye el presente pliego de cláusulas, el exportador de datos suspenderá la transferencia de datos personales al importador de datos hasta que se vuelva a garantizar el cumplimiento o se resuelva el contrato. Lo anterior se entiende sin perjuicio de la cláusula 14, letra f).</w:t>
            </w:r>
          </w:p>
        </w:tc>
      </w:tr>
      <w:tr w:rsidR="00284A7F" w:rsidRPr="006C2947" w14:paraId="002D8927" w14:textId="77777777" w:rsidTr="00100C46">
        <w:tc>
          <w:tcPr>
            <w:tcW w:w="2500" w:type="pct"/>
            <w:tcMar>
              <w:top w:w="100" w:type="dxa"/>
              <w:left w:w="100" w:type="dxa"/>
              <w:bottom w:w="100" w:type="dxa"/>
              <w:right w:w="100" w:type="dxa"/>
            </w:tcMar>
          </w:tcPr>
          <w:p w14:paraId="661EE50E" w14:textId="77777777" w:rsidR="00284A7F" w:rsidRPr="0070493F" w:rsidRDefault="00284A7F" w:rsidP="00100C46">
            <w:pPr>
              <w:pStyle w:val="AUKHang"/>
              <w:rPr>
                <w:rFonts w:ascii="Century Gothic" w:hAnsi="Century Gothic"/>
              </w:rPr>
            </w:pPr>
            <w:r w:rsidRPr="0070493F">
              <w:rPr>
                <w:rFonts w:ascii="Century Gothic" w:hAnsi="Century Gothic"/>
              </w:rPr>
              <w:t>(c)</w:t>
            </w:r>
            <w:r w:rsidRPr="0070493F">
              <w:rPr>
                <w:rFonts w:ascii="Century Gothic" w:hAnsi="Century Gothic"/>
              </w:rPr>
              <w:tab/>
              <w:t>The data exporter shall be entitled to terminate the contract, insofar as it concerns the</w:t>
            </w:r>
            <w:r w:rsidRPr="0070493F">
              <w:rPr>
                <w:rFonts w:ascii="Century Gothic" w:hAnsi="Century Gothic"/>
                <w:spacing w:val="-57"/>
              </w:rPr>
              <w:t xml:space="preserve"> </w:t>
            </w:r>
            <w:r w:rsidRPr="0070493F">
              <w:rPr>
                <w:rFonts w:ascii="Century Gothic" w:hAnsi="Century Gothic"/>
              </w:rPr>
              <w:t>processing</w:t>
            </w:r>
            <w:r w:rsidRPr="0070493F">
              <w:rPr>
                <w:rFonts w:ascii="Century Gothic" w:hAnsi="Century Gothic"/>
                <w:spacing w:val="-4"/>
              </w:rPr>
              <w:t xml:space="preserve"> </w:t>
            </w:r>
            <w:r w:rsidRPr="0070493F">
              <w:rPr>
                <w:rFonts w:ascii="Century Gothic" w:hAnsi="Century Gothic"/>
              </w:rPr>
              <w:t>of personal data under these</w:t>
            </w:r>
            <w:r w:rsidRPr="0070493F">
              <w:rPr>
                <w:rFonts w:ascii="Century Gothic" w:hAnsi="Century Gothic"/>
                <w:spacing w:val="-1"/>
              </w:rPr>
              <w:t xml:space="preserve"> </w:t>
            </w:r>
            <w:r w:rsidRPr="0070493F">
              <w:rPr>
                <w:rFonts w:ascii="Century Gothic" w:hAnsi="Century Gothic"/>
              </w:rPr>
              <w:t>Clauses,</w:t>
            </w:r>
            <w:r w:rsidRPr="0070493F">
              <w:rPr>
                <w:rFonts w:ascii="Century Gothic" w:hAnsi="Century Gothic"/>
                <w:spacing w:val="-1"/>
              </w:rPr>
              <w:t xml:space="preserve"> </w:t>
            </w:r>
            <w:r w:rsidRPr="0070493F">
              <w:rPr>
                <w:rFonts w:ascii="Century Gothic" w:hAnsi="Century Gothic"/>
              </w:rPr>
              <w:t>where:</w:t>
            </w:r>
          </w:p>
        </w:tc>
        <w:tc>
          <w:tcPr>
            <w:tcW w:w="2500" w:type="pct"/>
            <w:tcMar>
              <w:top w:w="100" w:type="dxa"/>
              <w:left w:w="100" w:type="dxa"/>
              <w:bottom w:w="100" w:type="dxa"/>
              <w:right w:w="100" w:type="dxa"/>
            </w:tcMar>
          </w:tcPr>
          <w:p w14:paraId="4A462606" w14:textId="77777777" w:rsidR="00284A7F" w:rsidRPr="0070493F" w:rsidRDefault="00284A7F" w:rsidP="00100C46">
            <w:pPr>
              <w:pStyle w:val="AUKHang"/>
              <w:rPr>
                <w:rFonts w:ascii="Century Gothic" w:hAnsi="Century Gothic"/>
                <w:lang w:val="es-ES"/>
              </w:rPr>
            </w:pPr>
            <w:r w:rsidRPr="0070493F">
              <w:rPr>
                <w:rFonts w:ascii="Century Gothic" w:hAnsi="Century Gothic"/>
                <w:lang w:val="es-ES"/>
              </w:rPr>
              <w:t>(c)</w:t>
            </w:r>
            <w:r w:rsidRPr="0070493F">
              <w:rPr>
                <w:rFonts w:ascii="Century Gothic" w:hAnsi="Century Gothic"/>
                <w:lang w:val="es-ES"/>
              </w:rPr>
              <w:tab/>
              <w:t>El exportador de datos estará facultado para resolver el contrato en lo que se refiera al tratamiento de datos personales en virtud del presente pliego de cláusulas cuando:</w:t>
            </w:r>
          </w:p>
        </w:tc>
      </w:tr>
      <w:tr w:rsidR="00284A7F" w:rsidRPr="006C2947" w14:paraId="61C39AE7" w14:textId="77777777" w:rsidTr="00100C46">
        <w:tc>
          <w:tcPr>
            <w:tcW w:w="2500" w:type="pct"/>
            <w:tcMar>
              <w:top w:w="100" w:type="dxa"/>
              <w:left w:w="100" w:type="dxa"/>
              <w:bottom w:w="100" w:type="dxa"/>
              <w:right w:w="100" w:type="dxa"/>
            </w:tcMar>
          </w:tcPr>
          <w:p w14:paraId="6DF34FE4" w14:textId="77777777" w:rsidR="00284A7F" w:rsidRPr="0070493F" w:rsidRDefault="00284A7F" w:rsidP="00100C46">
            <w:pPr>
              <w:pStyle w:val="AUKHang5"/>
              <w:rPr>
                <w:rFonts w:ascii="Century Gothic" w:hAnsi="Century Gothic"/>
              </w:rPr>
            </w:pPr>
            <w:r w:rsidRPr="0070493F">
              <w:rPr>
                <w:rFonts w:ascii="Century Gothic" w:hAnsi="Century Gothic"/>
              </w:rPr>
              <w:t>(i)</w:t>
            </w:r>
            <w:r w:rsidRPr="0070493F">
              <w:rPr>
                <w:rFonts w:ascii="Century Gothic" w:hAnsi="Century Gothic"/>
              </w:rPr>
              <w:tab/>
              <w:t>the</w:t>
            </w:r>
            <w:r w:rsidRPr="0070493F">
              <w:rPr>
                <w:rFonts w:ascii="Century Gothic" w:hAnsi="Century Gothic"/>
                <w:spacing w:val="1"/>
              </w:rPr>
              <w:t xml:space="preserve"> </w:t>
            </w:r>
            <w:r w:rsidRPr="0070493F">
              <w:rPr>
                <w:rFonts w:ascii="Century Gothic" w:hAnsi="Century Gothic"/>
              </w:rPr>
              <w:t>data</w:t>
            </w:r>
            <w:r w:rsidRPr="0070493F">
              <w:rPr>
                <w:rFonts w:ascii="Century Gothic" w:hAnsi="Century Gothic"/>
                <w:spacing w:val="1"/>
              </w:rPr>
              <w:t xml:space="preserve"> </w:t>
            </w:r>
            <w:r w:rsidRPr="0070493F">
              <w:rPr>
                <w:rFonts w:ascii="Century Gothic" w:hAnsi="Century Gothic"/>
              </w:rPr>
              <w:t>exporter</w:t>
            </w:r>
            <w:r w:rsidRPr="0070493F">
              <w:rPr>
                <w:rFonts w:ascii="Century Gothic" w:hAnsi="Century Gothic"/>
                <w:spacing w:val="1"/>
              </w:rPr>
              <w:t xml:space="preserve"> </w:t>
            </w:r>
            <w:r w:rsidRPr="0070493F">
              <w:rPr>
                <w:rFonts w:ascii="Century Gothic" w:hAnsi="Century Gothic"/>
              </w:rPr>
              <w:t>has</w:t>
            </w:r>
            <w:r w:rsidRPr="0070493F">
              <w:rPr>
                <w:rFonts w:ascii="Century Gothic" w:hAnsi="Century Gothic"/>
                <w:spacing w:val="1"/>
              </w:rPr>
              <w:t xml:space="preserve"> </w:t>
            </w:r>
            <w:r w:rsidRPr="0070493F">
              <w:rPr>
                <w:rFonts w:ascii="Century Gothic" w:hAnsi="Century Gothic"/>
              </w:rPr>
              <w:t>suspended</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transfer</w:t>
            </w:r>
            <w:r w:rsidRPr="0070493F">
              <w:rPr>
                <w:rFonts w:ascii="Century Gothic" w:hAnsi="Century Gothic"/>
                <w:spacing w:val="1"/>
              </w:rPr>
              <w:t xml:space="preserve"> </w:t>
            </w:r>
            <w:r w:rsidRPr="0070493F">
              <w:rPr>
                <w:rFonts w:ascii="Century Gothic" w:hAnsi="Century Gothic"/>
              </w:rPr>
              <w:t>of</w:t>
            </w:r>
            <w:r w:rsidRPr="0070493F">
              <w:rPr>
                <w:rFonts w:ascii="Century Gothic" w:hAnsi="Century Gothic"/>
                <w:spacing w:val="1"/>
              </w:rPr>
              <w:t xml:space="preserve"> </w:t>
            </w:r>
            <w:r w:rsidRPr="0070493F">
              <w:rPr>
                <w:rFonts w:ascii="Century Gothic" w:hAnsi="Century Gothic"/>
              </w:rPr>
              <w:t>personal</w:t>
            </w:r>
            <w:r w:rsidRPr="0070493F">
              <w:rPr>
                <w:rFonts w:ascii="Century Gothic" w:hAnsi="Century Gothic"/>
                <w:spacing w:val="1"/>
              </w:rPr>
              <w:t xml:space="preserve"> </w:t>
            </w:r>
            <w:r w:rsidRPr="0070493F">
              <w:rPr>
                <w:rFonts w:ascii="Century Gothic" w:hAnsi="Century Gothic"/>
              </w:rPr>
              <w:t>data</w:t>
            </w:r>
            <w:r w:rsidRPr="0070493F">
              <w:rPr>
                <w:rFonts w:ascii="Century Gothic" w:hAnsi="Century Gothic"/>
                <w:spacing w:val="1"/>
              </w:rPr>
              <w:t xml:space="preserve"> </w:t>
            </w:r>
            <w:r w:rsidRPr="0070493F">
              <w:rPr>
                <w:rFonts w:ascii="Century Gothic" w:hAnsi="Century Gothic"/>
              </w:rPr>
              <w:t>to</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data</w:t>
            </w:r>
            <w:r w:rsidRPr="0070493F">
              <w:rPr>
                <w:rFonts w:ascii="Century Gothic" w:hAnsi="Century Gothic"/>
                <w:spacing w:val="1"/>
              </w:rPr>
              <w:t xml:space="preserve"> </w:t>
            </w:r>
            <w:r w:rsidRPr="0070493F">
              <w:rPr>
                <w:rFonts w:ascii="Century Gothic" w:hAnsi="Century Gothic"/>
              </w:rPr>
              <w:t>importer pursuant to paragraph (b) and compliance with these Clauses is not</w:t>
            </w:r>
            <w:r w:rsidRPr="0070493F">
              <w:rPr>
                <w:rFonts w:ascii="Century Gothic" w:hAnsi="Century Gothic"/>
                <w:spacing w:val="1"/>
              </w:rPr>
              <w:t xml:space="preserve"> </w:t>
            </w:r>
            <w:r w:rsidRPr="0070493F">
              <w:rPr>
                <w:rFonts w:ascii="Century Gothic" w:hAnsi="Century Gothic"/>
              </w:rPr>
              <w:t>restored</w:t>
            </w:r>
            <w:r w:rsidRPr="0070493F">
              <w:rPr>
                <w:rFonts w:ascii="Century Gothic" w:hAnsi="Century Gothic"/>
                <w:spacing w:val="1"/>
              </w:rPr>
              <w:t xml:space="preserve"> </w:t>
            </w:r>
            <w:r w:rsidRPr="0070493F">
              <w:rPr>
                <w:rFonts w:ascii="Century Gothic" w:hAnsi="Century Gothic"/>
              </w:rPr>
              <w:t>within</w:t>
            </w:r>
            <w:r w:rsidRPr="0070493F">
              <w:rPr>
                <w:rFonts w:ascii="Century Gothic" w:hAnsi="Century Gothic"/>
                <w:spacing w:val="1"/>
              </w:rPr>
              <w:t xml:space="preserve"> </w:t>
            </w:r>
            <w:r w:rsidRPr="0070493F">
              <w:rPr>
                <w:rFonts w:ascii="Century Gothic" w:hAnsi="Century Gothic"/>
              </w:rPr>
              <w:t>a</w:t>
            </w:r>
            <w:r w:rsidRPr="0070493F">
              <w:rPr>
                <w:rFonts w:ascii="Century Gothic" w:hAnsi="Century Gothic"/>
                <w:spacing w:val="1"/>
              </w:rPr>
              <w:t xml:space="preserve"> </w:t>
            </w:r>
            <w:r w:rsidRPr="0070493F">
              <w:rPr>
                <w:rFonts w:ascii="Century Gothic" w:hAnsi="Century Gothic"/>
              </w:rPr>
              <w:t>reasonable</w:t>
            </w:r>
            <w:r w:rsidRPr="0070493F">
              <w:rPr>
                <w:rFonts w:ascii="Century Gothic" w:hAnsi="Century Gothic"/>
                <w:spacing w:val="1"/>
              </w:rPr>
              <w:t xml:space="preserve"> </w:t>
            </w:r>
            <w:r w:rsidRPr="0070493F">
              <w:rPr>
                <w:rFonts w:ascii="Century Gothic" w:hAnsi="Century Gothic"/>
              </w:rPr>
              <w:t>time</w:t>
            </w:r>
            <w:r w:rsidRPr="0070493F">
              <w:rPr>
                <w:rFonts w:ascii="Century Gothic" w:hAnsi="Century Gothic"/>
                <w:spacing w:val="1"/>
              </w:rPr>
              <w:t xml:space="preserve"> </w:t>
            </w:r>
            <w:r w:rsidRPr="0070493F">
              <w:rPr>
                <w:rFonts w:ascii="Century Gothic" w:hAnsi="Century Gothic"/>
              </w:rPr>
              <w:t>and</w:t>
            </w:r>
            <w:r w:rsidRPr="0070493F">
              <w:rPr>
                <w:rFonts w:ascii="Century Gothic" w:hAnsi="Century Gothic"/>
                <w:spacing w:val="1"/>
              </w:rPr>
              <w:t xml:space="preserve"> </w:t>
            </w:r>
            <w:r w:rsidRPr="0070493F">
              <w:rPr>
                <w:rFonts w:ascii="Century Gothic" w:hAnsi="Century Gothic"/>
              </w:rPr>
              <w:t>in</w:t>
            </w:r>
            <w:r w:rsidRPr="0070493F">
              <w:rPr>
                <w:rFonts w:ascii="Century Gothic" w:hAnsi="Century Gothic"/>
                <w:spacing w:val="1"/>
              </w:rPr>
              <w:t xml:space="preserve"> </w:t>
            </w:r>
            <w:r w:rsidRPr="0070493F">
              <w:rPr>
                <w:rFonts w:ascii="Century Gothic" w:hAnsi="Century Gothic"/>
              </w:rPr>
              <w:t>any</w:t>
            </w:r>
            <w:r w:rsidRPr="0070493F">
              <w:rPr>
                <w:rFonts w:ascii="Century Gothic" w:hAnsi="Century Gothic"/>
                <w:spacing w:val="1"/>
              </w:rPr>
              <w:t xml:space="preserve"> </w:t>
            </w:r>
            <w:r w:rsidRPr="0070493F">
              <w:rPr>
                <w:rFonts w:ascii="Century Gothic" w:hAnsi="Century Gothic"/>
              </w:rPr>
              <w:t>event</w:t>
            </w:r>
            <w:r w:rsidRPr="0070493F">
              <w:rPr>
                <w:rFonts w:ascii="Century Gothic" w:hAnsi="Century Gothic"/>
                <w:spacing w:val="1"/>
              </w:rPr>
              <w:t xml:space="preserve"> </w:t>
            </w:r>
            <w:r w:rsidRPr="0070493F">
              <w:rPr>
                <w:rFonts w:ascii="Century Gothic" w:hAnsi="Century Gothic"/>
              </w:rPr>
              <w:t>within</w:t>
            </w:r>
            <w:r w:rsidRPr="0070493F">
              <w:rPr>
                <w:rFonts w:ascii="Century Gothic" w:hAnsi="Century Gothic"/>
                <w:spacing w:val="1"/>
              </w:rPr>
              <w:t xml:space="preserve"> </w:t>
            </w:r>
            <w:r w:rsidRPr="0070493F">
              <w:rPr>
                <w:rFonts w:ascii="Century Gothic" w:hAnsi="Century Gothic"/>
              </w:rPr>
              <w:t>one</w:t>
            </w:r>
            <w:r w:rsidRPr="0070493F">
              <w:rPr>
                <w:rFonts w:ascii="Century Gothic" w:hAnsi="Century Gothic"/>
                <w:spacing w:val="1"/>
              </w:rPr>
              <w:t xml:space="preserve"> </w:t>
            </w:r>
            <w:r w:rsidRPr="0070493F">
              <w:rPr>
                <w:rFonts w:ascii="Century Gothic" w:hAnsi="Century Gothic"/>
              </w:rPr>
              <w:t>month</w:t>
            </w:r>
            <w:r w:rsidRPr="0070493F">
              <w:rPr>
                <w:rFonts w:ascii="Century Gothic" w:hAnsi="Century Gothic"/>
                <w:spacing w:val="1"/>
              </w:rPr>
              <w:t xml:space="preserve"> </w:t>
            </w:r>
            <w:r w:rsidRPr="0070493F">
              <w:rPr>
                <w:rFonts w:ascii="Century Gothic" w:hAnsi="Century Gothic"/>
              </w:rPr>
              <w:t>of</w:t>
            </w:r>
            <w:r w:rsidRPr="0070493F">
              <w:rPr>
                <w:rFonts w:ascii="Century Gothic" w:hAnsi="Century Gothic"/>
                <w:spacing w:val="1"/>
              </w:rPr>
              <w:t xml:space="preserve"> </w:t>
            </w:r>
            <w:r w:rsidRPr="0070493F">
              <w:rPr>
                <w:rFonts w:ascii="Century Gothic" w:hAnsi="Century Gothic"/>
              </w:rPr>
              <w:t>suspension;</w:t>
            </w:r>
          </w:p>
        </w:tc>
        <w:tc>
          <w:tcPr>
            <w:tcW w:w="2500" w:type="pct"/>
            <w:tcMar>
              <w:top w:w="100" w:type="dxa"/>
              <w:left w:w="100" w:type="dxa"/>
              <w:bottom w:w="100" w:type="dxa"/>
              <w:right w:w="100" w:type="dxa"/>
            </w:tcMar>
          </w:tcPr>
          <w:p w14:paraId="2A4CDCE9" w14:textId="77777777" w:rsidR="00284A7F" w:rsidRPr="0070493F" w:rsidRDefault="00284A7F" w:rsidP="00100C46">
            <w:pPr>
              <w:pStyle w:val="AUKHang5"/>
              <w:rPr>
                <w:rFonts w:ascii="Century Gothic" w:hAnsi="Century Gothic"/>
                <w:lang w:val="es-ES"/>
              </w:rPr>
            </w:pPr>
            <w:r w:rsidRPr="0070493F">
              <w:rPr>
                <w:rFonts w:ascii="Century Gothic" w:hAnsi="Century Gothic"/>
                <w:lang w:val="es-ES"/>
              </w:rPr>
              <w:t>(i)</w:t>
            </w:r>
            <w:r w:rsidRPr="0070493F">
              <w:rPr>
                <w:rFonts w:ascii="Century Gothic" w:hAnsi="Century Gothic"/>
                <w:lang w:val="es-ES"/>
              </w:rPr>
              <w:tab/>
              <w:t>el exportador de datos haya suspendido la transferencia de datos personales al importador de datos con arreglo a la letra b) y no se vuelva a dar cumplimiento al presente pliego de cláusulas en un plazo razonable y, en cualquier caso, en un plazo de un mes a contar desde la suspensión;</w:t>
            </w:r>
          </w:p>
        </w:tc>
      </w:tr>
      <w:tr w:rsidR="00284A7F" w:rsidRPr="006C2947" w14:paraId="313A53A0" w14:textId="77777777" w:rsidTr="00100C46">
        <w:tc>
          <w:tcPr>
            <w:tcW w:w="2500" w:type="pct"/>
            <w:tcMar>
              <w:top w:w="100" w:type="dxa"/>
              <w:left w:w="100" w:type="dxa"/>
              <w:bottom w:w="100" w:type="dxa"/>
              <w:right w:w="100" w:type="dxa"/>
            </w:tcMar>
          </w:tcPr>
          <w:p w14:paraId="281A7BF7" w14:textId="77777777" w:rsidR="00284A7F" w:rsidRPr="0070493F" w:rsidRDefault="00284A7F" w:rsidP="00100C46">
            <w:pPr>
              <w:pStyle w:val="AUKHang5"/>
              <w:rPr>
                <w:rFonts w:ascii="Century Gothic" w:hAnsi="Century Gothic"/>
              </w:rPr>
            </w:pPr>
            <w:r w:rsidRPr="0070493F">
              <w:rPr>
                <w:rFonts w:ascii="Century Gothic" w:hAnsi="Century Gothic"/>
              </w:rPr>
              <w:t>(ii)</w:t>
            </w:r>
            <w:r w:rsidRPr="0070493F">
              <w:rPr>
                <w:rFonts w:ascii="Century Gothic" w:hAnsi="Century Gothic"/>
              </w:rPr>
              <w:tab/>
              <w:t>the</w:t>
            </w:r>
            <w:r w:rsidRPr="0070493F">
              <w:rPr>
                <w:rFonts w:ascii="Century Gothic" w:hAnsi="Century Gothic"/>
                <w:spacing w:val="-1"/>
              </w:rPr>
              <w:t xml:space="preserve"> </w:t>
            </w:r>
            <w:r w:rsidRPr="0070493F">
              <w:rPr>
                <w:rFonts w:ascii="Century Gothic" w:hAnsi="Century Gothic"/>
              </w:rPr>
              <w:t>data</w:t>
            </w:r>
            <w:r w:rsidRPr="0070493F">
              <w:rPr>
                <w:rFonts w:ascii="Century Gothic" w:hAnsi="Century Gothic"/>
                <w:spacing w:val="-1"/>
              </w:rPr>
              <w:t xml:space="preserve"> </w:t>
            </w:r>
            <w:r w:rsidRPr="0070493F">
              <w:rPr>
                <w:rFonts w:ascii="Century Gothic" w:hAnsi="Century Gothic"/>
              </w:rPr>
              <w:t>importer</w:t>
            </w:r>
            <w:r w:rsidRPr="0070493F">
              <w:rPr>
                <w:rFonts w:ascii="Century Gothic" w:hAnsi="Century Gothic"/>
                <w:spacing w:val="-1"/>
              </w:rPr>
              <w:t xml:space="preserve"> </w:t>
            </w:r>
            <w:r w:rsidRPr="0070493F">
              <w:rPr>
                <w:rFonts w:ascii="Century Gothic" w:hAnsi="Century Gothic"/>
              </w:rPr>
              <w:t>is in</w:t>
            </w:r>
            <w:r w:rsidRPr="0070493F">
              <w:rPr>
                <w:rFonts w:ascii="Century Gothic" w:hAnsi="Century Gothic"/>
                <w:spacing w:val="-1"/>
              </w:rPr>
              <w:t xml:space="preserve"> </w:t>
            </w:r>
            <w:r w:rsidRPr="0070493F">
              <w:rPr>
                <w:rFonts w:ascii="Century Gothic" w:hAnsi="Century Gothic"/>
              </w:rPr>
              <w:t>substantial</w:t>
            </w:r>
            <w:r w:rsidRPr="0070493F">
              <w:rPr>
                <w:rFonts w:ascii="Century Gothic" w:hAnsi="Century Gothic"/>
                <w:spacing w:val="-1"/>
              </w:rPr>
              <w:t xml:space="preserve"> </w:t>
            </w:r>
            <w:r w:rsidRPr="0070493F">
              <w:rPr>
                <w:rFonts w:ascii="Century Gothic" w:hAnsi="Century Gothic"/>
              </w:rPr>
              <w:t>or persistent</w:t>
            </w:r>
            <w:r w:rsidRPr="0070493F">
              <w:rPr>
                <w:rFonts w:ascii="Century Gothic" w:hAnsi="Century Gothic"/>
                <w:spacing w:val="-1"/>
              </w:rPr>
              <w:t xml:space="preserve"> </w:t>
            </w:r>
            <w:r w:rsidRPr="0070493F">
              <w:rPr>
                <w:rFonts w:ascii="Century Gothic" w:hAnsi="Century Gothic"/>
              </w:rPr>
              <w:t>breach</w:t>
            </w:r>
            <w:r w:rsidRPr="0070493F">
              <w:rPr>
                <w:rFonts w:ascii="Century Gothic" w:hAnsi="Century Gothic"/>
                <w:spacing w:val="-1"/>
              </w:rPr>
              <w:t xml:space="preserve"> </w:t>
            </w:r>
            <w:r w:rsidRPr="0070493F">
              <w:rPr>
                <w:rFonts w:ascii="Century Gothic" w:hAnsi="Century Gothic"/>
              </w:rPr>
              <w:t>of these</w:t>
            </w:r>
            <w:r w:rsidRPr="0070493F">
              <w:rPr>
                <w:rFonts w:ascii="Century Gothic" w:hAnsi="Century Gothic"/>
                <w:spacing w:val="-2"/>
              </w:rPr>
              <w:t xml:space="preserve"> </w:t>
            </w:r>
            <w:r w:rsidRPr="0070493F">
              <w:rPr>
                <w:rFonts w:ascii="Century Gothic" w:hAnsi="Century Gothic"/>
              </w:rPr>
              <w:t>Clauses;</w:t>
            </w:r>
            <w:r w:rsidRPr="0070493F">
              <w:rPr>
                <w:rFonts w:ascii="Century Gothic" w:hAnsi="Century Gothic"/>
                <w:spacing w:val="-1"/>
              </w:rPr>
              <w:t xml:space="preserve"> </w:t>
            </w:r>
            <w:r w:rsidRPr="0070493F">
              <w:rPr>
                <w:rFonts w:ascii="Century Gothic" w:hAnsi="Century Gothic"/>
              </w:rPr>
              <w:t>or</w:t>
            </w:r>
          </w:p>
        </w:tc>
        <w:tc>
          <w:tcPr>
            <w:tcW w:w="2500" w:type="pct"/>
            <w:tcMar>
              <w:top w:w="100" w:type="dxa"/>
              <w:left w:w="100" w:type="dxa"/>
              <w:bottom w:w="100" w:type="dxa"/>
              <w:right w:w="100" w:type="dxa"/>
            </w:tcMar>
          </w:tcPr>
          <w:p w14:paraId="1B1289BA" w14:textId="77777777" w:rsidR="00284A7F" w:rsidRPr="0070493F" w:rsidRDefault="00284A7F" w:rsidP="00100C46">
            <w:pPr>
              <w:pStyle w:val="AUKHang5"/>
              <w:rPr>
                <w:rFonts w:ascii="Century Gothic" w:hAnsi="Century Gothic"/>
                <w:lang w:val="es-ES"/>
              </w:rPr>
            </w:pPr>
            <w:r w:rsidRPr="0070493F">
              <w:rPr>
                <w:rFonts w:ascii="Century Gothic" w:hAnsi="Century Gothic"/>
                <w:lang w:val="es-ES"/>
              </w:rPr>
              <w:t>(ii)</w:t>
            </w:r>
            <w:r w:rsidRPr="0070493F">
              <w:rPr>
                <w:rFonts w:ascii="Century Gothic" w:hAnsi="Century Gothic"/>
                <w:lang w:val="es-ES"/>
              </w:rPr>
              <w:tab/>
              <w:t>el importador de datos vulnere de manera sustancial o persistente el presente pliego de cláusulas; o</w:t>
            </w:r>
          </w:p>
        </w:tc>
      </w:tr>
      <w:tr w:rsidR="00284A7F" w:rsidRPr="006C2947" w14:paraId="4067D7DF" w14:textId="77777777" w:rsidTr="00100C46">
        <w:tc>
          <w:tcPr>
            <w:tcW w:w="2500" w:type="pct"/>
            <w:tcMar>
              <w:top w:w="100" w:type="dxa"/>
              <w:left w:w="100" w:type="dxa"/>
              <w:bottom w:w="100" w:type="dxa"/>
              <w:right w:w="100" w:type="dxa"/>
            </w:tcMar>
          </w:tcPr>
          <w:p w14:paraId="25A6FDAA" w14:textId="77777777" w:rsidR="00284A7F" w:rsidRPr="0070493F" w:rsidRDefault="00284A7F" w:rsidP="00100C46">
            <w:pPr>
              <w:pStyle w:val="AUKHang5"/>
              <w:rPr>
                <w:rFonts w:ascii="Century Gothic" w:hAnsi="Century Gothic"/>
              </w:rPr>
            </w:pPr>
            <w:r w:rsidRPr="0070493F">
              <w:rPr>
                <w:rFonts w:ascii="Century Gothic" w:hAnsi="Century Gothic"/>
              </w:rPr>
              <w:t>(iii)</w:t>
            </w:r>
            <w:r w:rsidRPr="0070493F">
              <w:rPr>
                <w:rFonts w:ascii="Century Gothic" w:hAnsi="Century Gothic"/>
              </w:rPr>
              <w:tab/>
              <w:t>the data importer fails to comply with a binding decision of a competent court</w:t>
            </w:r>
            <w:r w:rsidRPr="0070493F">
              <w:rPr>
                <w:rFonts w:ascii="Century Gothic" w:hAnsi="Century Gothic"/>
                <w:spacing w:val="1"/>
              </w:rPr>
              <w:t xml:space="preserve"> </w:t>
            </w:r>
            <w:r w:rsidRPr="0070493F">
              <w:rPr>
                <w:rFonts w:ascii="Century Gothic" w:hAnsi="Century Gothic"/>
              </w:rPr>
              <w:t>or</w:t>
            </w:r>
            <w:r w:rsidRPr="0070493F">
              <w:rPr>
                <w:rFonts w:ascii="Century Gothic" w:hAnsi="Century Gothic"/>
                <w:spacing w:val="-1"/>
              </w:rPr>
              <w:t xml:space="preserve"> </w:t>
            </w:r>
            <w:r w:rsidRPr="0070493F">
              <w:rPr>
                <w:rFonts w:ascii="Century Gothic" w:hAnsi="Century Gothic"/>
              </w:rPr>
              <w:t>supervisory</w:t>
            </w:r>
            <w:r w:rsidRPr="0070493F">
              <w:rPr>
                <w:rFonts w:ascii="Century Gothic" w:hAnsi="Century Gothic"/>
                <w:spacing w:val="-6"/>
              </w:rPr>
              <w:t xml:space="preserve"> </w:t>
            </w:r>
            <w:r w:rsidRPr="0070493F">
              <w:rPr>
                <w:rFonts w:ascii="Century Gothic" w:hAnsi="Century Gothic"/>
              </w:rPr>
              <w:t>authority</w:t>
            </w:r>
            <w:r w:rsidRPr="0070493F">
              <w:rPr>
                <w:rFonts w:ascii="Century Gothic" w:hAnsi="Century Gothic"/>
                <w:spacing w:val="-5"/>
              </w:rPr>
              <w:t xml:space="preserve"> </w:t>
            </w:r>
            <w:r w:rsidRPr="0070493F">
              <w:rPr>
                <w:rFonts w:ascii="Century Gothic" w:hAnsi="Century Gothic"/>
              </w:rPr>
              <w:t>regarding</w:t>
            </w:r>
            <w:r w:rsidRPr="0070493F">
              <w:rPr>
                <w:rFonts w:ascii="Century Gothic" w:hAnsi="Century Gothic"/>
                <w:spacing w:val="-3"/>
              </w:rPr>
              <w:t xml:space="preserve"> </w:t>
            </w:r>
            <w:r w:rsidRPr="0070493F">
              <w:rPr>
                <w:rFonts w:ascii="Century Gothic" w:hAnsi="Century Gothic"/>
              </w:rPr>
              <w:t>its obligations under these</w:t>
            </w:r>
            <w:r w:rsidRPr="0070493F">
              <w:rPr>
                <w:rFonts w:ascii="Century Gothic" w:hAnsi="Century Gothic"/>
                <w:spacing w:val="-1"/>
              </w:rPr>
              <w:t xml:space="preserve"> </w:t>
            </w:r>
            <w:r w:rsidRPr="0070493F">
              <w:rPr>
                <w:rFonts w:ascii="Century Gothic" w:hAnsi="Century Gothic"/>
              </w:rPr>
              <w:t>Clauses.</w:t>
            </w:r>
          </w:p>
        </w:tc>
        <w:tc>
          <w:tcPr>
            <w:tcW w:w="2500" w:type="pct"/>
            <w:tcMar>
              <w:top w:w="100" w:type="dxa"/>
              <w:left w:w="100" w:type="dxa"/>
              <w:bottom w:w="100" w:type="dxa"/>
              <w:right w:w="100" w:type="dxa"/>
            </w:tcMar>
          </w:tcPr>
          <w:p w14:paraId="125E22C0" w14:textId="77777777" w:rsidR="00284A7F" w:rsidRPr="0070493F" w:rsidRDefault="00284A7F" w:rsidP="00100C46">
            <w:pPr>
              <w:pStyle w:val="AUKHang5"/>
              <w:rPr>
                <w:rFonts w:ascii="Century Gothic" w:hAnsi="Century Gothic"/>
                <w:lang w:val="es-ES"/>
              </w:rPr>
            </w:pPr>
            <w:r w:rsidRPr="0070493F">
              <w:rPr>
                <w:rFonts w:ascii="Century Gothic" w:hAnsi="Century Gothic"/>
                <w:lang w:val="es-ES"/>
              </w:rPr>
              <w:t>(iii)</w:t>
            </w:r>
            <w:r w:rsidRPr="0070493F">
              <w:rPr>
                <w:rFonts w:ascii="Century Gothic" w:hAnsi="Century Gothic"/>
                <w:lang w:val="es-ES"/>
              </w:rPr>
              <w:tab/>
              <w:t>el importador de datos incumpla una resolución vinculante de un órgano jurisdiccional o autoridad de control competente en relación con las obligaciones que le atribuye el presente pliego de cláusulas.</w:t>
            </w:r>
          </w:p>
        </w:tc>
      </w:tr>
      <w:tr w:rsidR="00284A7F" w:rsidRPr="006C2947" w14:paraId="52831861" w14:textId="77777777" w:rsidTr="00100C46">
        <w:tc>
          <w:tcPr>
            <w:tcW w:w="2500" w:type="pct"/>
            <w:tcMar>
              <w:top w:w="100" w:type="dxa"/>
              <w:left w:w="100" w:type="dxa"/>
              <w:bottom w:w="100" w:type="dxa"/>
              <w:right w:w="100" w:type="dxa"/>
            </w:tcMar>
          </w:tcPr>
          <w:p w14:paraId="6AD161B9" w14:textId="77777777" w:rsidR="00284A7F" w:rsidRPr="0070493F" w:rsidRDefault="00284A7F" w:rsidP="00100C46">
            <w:pPr>
              <w:pStyle w:val="AUKIndent5"/>
              <w:rPr>
                <w:rFonts w:ascii="Century Gothic" w:hAnsi="Century Gothic"/>
              </w:rPr>
            </w:pPr>
            <w:r w:rsidRPr="0070493F">
              <w:rPr>
                <w:rFonts w:ascii="Century Gothic" w:hAnsi="Century Gothic"/>
              </w:rPr>
              <w:t>In</w:t>
            </w:r>
            <w:r w:rsidRPr="0070493F">
              <w:rPr>
                <w:rFonts w:ascii="Century Gothic" w:hAnsi="Century Gothic"/>
                <w:spacing w:val="1"/>
              </w:rPr>
              <w:t xml:space="preserve"> </w:t>
            </w:r>
            <w:r w:rsidRPr="0070493F">
              <w:rPr>
                <w:rFonts w:ascii="Century Gothic" w:hAnsi="Century Gothic"/>
              </w:rPr>
              <w:t>these</w:t>
            </w:r>
            <w:r w:rsidRPr="0070493F">
              <w:rPr>
                <w:rFonts w:ascii="Century Gothic" w:hAnsi="Century Gothic"/>
                <w:spacing w:val="1"/>
              </w:rPr>
              <w:t xml:space="preserve"> </w:t>
            </w:r>
            <w:r w:rsidRPr="0070493F">
              <w:rPr>
                <w:rFonts w:ascii="Century Gothic" w:hAnsi="Century Gothic"/>
              </w:rPr>
              <w:t>cases,</w:t>
            </w:r>
            <w:r w:rsidRPr="0070493F">
              <w:rPr>
                <w:rFonts w:ascii="Century Gothic" w:hAnsi="Century Gothic"/>
                <w:spacing w:val="1"/>
              </w:rPr>
              <w:t xml:space="preserve"> </w:t>
            </w:r>
            <w:r w:rsidRPr="0070493F">
              <w:rPr>
                <w:rFonts w:ascii="Century Gothic" w:hAnsi="Century Gothic"/>
              </w:rPr>
              <w:t>it</w:t>
            </w:r>
            <w:r w:rsidRPr="0070493F">
              <w:rPr>
                <w:rFonts w:ascii="Century Gothic" w:hAnsi="Century Gothic"/>
                <w:spacing w:val="1"/>
              </w:rPr>
              <w:t xml:space="preserve"> </w:t>
            </w:r>
            <w:r w:rsidRPr="0070493F">
              <w:rPr>
                <w:rFonts w:ascii="Century Gothic" w:hAnsi="Century Gothic"/>
              </w:rPr>
              <w:t>shall</w:t>
            </w:r>
            <w:r w:rsidRPr="0070493F">
              <w:rPr>
                <w:rFonts w:ascii="Century Gothic" w:hAnsi="Century Gothic"/>
                <w:spacing w:val="1"/>
              </w:rPr>
              <w:t xml:space="preserve"> </w:t>
            </w:r>
            <w:r w:rsidRPr="0070493F">
              <w:rPr>
                <w:rFonts w:ascii="Century Gothic" w:hAnsi="Century Gothic"/>
              </w:rPr>
              <w:t>inform</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competent</w:t>
            </w:r>
            <w:r w:rsidRPr="0070493F">
              <w:rPr>
                <w:rFonts w:ascii="Century Gothic" w:hAnsi="Century Gothic"/>
                <w:spacing w:val="1"/>
              </w:rPr>
              <w:t xml:space="preserve"> </w:t>
            </w:r>
            <w:r w:rsidRPr="0070493F">
              <w:rPr>
                <w:rFonts w:ascii="Century Gothic" w:hAnsi="Century Gothic"/>
              </w:rPr>
              <w:t>supervisory</w:t>
            </w:r>
            <w:r w:rsidRPr="0070493F">
              <w:rPr>
                <w:rFonts w:ascii="Century Gothic" w:hAnsi="Century Gothic"/>
                <w:spacing w:val="1"/>
              </w:rPr>
              <w:t xml:space="preserve"> </w:t>
            </w:r>
            <w:r w:rsidRPr="0070493F">
              <w:rPr>
                <w:rFonts w:ascii="Century Gothic" w:hAnsi="Century Gothic"/>
              </w:rPr>
              <w:t>authority</w:t>
            </w:r>
            <w:r w:rsidRPr="0070493F">
              <w:rPr>
                <w:rFonts w:ascii="Century Gothic" w:hAnsi="Century Gothic"/>
                <w:spacing w:val="1"/>
              </w:rPr>
              <w:t xml:space="preserve"> </w:t>
            </w:r>
            <w:r w:rsidRPr="0070493F">
              <w:rPr>
                <w:rFonts w:ascii="Century Gothic" w:hAnsi="Century Gothic"/>
              </w:rPr>
              <w:t>of such non-compliance. Where the contract involves more</w:t>
            </w:r>
            <w:r w:rsidRPr="0070493F">
              <w:rPr>
                <w:rFonts w:ascii="Century Gothic" w:hAnsi="Century Gothic"/>
                <w:spacing w:val="-57"/>
              </w:rPr>
              <w:t xml:space="preserve"> </w:t>
            </w:r>
            <w:r w:rsidRPr="0070493F">
              <w:rPr>
                <w:rFonts w:ascii="Century Gothic" w:hAnsi="Century Gothic"/>
              </w:rPr>
              <w:t>than two Parties, the data exporter may exercise this right to termination only with</w:t>
            </w:r>
            <w:r w:rsidRPr="0070493F">
              <w:rPr>
                <w:rFonts w:ascii="Century Gothic" w:hAnsi="Century Gothic"/>
                <w:spacing w:val="1"/>
              </w:rPr>
              <w:t xml:space="preserve"> </w:t>
            </w:r>
            <w:r w:rsidRPr="0070493F">
              <w:rPr>
                <w:rFonts w:ascii="Century Gothic" w:hAnsi="Century Gothic"/>
              </w:rPr>
              <w:t>respect</w:t>
            </w:r>
            <w:r w:rsidRPr="0070493F">
              <w:rPr>
                <w:rFonts w:ascii="Century Gothic" w:hAnsi="Century Gothic"/>
                <w:spacing w:val="-1"/>
              </w:rPr>
              <w:t xml:space="preserve"> </w:t>
            </w:r>
            <w:r w:rsidRPr="0070493F">
              <w:rPr>
                <w:rFonts w:ascii="Century Gothic" w:hAnsi="Century Gothic"/>
              </w:rPr>
              <w:t>to the relevant</w:t>
            </w:r>
            <w:r w:rsidRPr="0070493F">
              <w:rPr>
                <w:rFonts w:ascii="Century Gothic" w:hAnsi="Century Gothic"/>
                <w:spacing w:val="-1"/>
              </w:rPr>
              <w:t xml:space="preserve"> </w:t>
            </w:r>
            <w:r w:rsidRPr="0070493F">
              <w:rPr>
                <w:rFonts w:ascii="Century Gothic" w:hAnsi="Century Gothic"/>
              </w:rPr>
              <w:t>Party, unless the</w:t>
            </w:r>
            <w:r w:rsidRPr="0070493F">
              <w:rPr>
                <w:rFonts w:ascii="Century Gothic" w:hAnsi="Century Gothic"/>
                <w:spacing w:val="-1"/>
              </w:rPr>
              <w:t xml:space="preserve"> </w:t>
            </w:r>
            <w:r w:rsidRPr="0070493F">
              <w:rPr>
                <w:rFonts w:ascii="Century Gothic" w:hAnsi="Century Gothic"/>
              </w:rPr>
              <w:t>Parties have</w:t>
            </w:r>
            <w:r w:rsidRPr="0070493F">
              <w:rPr>
                <w:rFonts w:ascii="Century Gothic" w:hAnsi="Century Gothic"/>
                <w:spacing w:val="-1"/>
              </w:rPr>
              <w:t xml:space="preserve"> </w:t>
            </w:r>
            <w:r w:rsidRPr="0070493F">
              <w:rPr>
                <w:rFonts w:ascii="Century Gothic" w:hAnsi="Century Gothic"/>
              </w:rPr>
              <w:t>agreed</w:t>
            </w:r>
            <w:r w:rsidRPr="0070493F">
              <w:rPr>
                <w:rFonts w:ascii="Century Gothic" w:hAnsi="Century Gothic"/>
                <w:spacing w:val="-1"/>
              </w:rPr>
              <w:t xml:space="preserve"> </w:t>
            </w:r>
            <w:r w:rsidRPr="0070493F">
              <w:rPr>
                <w:rFonts w:ascii="Century Gothic" w:hAnsi="Century Gothic"/>
              </w:rPr>
              <w:t>otherwise.</w:t>
            </w:r>
          </w:p>
        </w:tc>
        <w:tc>
          <w:tcPr>
            <w:tcW w:w="2500" w:type="pct"/>
            <w:tcMar>
              <w:top w:w="100" w:type="dxa"/>
              <w:left w:w="100" w:type="dxa"/>
              <w:bottom w:w="100" w:type="dxa"/>
              <w:right w:w="100" w:type="dxa"/>
            </w:tcMar>
          </w:tcPr>
          <w:p w14:paraId="7D9EDCA1" w14:textId="77777777" w:rsidR="00284A7F" w:rsidRPr="0070493F" w:rsidRDefault="00284A7F" w:rsidP="00100C46">
            <w:pPr>
              <w:pStyle w:val="AUKIndent5"/>
              <w:rPr>
                <w:rFonts w:ascii="Century Gothic" w:hAnsi="Century Gothic"/>
                <w:lang w:val="es-ES"/>
              </w:rPr>
            </w:pPr>
            <w:r w:rsidRPr="0070493F">
              <w:rPr>
                <w:rFonts w:ascii="Century Gothic" w:hAnsi="Century Gothic"/>
                <w:lang w:val="es-ES"/>
              </w:rPr>
              <w:t>En este supuesto, informará a la autoridad de supervisión competente de su incumplimiento. Si el contrato tiene más de dos partes contratantes, el exportador de datos solo podrá ejercer este derecho de resolución con respecto a la parte pertinente, a menos que las partes hayan acordado otra cosa.</w:t>
            </w:r>
          </w:p>
        </w:tc>
      </w:tr>
      <w:tr w:rsidR="00284A7F" w:rsidRPr="006C2947" w14:paraId="07510C95" w14:textId="77777777" w:rsidTr="00100C46">
        <w:tc>
          <w:tcPr>
            <w:tcW w:w="2500" w:type="pct"/>
            <w:tcMar>
              <w:top w:w="100" w:type="dxa"/>
              <w:left w:w="100" w:type="dxa"/>
              <w:bottom w:w="100" w:type="dxa"/>
              <w:right w:w="100" w:type="dxa"/>
            </w:tcMar>
          </w:tcPr>
          <w:p w14:paraId="0A4B1FE0" w14:textId="77777777" w:rsidR="00284A7F" w:rsidRPr="0070493F" w:rsidRDefault="00284A7F" w:rsidP="00100C46">
            <w:pPr>
              <w:pStyle w:val="AUKHang"/>
              <w:rPr>
                <w:rFonts w:ascii="Century Gothic" w:hAnsi="Century Gothic"/>
              </w:rPr>
            </w:pPr>
            <w:r w:rsidRPr="0070493F">
              <w:rPr>
                <w:rFonts w:ascii="Century Gothic" w:hAnsi="Century Gothic"/>
                <w:lang w:val="es-ES"/>
              </w:rPr>
              <w:t xml:space="preserve"> </w:t>
            </w:r>
            <w:r w:rsidRPr="0070493F">
              <w:rPr>
                <w:rFonts w:ascii="Century Gothic" w:hAnsi="Century Gothic"/>
              </w:rPr>
              <w:t>(d)</w:t>
            </w:r>
            <w:r w:rsidRPr="0070493F">
              <w:rPr>
                <w:rFonts w:ascii="Century Gothic" w:hAnsi="Century Gothic"/>
              </w:rPr>
              <w:tab/>
              <w:t>Personal data that has been transferred prior to</w:t>
            </w:r>
            <w:r w:rsidRPr="0070493F">
              <w:rPr>
                <w:rFonts w:ascii="Century Gothic" w:hAnsi="Century Gothic"/>
                <w:spacing w:val="1"/>
              </w:rPr>
              <w:t xml:space="preserve"> </w:t>
            </w:r>
            <w:r w:rsidRPr="0070493F">
              <w:rPr>
                <w:rFonts w:ascii="Century Gothic" w:hAnsi="Century Gothic"/>
              </w:rPr>
              <w:t>the termination of the contract pursuant to paragraph (c) shall at the</w:t>
            </w:r>
            <w:r w:rsidRPr="0070493F">
              <w:rPr>
                <w:rFonts w:ascii="Century Gothic" w:hAnsi="Century Gothic"/>
                <w:spacing w:val="60"/>
              </w:rPr>
              <w:t xml:space="preserve"> </w:t>
            </w:r>
            <w:r w:rsidRPr="0070493F">
              <w:rPr>
                <w:rFonts w:ascii="Century Gothic" w:hAnsi="Century Gothic"/>
              </w:rPr>
              <w:t>choice of the</w:t>
            </w:r>
            <w:r w:rsidRPr="0070493F">
              <w:rPr>
                <w:rFonts w:ascii="Century Gothic" w:hAnsi="Century Gothic"/>
                <w:spacing w:val="1"/>
              </w:rPr>
              <w:t xml:space="preserve"> </w:t>
            </w:r>
            <w:r w:rsidRPr="0070493F">
              <w:rPr>
                <w:rFonts w:ascii="Century Gothic" w:hAnsi="Century Gothic"/>
              </w:rPr>
              <w:t>data exporter immediately be returned to the data exporter or deleted in its entirety.</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29"/>
              </w:rPr>
              <w:t xml:space="preserve"> </w:t>
            </w:r>
            <w:r w:rsidRPr="0070493F">
              <w:rPr>
                <w:rFonts w:ascii="Century Gothic" w:hAnsi="Century Gothic"/>
              </w:rPr>
              <w:t>same</w:t>
            </w:r>
            <w:r w:rsidRPr="0070493F">
              <w:rPr>
                <w:rFonts w:ascii="Century Gothic" w:hAnsi="Century Gothic"/>
                <w:spacing w:val="30"/>
              </w:rPr>
              <w:t xml:space="preserve"> </w:t>
            </w:r>
            <w:r w:rsidRPr="0070493F">
              <w:rPr>
                <w:rFonts w:ascii="Century Gothic" w:hAnsi="Century Gothic"/>
              </w:rPr>
              <w:t>shall</w:t>
            </w:r>
            <w:r w:rsidRPr="0070493F">
              <w:rPr>
                <w:rFonts w:ascii="Century Gothic" w:hAnsi="Century Gothic"/>
                <w:spacing w:val="31"/>
              </w:rPr>
              <w:t xml:space="preserve"> </w:t>
            </w:r>
            <w:r w:rsidRPr="0070493F">
              <w:rPr>
                <w:rFonts w:ascii="Century Gothic" w:hAnsi="Century Gothic"/>
              </w:rPr>
              <w:t>apply</w:t>
            </w:r>
            <w:r w:rsidRPr="0070493F">
              <w:rPr>
                <w:rFonts w:ascii="Century Gothic" w:hAnsi="Century Gothic"/>
                <w:spacing w:val="26"/>
              </w:rPr>
              <w:t xml:space="preserve"> </w:t>
            </w:r>
            <w:r w:rsidRPr="0070493F">
              <w:rPr>
                <w:rFonts w:ascii="Century Gothic" w:hAnsi="Century Gothic"/>
              </w:rPr>
              <w:t>to</w:t>
            </w:r>
            <w:r w:rsidRPr="0070493F">
              <w:rPr>
                <w:rFonts w:ascii="Century Gothic" w:hAnsi="Century Gothic"/>
                <w:spacing w:val="33"/>
              </w:rPr>
              <w:t xml:space="preserve"> </w:t>
            </w:r>
            <w:r w:rsidRPr="0070493F">
              <w:rPr>
                <w:rFonts w:ascii="Century Gothic" w:hAnsi="Century Gothic"/>
              </w:rPr>
              <w:t>any</w:t>
            </w:r>
            <w:r w:rsidRPr="0070493F">
              <w:rPr>
                <w:rFonts w:ascii="Century Gothic" w:hAnsi="Century Gothic"/>
                <w:spacing w:val="26"/>
              </w:rPr>
              <w:t xml:space="preserve"> </w:t>
            </w:r>
            <w:r w:rsidRPr="0070493F">
              <w:rPr>
                <w:rFonts w:ascii="Century Gothic" w:hAnsi="Century Gothic"/>
              </w:rPr>
              <w:t>copies</w:t>
            </w:r>
            <w:r w:rsidRPr="0070493F">
              <w:rPr>
                <w:rFonts w:ascii="Century Gothic" w:hAnsi="Century Gothic"/>
                <w:spacing w:val="32"/>
              </w:rPr>
              <w:t xml:space="preserve"> </w:t>
            </w:r>
            <w:r w:rsidRPr="0070493F">
              <w:rPr>
                <w:rFonts w:ascii="Century Gothic" w:hAnsi="Century Gothic"/>
              </w:rPr>
              <w:t>of</w:t>
            </w:r>
            <w:r w:rsidRPr="0070493F">
              <w:rPr>
                <w:rFonts w:ascii="Century Gothic" w:hAnsi="Century Gothic"/>
                <w:spacing w:val="30"/>
              </w:rPr>
              <w:t xml:space="preserve"> </w:t>
            </w:r>
            <w:r w:rsidRPr="0070493F">
              <w:rPr>
                <w:rFonts w:ascii="Century Gothic" w:hAnsi="Century Gothic"/>
              </w:rPr>
              <w:t>the</w:t>
            </w:r>
            <w:r w:rsidRPr="0070493F">
              <w:rPr>
                <w:rFonts w:ascii="Century Gothic" w:hAnsi="Century Gothic"/>
                <w:spacing w:val="32"/>
              </w:rPr>
              <w:t xml:space="preserve"> </w:t>
            </w:r>
            <w:r w:rsidRPr="0070493F">
              <w:rPr>
                <w:rFonts w:ascii="Century Gothic" w:hAnsi="Century Gothic"/>
              </w:rPr>
              <w:t>data.</w:t>
            </w:r>
            <w:r w:rsidRPr="0070493F">
              <w:rPr>
                <w:rFonts w:ascii="Century Gothic" w:hAnsi="Century Gothic"/>
                <w:spacing w:val="31"/>
              </w:rPr>
              <w:t xml:space="preserve"> </w:t>
            </w:r>
          </w:p>
        </w:tc>
        <w:tc>
          <w:tcPr>
            <w:tcW w:w="2500" w:type="pct"/>
            <w:tcMar>
              <w:top w:w="100" w:type="dxa"/>
              <w:left w:w="100" w:type="dxa"/>
              <w:bottom w:w="100" w:type="dxa"/>
              <w:right w:w="100" w:type="dxa"/>
            </w:tcMar>
          </w:tcPr>
          <w:p w14:paraId="7F1297A8" w14:textId="77777777" w:rsidR="00284A7F" w:rsidRPr="0070493F" w:rsidRDefault="00284A7F" w:rsidP="00100C46">
            <w:pPr>
              <w:pStyle w:val="AUKHang"/>
              <w:rPr>
                <w:rFonts w:ascii="Century Gothic" w:hAnsi="Century Gothic"/>
                <w:lang w:val="es-ES"/>
              </w:rPr>
            </w:pPr>
            <w:r w:rsidRPr="0070493F">
              <w:rPr>
                <w:rFonts w:ascii="Century Gothic" w:hAnsi="Century Gothic"/>
                <w:lang w:val="en-US"/>
              </w:rPr>
              <w:t xml:space="preserve"> </w:t>
            </w:r>
            <w:r w:rsidRPr="0070493F">
              <w:rPr>
                <w:rFonts w:ascii="Century Gothic" w:hAnsi="Century Gothic"/>
                <w:lang w:val="es-ES"/>
              </w:rPr>
              <w:t>(d)</w:t>
            </w:r>
            <w:r w:rsidRPr="0070493F">
              <w:rPr>
                <w:rFonts w:ascii="Century Gothic" w:hAnsi="Century Gothic"/>
                <w:lang w:val="es-ES"/>
              </w:rPr>
              <w:tab/>
              <w:t xml:space="preserve">Los datos personales que se hayan transferido antes de la resolución del contrato con arreglo a la letra c) deberán, a elección del exportador de datos, devolverse inmediatamente al exportador de datos o destruirse en su totalidad. Lo mismo será de aplicación a las copias de los datos. </w:t>
            </w:r>
          </w:p>
        </w:tc>
      </w:tr>
      <w:tr w:rsidR="00284A7F" w:rsidRPr="006C2947" w14:paraId="1035DA6D" w14:textId="77777777" w:rsidTr="00100C46">
        <w:tc>
          <w:tcPr>
            <w:tcW w:w="2500" w:type="pct"/>
            <w:tcMar>
              <w:top w:w="100" w:type="dxa"/>
              <w:left w:w="100" w:type="dxa"/>
              <w:bottom w:w="100" w:type="dxa"/>
              <w:right w:w="100" w:type="dxa"/>
            </w:tcMar>
          </w:tcPr>
          <w:p w14:paraId="4B5C700B" w14:textId="77777777" w:rsidR="00284A7F" w:rsidRPr="0070493F" w:rsidRDefault="00284A7F" w:rsidP="00100C46">
            <w:pPr>
              <w:pStyle w:val="AUKIndent5"/>
              <w:rPr>
                <w:rFonts w:ascii="Century Gothic" w:hAnsi="Century Gothic"/>
              </w:rPr>
            </w:pPr>
            <w:r w:rsidRPr="0070493F">
              <w:rPr>
                <w:rFonts w:ascii="Century Gothic" w:hAnsi="Century Gothic"/>
              </w:rPr>
              <w:t>The</w:t>
            </w:r>
            <w:r w:rsidRPr="0070493F">
              <w:rPr>
                <w:rFonts w:ascii="Century Gothic" w:hAnsi="Century Gothic"/>
                <w:spacing w:val="15"/>
              </w:rPr>
              <w:t xml:space="preserve"> </w:t>
            </w:r>
            <w:r w:rsidRPr="0070493F">
              <w:rPr>
                <w:rFonts w:ascii="Century Gothic" w:hAnsi="Century Gothic"/>
              </w:rPr>
              <w:t>data</w:t>
            </w:r>
            <w:r w:rsidRPr="0070493F">
              <w:rPr>
                <w:rFonts w:ascii="Century Gothic" w:hAnsi="Century Gothic"/>
                <w:spacing w:val="15"/>
              </w:rPr>
              <w:t xml:space="preserve"> </w:t>
            </w:r>
            <w:r w:rsidRPr="0070493F">
              <w:rPr>
                <w:rFonts w:ascii="Century Gothic" w:hAnsi="Century Gothic"/>
              </w:rPr>
              <w:t>importer</w:t>
            </w:r>
            <w:r w:rsidRPr="0070493F">
              <w:rPr>
                <w:rFonts w:ascii="Century Gothic" w:hAnsi="Century Gothic"/>
                <w:spacing w:val="15"/>
              </w:rPr>
              <w:t xml:space="preserve"> </w:t>
            </w:r>
            <w:r w:rsidRPr="0070493F">
              <w:rPr>
                <w:rFonts w:ascii="Century Gothic" w:hAnsi="Century Gothic"/>
              </w:rPr>
              <w:t>shall</w:t>
            </w:r>
            <w:r w:rsidRPr="0070493F">
              <w:rPr>
                <w:rFonts w:ascii="Century Gothic" w:hAnsi="Century Gothic"/>
                <w:spacing w:val="16"/>
              </w:rPr>
              <w:t xml:space="preserve"> </w:t>
            </w:r>
            <w:r w:rsidRPr="0070493F">
              <w:rPr>
                <w:rFonts w:ascii="Century Gothic" w:hAnsi="Century Gothic"/>
              </w:rPr>
              <w:t>certify</w:t>
            </w:r>
            <w:r w:rsidRPr="0070493F">
              <w:rPr>
                <w:rFonts w:ascii="Century Gothic" w:hAnsi="Century Gothic"/>
                <w:spacing w:val="11"/>
              </w:rPr>
              <w:t xml:space="preserve"> </w:t>
            </w:r>
            <w:r w:rsidRPr="0070493F">
              <w:rPr>
                <w:rFonts w:ascii="Century Gothic" w:hAnsi="Century Gothic"/>
              </w:rPr>
              <w:t>the</w:t>
            </w:r>
            <w:r w:rsidRPr="0070493F">
              <w:rPr>
                <w:rFonts w:ascii="Century Gothic" w:hAnsi="Century Gothic"/>
                <w:spacing w:val="15"/>
              </w:rPr>
              <w:t xml:space="preserve"> </w:t>
            </w:r>
            <w:r w:rsidRPr="0070493F">
              <w:rPr>
                <w:rFonts w:ascii="Century Gothic" w:hAnsi="Century Gothic"/>
              </w:rPr>
              <w:t>deletion</w:t>
            </w:r>
            <w:r w:rsidRPr="0070493F">
              <w:rPr>
                <w:rFonts w:ascii="Century Gothic" w:hAnsi="Century Gothic"/>
                <w:spacing w:val="-57"/>
              </w:rPr>
              <w:t xml:space="preserve"> </w:t>
            </w:r>
            <w:r w:rsidRPr="0070493F">
              <w:rPr>
                <w:rFonts w:ascii="Century Gothic" w:hAnsi="Century Gothic"/>
              </w:rPr>
              <w:t>of the data to the data exporter. Until the data is deleted or returned, the data importer</w:t>
            </w:r>
            <w:r w:rsidRPr="0070493F">
              <w:rPr>
                <w:rFonts w:ascii="Century Gothic" w:hAnsi="Century Gothic"/>
                <w:spacing w:val="-57"/>
              </w:rPr>
              <w:t xml:space="preserve"> </w:t>
            </w:r>
            <w:r w:rsidRPr="0070493F">
              <w:rPr>
                <w:rFonts w:ascii="Century Gothic" w:hAnsi="Century Gothic"/>
              </w:rPr>
              <w:t>shall</w:t>
            </w:r>
            <w:r w:rsidRPr="0070493F">
              <w:rPr>
                <w:rFonts w:ascii="Century Gothic" w:hAnsi="Century Gothic"/>
                <w:spacing w:val="1"/>
              </w:rPr>
              <w:t xml:space="preserve"> </w:t>
            </w:r>
            <w:r w:rsidRPr="0070493F">
              <w:rPr>
                <w:rFonts w:ascii="Century Gothic" w:hAnsi="Century Gothic"/>
              </w:rPr>
              <w:t>continue</w:t>
            </w:r>
            <w:r w:rsidRPr="0070493F">
              <w:rPr>
                <w:rFonts w:ascii="Century Gothic" w:hAnsi="Century Gothic"/>
                <w:spacing w:val="1"/>
              </w:rPr>
              <w:t xml:space="preserve"> </w:t>
            </w:r>
            <w:r w:rsidRPr="0070493F">
              <w:rPr>
                <w:rFonts w:ascii="Century Gothic" w:hAnsi="Century Gothic"/>
              </w:rPr>
              <w:t>to</w:t>
            </w:r>
            <w:r w:rsidRPr="0070493F">
              <w:rPr>
                <w:rFonts w:ascii="Century Gothic" w:hAnsi="Century Gothic"/>
                <w:spacing w:val="1"/>
              </w:rPr>
              <w:t xml:space="preserve"> </w:t>
            </w:r>
            <w:r w:rsidRPr="0070493F">
              <w:rPr>
                <w:rFonts w:ascii="Century Gothic" w:hAnsi="Century Gothic"/>
              </w:rPr>
              <w:t>ensure</w:t>
            </w:r>
            <w:r w:rsidRPr="0070493F">
              <w:rPr>
                <w:rFonts w:ascii="Century Gothic" w:hAnsi="Century Gothic"/>
                <w:spacing w:val="1"/>
              </w:rPr>
              <w:t xml:space="preserve"> </w:t>
            </w:r>
            <w:r w:rsidRPr="0070493F">
              <w:rPr>
                <w:rFonts w:ascii="Century Gothic" w:hAnsi="Century Gothic"/>
              </w:rPr>
              <w:t>compliance</w:t>
            </w:r>
            <w:r w:rsidRPr="0070493F">
              <w:rPr>
                <w:rFonts w:ascii="Century Gothic" w:hAnsi="Century Gothic"/>
                <w:spacing w:val="1"/>
              </w:rPr>
              <w:t xml:space="preserve"> </w:t>
            </w:r>
            <w:r w:rsidRPr="0070493F">
              <w:rPr>
                <w:rFonts w:ascii="Century Gothic" w:hAnsi="Century Gothic"/>
              </w:rPr>
              <w:t>with</w:t>
            </w:r>
            <w:r w:rsidRPr="0070493F">
              <w:rPr>
                <w:rFonts w:ascii="Century Gothic" w:hAnsi="Century Gothic"/>
                <w:spacing w:val="1"/>
              </w:rPr>
              <w:t xml:space="preserve"> </w:t>
            </w:r>
            <w:r w:rsidRPr="0070493F">
              <w:rPr>
                <w:rFonts w:ascii="Century Gothic" w:hAnsi="Century Gothic"/>
              </w:rPr>
              <w:t>these</w:t>
            </w:r>
            <w:r w:rsidRPr="0070493F">
              <w:rPr>
                <w:rFonts w:ascii="Century Gothic" w:hAnsi="Century Gothic"/>
                <w:spacing w:val="1"/>
              </w:rPr>
              <w:t xml:space="preserve"> </w:t>
            </w:r>
            <w:r w:rsidRPr="0070493F">
              <w:rPr>
                <w:rFonts w:ascii="Century Gothic" w:hAnsi="Century Gothic"/>
              </w:rPr>
              <w:t>Clauses.</w:t>
            </w:r>
            <w:r w:rsidRPr="0070493F">
              <w:rPr>
                <w:rFonts w:ascii="Century Gothic" w:hAnsi="Century Gothic"/>
                <w:spacing w:val="1"/>
              </w:rPr>
              <w:t xml:space="preserve"> </w:t>
            </w:r>
            <w:r w:rsidRPr="0070493F">
              <w:rPr>
                <w:rFonts w:ascii="Century Gothic" w:hAnsi="Century Gothic"/>
              </w:rPr>
              <w:t>In</w:t>
            </w:r>
            <w:r w:rsidRPr="0070493F">
              <w:rPr>
                <w:rFonts w:ascii="Century Gothic" w:hAnsi="Century Gothic"/>
                <w:spacing w:val="1"/>
              </w:rPr>
              <w:t xml:space="preserve"> </w:t>
            </w:r>
            <w:r w:rsidRPr="0070493F">
              <w:rPr>
                <w:rFonts w:ascii="Century Gothic" w:hAnsi="Century Gothic"/>
              </w:rPr>
              <w:t>case</w:t>
            </w:r>
            <w:r w:rsidRPr="0070493F">
              <w:rPr>
                <w:rFonts w:ascii="Century Gothic" w:hAnsi="Century Gothic"/>
                <w:spacing w:val="1"/>
              </w:rPr>
              <w:t xml:space="preserve"> </w:t>
            </w:r>
            <w:r w:rsidRPr="0070493F">
              <w:rPr>
                <w:rFonts w:ascii="Century Gothic" w:hAnsi="Century Gothic"/>
              </w:rPr>
              <w:t>of</w:t>
            </w:r>
            <w:r w:rsidRPr="0070493F">
              <w:rPr>
                <w:rFonts w:ascii="Century Gothic" w:hAnsi="Century Gothic"/>
                <w:spacing w:val="1"/>
              </w:rPr>
              <w:t xml:space="preserve"> </w:t>
            </w:r>
            <w:r w:rsidRPr="0070493F">
              <w:rPr>
                <w:rFonts w:ascii="Century Gothic" w:hAnsi="Century Gothic"/>
              </w:rPr>
              <w:t>local</w:t>
            </w:r>
            <w:r w:rsidRPr="0070493F">
              <w:rPr>
                <w:rFonts w:ascii="Century Gothic" w:hAnsi="Century Gothic"/>
                <w:spacing w:val="1"/>
              </w:rPr>
              <w:t xml:space="preserve"> </w:t>
            </w:r>
            <w:r w:rsidRPr="0070493F">
              <w:rPr>
                <w:rFonts w:ascii="Century Gothic" w:hAnsi="Century Gothic"/>
              </w:rPr>
              <w:t>laws</w:t>
            </w:r>
            <w:r w:rsidRPr="0070493F">
              <w:rPr>
                <w:rFonts w:ascii="Century Gothic" w:hAnsi="Century Gothic"/>
                <w:spacing w:val="1"/>
              </w:rPr>
              <w:t xml:space="preserve"> </w:t>
            </w:r>
            <w:r w:rsidRPr="0070493F">
              <w:rPr>
                <w:rFonts w:ascii="Century Gothic" w:hAnsi="Century Gothic"/>
              </w:rPr>
              <w:t>applicable to the data importer that prohibit the return or deletion of the transferred</w:t>
            </w:r>
            <w:r w:rsidRPr="0070493F">
              <w:rPr>
                <w:rFonts w:ascii="Century Gothic" w:hAnsi="Century Gothic"/>
                <w:spacing w:val="1"/>
              </w:rPr>
              <w:t xml:space="preserve"> </w:t>
            </w:r>
            <w:r w:rsidRPr="0070493F">
              <w:rPr>
                <w:rFonts w:ascii="Century Gothic" w:hAnsi="Century Gothic"/>
              </w:rPr>
              <w:t>personal data, the data importer warrants that it will continue to ensure compliance</w:t>
            </w:r>
            <w:r w:rsidRPr="0070493F">
              <w:rPr>
                <w:rFonts w:ascii="Century Gothic" w:hAnsi="Century Gothic"/>
                <w:spacing w:val="1"/>
              </w:rPr>
              <w:t xml:space="preserve"> </w:t>
            </w:r>
            <w:r w:rsidRPr="0070493F">
              <w:rPr>
                <w:rFonts w:ascii="Century Gothic" w:hAnsi="Century Gothic"/>
              </w:rPr>
              <w:t>with these Clauses and will only process the data to the extent and for as long as</w:t>
            </w:r>
            <w:r w:rsidRPr="0070493F">
              <w:rPr>
                <w:rFonts w:ascii="Century Gothic" w:hAnsi="Century Gothic"/>
                <w:spacing w:val="1"/>
              </w:rPr>
              <w:t xml:space="preserve"> </w:t>
            </w:r>
            <w:r w:rsidRPr="0070493F">
              <w:rPr>
                <w:rFonts w:ascii="Century Gothic" w:hAnsi="Century Gothic"/>
              </w:rPr>
              <w:t>required</w:t>
            </w:r>
            <w:r w:rsidRPr="0070493F">
              <w:rPr>
                <w:rFonts w:ascii="Century Gothic" w:hAnsi="Century Gothic"/>
                <w:spacing w:val="-1"/>
              </w:rPr>
              <w:t xml:space="preserve"> </w:t>
            </w:r>
            <w:r w:rsidRPr="0070493F">
              <w:rPr>
                <w:rFonts w:ascii="Century Gothic" w:hAnsi="Century Gothic"/>
              </w:rPr>
              <w:t>under that local</w:t>
            </w:r>
            <w:r w:rsidRPr="0070493F">
              <w:rPr>
                <w:rFonts w:ascii="Century Gothic" w:hAnsi="Century Gothic"/>
                <w:spacing w:val="2"/>
              </w:rPr>
              <w:t xml:space="preserve"> </w:t>
            </w:r>
            <w:r w:rsidRPr="0070493F">
              <w:rPr>
                <w:rFonts w:ascii="Century Gothic" w:hAnsi="Century Gothic"/>
              </w:rPr>
              <w:t>law.</w:t>
            </w:r>
          </w:p>
        </w:tc>
        <w:tc>
          <w:tcPr>
            <w:tcW w:w="2500" w:type="pct"/>
            <w:tcMar>
              <w:top w:w="100" w:type="dxa"/>
              <w:left w:w="100" w:type="dxa"/>
              <w:bottom w:w="100" w:type="dxa"/>
              <w:right w:w="100" w:type="dxa"/>
            </w:tcMar>
          </w:tcPr>
          <w:p w14:paraId="34432D83" w14:textId="77777777" w:rsidR="00284A7F" w:rsidRPr="0070493F" w:rsidRDefault="00284A7F" w:rsidP="00100C46">
            <w:pPr>
              <w:pStyle w:val="AUKIndent5"/>
              <w:rPr>
                <w:rFonts w:ascii="Century Gothic" w:hAnsi="Century Gothic"/>
                <w:lang w:val="es-ES"/>
              </w:rPr>
            </w:pPr>
            <w:r w:rsidRPr="0070493F">
              <w:rPr>
                <w:rFonts w:ascii="Century Gothic" w:hAnsi="Century Gothic"/>
                <w:lang w:val="es-ES"/>
              </w:rPr>
              <w:t>El importador de datos acreditará la destrucción de los datos al exportador de datos. Hasta que se destruyan o devuelvan los datos, el importador de datos seguirá garantizando el cumplimiento con el presente pliego de cláusulas. Si el Derecho del país aplicable al importador de datos prohíbe la devolución o la destrucción de los datos personales transferidos, el importador de datos se compromete a seguir garantizando el cumplimiento del presente pliego de cláusulas y solo tratará los datos en la medida y durante el tiempo que exija el Derecho del país.</w:t>
            </w:r>
          </w:p>
        </w:tc>
      </w:tr>
      <w:tr w:rsidR="00284A7F" w:rsidRPr="006C2947" w14:paraId="7BB3620B" w14:textId="77777777" w:rsidTr="00100C46">
        <w:tc>
          <w:tcPr>
            <w:tcW w:w="2500" w:type="pct"/>
            <w:tcMar>
              <w:top w:w="100" w:type="dxa"/>
              <w:left w:w="100" w:type="dxa"/>
              <w:bottom w:w="100" w:type="dxa"/>
              <w:right w:w="100" w:type="dxa"/>
            </w:tcMar>
          </w:tcPr>
          <w:p w14:paraId="7D094749" w14:textId="77777777" w:rsidR="00284A7F" w:rsidRPr="0070493F" w:rsidRDefault="00284A7F" w:rsidP="00100C46">
            <w:pPr>
              <w:pStyle w:val="AUKHang"/>
              <w:rPr>
                <w:rFonts w:ascii="Century Gothic" w:hAnsi="Century Gothic"/>
              </w:rPr>
            </w:pPr>
            <w:r w:rsidRPr="0070493F">
              <w:rPr>
                <w:rFonts w:ascii="Century Gothic" w:hAnsi="Century Gothic"/>
              </w:rPr>
              <w:t>(e)</w:t>
            </w:r>
            <w:r w:rsidRPr="0070493F">
              <w:rPr>
                <w:rFonts w:ascii="Century Gothic" w:hAnsi="Century Gothic"/>
              </w:rPr>
              <w:tab/>
              <w:t>Either Party may revoke its agreement to be bound by these Clauses where (i) the</w:t>
            </w:r>
            <w:r w:rsidRPr="0070493F">
              <w:rPr>
                <w:rFonts w:ascii="Century Gothic" w:hAnsi="Century Gothic"/>
                <w:spacing w:val="1"/>
              </w:rPr>
              <w:t xml:space="preserve"> </w:t>
            </w:r>
            <w:r w:rsidRPr="0070493F">
              <w:rPr>
                <w:rFonts w:ascii="Century Gothic" w:hAnsi="Century Gothic"/>
              </w:rPr>
              <w:t>European</w:t>
            </w:r>
            <w:r w:rsidRPr="0070493F">
              <w:rPr>
                <w:rFonts w:ascii="Century Gothic" w:hAnsi="Century Gothic"/>
                <w:spacing w:val="48"/>
              </w:rPr>
              <w:t xml:space="preserve"> </w:t>
            </w:r>
            <w:r w:rsidRPr="0070493F">
              <w:rPr>
                <w:rFonts w:ascii="Century Gothic" w:hAnsi="Century Gothic"/>
              </w:rPr>
              <w:t>Commission</w:t>
            </w:r>
            <w:r w:rsidRPr="0070493F">
              <w:rPr>
                <w:rFonts w:ascii="Century Gothic" w:hAnsi="Century Gothic"/>
                <w:spacing w:val="49"/>
              </w:rPr>
              <w:t xml:space="preserve"> </w:t>
            </w:r>
            <w:r w:rsidRPr="0070493F">
              <w:rPr>
                <w:rFonts w:ascii="Century Gothic" w:hAnsi="Century Gothic"/>
              </w:rPr>
              <w:t>adopts</w:t>
            </w:r>
            <w:r w:rsidRPr="0070493F">
              <w:rPr>
                <w:rFonts w:ascii="Century Gothic" w:hAnsi="Century Gothic"/>
                <w:spacing w:val="49"/>
              </w:rPr>
              <w:t xml:space="preserve"> </w:t>
            </w:r>
            <w:r w:rsidRPr="0070493F">
              <w:rPr>
                <w:rFonts w:ascii="Century Gothic" w:hAnsi="Century Gothic"/>
              </w:rPr>
              <w:t>a</w:t>
            </w:r>
            <w:r w:rsidRPr="0070493F">
              <w:rPr>
                <w:rFonts w:ascii="Century Gothic" w:hAnsi="Century Gothic"/>
                <w:spacing w:val="48"/>
              </w:rPr>
              <w:t xml:space="preserve"> </w:t>
            </w:r>
            <w:r w:rsidRPr="0070493F">
              <w:rPr>
                <w:rFonts w:ascii="Century Gothic" w:hAnsi="Century Gothic"/>
              </w:rPr>
              <w:t>decision</w:t>
            </w:r>
            <w:r w:rsidRPr="0070493F">
              <w:rPr>
                <w:rFonts w:ascii="Century Gothic" w:hAnsi="Century Gothic"/>
                <w:spacing w:val="49"/>
              </w:rPr>
              <w:t xml:space="preserve"> </w:t>
            </w:r>
            <w:r w:rsidRPr="0070493F">
              <w:rPr>
                <w:rFonts w:ascii="Century Gothic" w:hAnsi="Century Gothic"/>
              </w:rPr>
              <w:t>pursuant</w:t>
            </w:r>
            <w:r w:rsidRPr="0070493F">
              <w:rPr>
                <w:rFonts w:ascii="Century Gothic" w:hAnsi="Century Gothic"/>
                <w:spacing w:val="49"/>
              </w:rPr>
              <w:t xml:space="preserve"> </w:t>
            </w:r>
            <w:r w:rsidRPr="0070493F">
              <w:rPr>
                <w:rFonts w:ascii="Century Gothic" w:hAnsi="Century Gothic"/>
              </w:rPr>
              <w:t>to</w:t>
            </w:r>
            <w:r w:rsidRPr="0070493F">
              <w:rPr>
                <w:rFonts w:ascii="Century Gothic" w:hAnsi="Century Gothic"/>
                <w:spacing w:val="49"/>
              </w:rPr>
              <w:t xml:space="preserve"> </w:t>
            </w:r>
            <w:r w:rsidRPr="0070493F">
              <w:rPr>
                <w:rFonts w:ascii="Century Gothic" w:hAnsi="Century Gothic"/>
              </w:rPr>
              <w:t>Article</w:t>
            </w:r>
            <w:r w:rsidRPr="0070493F">
              <w:rPr>
                <w:rFonts w:ascii="Century Gothic" w:hAnsi="Century Gothic"/>
                <w:spacing w:val="48"/>
              </w:rPr>
              <w:t xml:space="preserve"> </w:t>
            </w:r>
            <w:r w:rsidRPr="0070493F">
              <w:rPr>
                <w:rFonts w:ascii="Century Gothic" w:hAnsi="Century Gothic"/>
              </w:rPr>
              <w:t>45(3)</w:t>
            </w:r>
            <w:r w:rsidRPr="0070493F">
              <w:rPr>
                <w:rFonts w:ascii="Century Gothic" w:hAnsi="Century Gothic"/>
                <w:spacing w:val="47"/>
              </w:rPr>
              <w:t xml:space="preserve"> </w:t>
            </w:r>
            <w:r w:rsidRPr="0070493F">
              <w:rPr>
                <w:rFonts w:ascii="Century Gothic" w:hAnsi="Century Gothic"/>
              </w:rPr>
              <w:t>of</w:t>
            </w:r>
            <w:r w:rsidRPr="0070493F">
              <w:rPr>
                <w:rFonts w:ascii="Century Gothic" w:hAnsi="Century Gothic"/>
                <w:spacing w:val="50"/>
              </w:rPr>
              <w:t xml:space="preserve"> </w:t>
            </w:r>
            <w:r w:rsidRPr="0070493F">
              <w:rPr>
                <w:rFonts w:ascii="Century Gothic" w:hAnsi="Century Gothic"/>
              </w:rPr>
              <w:t>Regulation</w:t>
            </w:r>
            <w:r w:rsidRPr="0070493F">
              <w:rPr>
                <w:rFonts w:ascii="Century Gothic" w:hAnsi="Century Gothic"/>
                <w:spacing w:val="-58"/>
              </w:rPr>
              <w:t xml:space="preserve"> </w:t>
            </w:r>
            <w:r w:rsidRPr="0070493F">
              <w:rPr>
                <w:rFonts w:ascii="Century Gothic" w:hAnsi="Century Gothic"/>
              </w:rPr>
              <w:t>(EU) 2016/679 that covers the transfer of personal data to which these Clauses apply;</w:t>
            </w:r>
            <w:r w:rsidRPr="0070493F">
              <w:rPr>
                <w:rFonts w:ascii="Century Gothic" w:hAnsi="Century Gothic"/>
                <w:spacing w:val="-57"/>
              </w:rPr>
              <w:t xml:space="preserve"> </w:t>
            </w:r>
            <w:r w:rsidRPr="0070493F">
              <w:rPr>
                <w:rFonts w:ascii="Century Gothic" w:hAnsi="Century Gothic"/>
              </w:rPr>
              <w:t>or (ii) Regulation (EU) 2016/679 becomes part of the legal framework of the country</w:t>
            </w:r>
            <w:r w:rsidRPr="0070493F">
              <w:rPr>
                <w:rFonts w:ascii="Century Gothic" w:hAnsi="Century Gothic"/>
                <w:spacing w:val="1"/>
              </w:rPr>
              <w:t xml:space="preserve"> </w:t>
            </w:r>
            <w:r w:rsidRPr="0070493F">
              <w:rPr>
                <w:rFonts w:ascii="Century Gothic" w:hAnsi="Century Gothic"/>
              </w:rPr>
              <w:t>to</w:t>
            </w:r>
            <w:r w:rsidRPr="0070493F">
              <w:rPr>
                <w:rFonts w:ascii="Century Gothic" w:hAnsi="Century Gothic"/>
                <w:spacing w:val="1"/>
              </w:rPr>
              <w:t xml:space="preserve"> </w:t>
            </w:r>
            <w:r w:rsidRPr="0070493F">
              <w:rPr>
                <w:rFonts w:ascii="Century Gothic" w:hAnsi="Century Gothic"/>
              </w:rPr>
              <w:t>which</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personal</w:t>
            </w:r>
            <w:r w:rsidRPr="0070493F">
              <w:rPr>
                <w:rFonts w:ascii="Century Gothic" w:hAnsi="Century Gothic"/>
                <w:spacing w:val="1"/>
              </w:rPr>
              <w:t xml:space="preserve"> </w:t>
            </w:r>
            <w:r w:rsidRPr="0070493F">
              <w:rPr>
                <w:rFonts w:ascii="Century Gothic" w:hAnsi="Century Gothic"/>
              </w:rPr>
              <w:t>data</w:t>
            </w:r>
            <w:r w:rsidRPr="0070493F">
              <w:rPr>
                <w:rFonts w:ascii="Century Gothic" w:hAnsi="Century Gothic"/>
                <w:spacing w:val="1"/>
              </w:rPr>
              <w:t xml:space="preserve"> </w:t>
            </w:r>
            <w:r w:rsidRPr="0070493F">
              <w:rPr>
                <w:rFonts w:ascii="Century Gothic" w:hAnsi="Century Gothic"/>
              </w:rPr>
              <w:t>is</w:t>
            </w:r>
            <w:r w:rsidRPr="0070493F">
              <w:rPr>
                <w:rFonts w:ascii="Century Gothic" w:hAnsi="Century Gothic"/>
                <w:spacing w:val="1"/>
              </w:rPr>
              <w:t xml:space="preserve"> </w:t>
            </w:r>
            <w:r w:rsidRPr="0070493F">
              <w:rPr>
                <w:rFonts w:ascii="Century Gothic" w:hAnsi="Century Gothic"/>
              </w:rPr>
              <w:t>transferred.</w:t>
            </w:r>
            <w:r w:rsidRPr="0070493F">
              <w:rPr>
                <w:rFonts w:ascii="Century Gothic" w:hAnsi="Century Gothic"/>
                <w:spacing w:val="1"/>
              </w:rPr>
              <w:t xml:space="preserve"> </w:t>
            </w:r>
            <w:r w:rsidRPr="0070493F">
              <w:rPr>
                <w:rFonts w:ascii="Century Gothic" w:hAnsi="Century Gothic"/>
              </w:rPr>
              <w:t>This</w:t>
            </w:r>
            <w:r w:rsidRPr="0070493F">
              <w:rPr>
                <w:rFonts w:ascii="Century Gothic" w:hAnsi="Century Gothic"/>
                <w:spacing w:val="1"/>
              </w:rPr>
              <w:t xml:space="preserve"> </w:t>
            </w:r>
            <w:r w:rsidRPr="0070493F">
              <w:rPr>
                <w:rFonts w:ascii="Century Gothic" w:hAnsi="Century Gothic"/>
              </w:rPr>
              <w:t>is</w:t>
            </w:r>
            <w:r w:rsidRPr="0070493F">
              <w:rPr>
                <w:rFonts w:ascii="Century Gothic" w:hAnsi="Century Gothic"/>
                <w:spacing w:val="1"/>
              </w:rPr>
              <w:t xml:space="preserve"> </w:t>
            </w:r>
            <w:r w:rsidRPr="0070493F">
              <w:rPr>
                <w:rFonts w:ascii="Century Gothic" w:hAnsi="Century Gothic"/>
              </w:rPr>
              <w:t>without</w:t>
            </w:r>
            <w:r w:rsidRPr="0070493F">
              <w:rPr>
                <w:rFonts w:ascii="Century Gothic" w:hAnsi="Century Gothic"/>
                <w:spacing w:val="1"/>
              </w:rPr>
              <w:t xml:space="preserve"> </w:t>
            </w:r>
            <w:r w:rsidRPr="0070493F">
              <w:rPr>
                <w:rFonts w:ascii="Century Gothic" w:hAnsi="Century Gothic"/>
              </w:rPr>
              <w:t>prejudice</w:t>
            </w:r>
            <w:r w:rsidRPr="0070493F">
              <w:rPr>
                <w:rFonts w:ascii="Century Gothic" w:hAnsi="Century Gothic"/>
                <w:spacing w:val="1"/>
              </w:rPr>
              <w:t xml:space="preserve"> </w:t>
            </w:r>
            <w:r w:rsidRPr="0070493F">
              <w:rPr>
                <w:rFonts w:ascii="Century Gothic" w:hAnsi="Century Gothic"/>
              </w:rPr>
              <w:t>to</w:t>
            </w:r>
            <w:r w:rsidRPr="0070493F">
              <w:rPr>
                <w:rFonts w:ascii="Century Gothic" w:hAnsi="Century Gothic"/>
                <w:spacing w:val="60"/>
              </w:rPr>
              <w:t xml:space="preserve"> </w:t>
            </w:r>
            <w:r w:rsidRPr="0070493F">
              <w:rPr>
                <w:rFonts w:ascii="Century Gothic" w:hAnsi="Century Gothic"/>
              </w:rPr>
              <w:t>other</w:t>
            </w:r>
            <w:r w:rsidRPr="0070493F">
              <w:rPr>
                <w:rFonts w:ascii="Century Gothic" w:hAnsi="Century Gothic"/>
                <w:spacing w:val="1"/>
              </w:rPr>
              <w:t xml:space="preserve"> </w:t>
            </w:r>
            <w:r w:rsidRPr="0070493F">
              <w:rPr>
                <w:rFonts w:ascii="Century Gothic" w:hAnsi="Century Gothic"/>
              </w:rPr>
              <w:t>obligations</w:t>
            </w:r>
            <w:r w:rsidRPr="0070493F">
              <w:rPr>
                <w:rFonts w:ascii="Century Gothic" w:hAnsi="Century Gothic"/>
                <w:spacing w:val="-1"/>
              </w:rPr>
              <w:t xml:space="preserve"> </w:t>
            </w:r>
            <w:r w:rsidRPr="0070493F">
              <w:rPr>
                <w:rFonts w:ascii="Century Gothic" w:hAnsi="Century Gothic"/>
              </w:rPr>
              <w:t>applying</w:t>
            </w:r>
            <w:r w:rsidRPr="0070493F">
              <w:rPr>
                <w:rFonts w:ascii="Century Gothic" w:hAnsi="Century Gothic"/>
                <w:spacing w:val="-4"/>
              </w:rPr>
              <w:t xml:space="preserve"> </w:t>
            </w:r>
            <w:r w:rsidRPr="0070493F">
              <w:rPr>
                <w:rFonts w:ascii="Century Gothic" w:hAnsi="Century Gothic"/>
              </w:rPr>
              <w:t>to the</w:t>
            </w:r>
            <w:r w:rsidRPr="0070493F">
              <w:rPr>
                <w:rFonts w:ascii="Century Gothic" w:hAnsi="Century Gothic"/>
                <w:spacing w:val="-2"/>
              </w:rPr>
              <w:t xml:space="preserve"> </w:t>
            </w:r>
            <w:r w:rsidRPr="0070493F">
              <w:rPr>
                <w:rFonts w:ascii="Century Gothic" w:hAnsi="Century Gothic"/>
              </w:rPr>
              <w:t>processing</w:t>
            </w:r>
            <w:r w:rsidRPr="0070493F">
              <w:rPr>
                <w:rFonts w:ascii="Century Gothic" w:hAnsi="Century Gothic"/>
                <w:spacing w:val="-3"/>
              </w:rPr>
              <w:t xml:space="preserve"> </w:t>
            </w:r>
            <w:r w:rsidRPr="0070493F">
              <w:rPr>
                <w:rFonts w:ascii="Century Gothic" w:hAnsi="Century Gothic"/>
              </w:rPr>
              <w:t>in</w:t>
            </w:r>
            <w:r w:rsidRPr="0070493F">
              <w:rPr>
                <w:rFonts w:ascii="Century Gothic" w:hAnsi="Century Gothic"/>
                <w:spacing w:val="-1"/>
              </w:rPr>
              <w:t xml:space="preserve"> </w:t>
            </w:r>
            <w:r w:rsidRPr="0070493F">
              <w:rPr>
                <w:rFonts w:ascii="Century Gothic" w:hAnsi="Century Gothic"/>
              </w:rPr>
              <w:t>question</w:t>
            </w:r>
            <w:r w:rsidRPr="0070493F">
              <w:rPr>
                <w:rFonts w:ascii="Century Gothic" w:hAnsi="Century Gothic"/>
                <w:spacing w:val="2"/>
              </w:rPr>
              <w:t xml:space="preserve"> </w:t>
            </w:r>
            <w:r w:rsidRPr="0070493F">
              <w:rPr>
                <w:rFonts w:ascii="Century Gothic" w:hAnsi="Century Gothic"/>
              </w:rPr>
              <w:t>under</w:t>
            </w:r>
            <w:r w:rsidRPr="0070493F">
              <w:rPr>
                <w:rFonts w:ascii="Century Gothic" w:hAnsi="Century Gothic"/>
                <w:spacing w:val="-1"/>
              </w:rPr>
              <w:t xml:space="preserve"> </w:t>
            </w:r>
            <w:r w:rsidRPr="0070493F">
              <w:rPr>
                <w:rFonts w:ascii="Century Gothic" w:hAnsi="Century Gothic"/>
              </w:rPr>
              <w:t>Regulation (EU)</w:t>
            </w:r>
            <w:r w:rsidRPr="0070493F">
              <w:rPr>
                <w:rFonts w:ascii="Century Gothic" w:hAnsi="Century Gothic"/>
                <w:spacing w:val="-1"/>
              </w:rPr>
              <w:t xml:space="preserve"> </w:t>
            </w:r>
            <w:r w:rsidRPr="0070493F">
              <w:rPr>
                <w:rFonts w:ascii="Century Gothic" w:hAnsi="Century Gothic"/>
              </w:rPr>
              <w:t>2016/679.</w:t>
            </w:r>
          </w:p>
        </w:tc>
        <w:tc>
          <w:tcPr>
            <w:tcW w:w="2500" w:type="pct"/>
            <w:tcMar>
              <w:top w:w="100" w:type="dxa"/>
              <w:left w:w="100" w:type="dxa"/>
              <w:bottom w:w="100" w:type="dxa"/>
              <w:right w:w="100" w:type="dxa"/>
            </w:tcMar>
          </w:tcPr>
          <w:p w14:paraId="6800A47E" w14:textId="5D016ECC" w:rsidR="00284A7F" w:rsidRPr="0070493F" w:rsidRDefault="00284A7F" w:rsidP="006C2947">
            <w:pPr>
              <w:pStyle w:val="AUKHang"/>
              <w:rPr>
                <w:rFonts w:ascii="Century Gothic" w:hAnsi="Century Gothic"/>
                <w:lang w:val="es-ES"/>
              </w:rPr>
            </w:pPr>
            <w:r w:rsidRPr="0070493F">
              <w:rPr>
                <w:rFonts w:ascii="Century Gothic" w:hAnsi="Century Gothic"/>
                <w:lang w:val="es-ES"/>
              </w:rPr>
              <w:t>(e)</w:t>
            </w:r>
            <w:r w:rsidRPr="0070493F">
              <w:rPr>
                <w:rFonts w:ascii="Century Gothic" w:hAnsi="Century Gothic"/>
                <w:lang w:val="es-ES"/>
              </w:rPr>
              <w:tab/>
            </w:r>
            <w:r w:rsidR="006C2947">
              <w:rPr>
                <w:rFonts w:ascii="Century Gothic" w:hAnsi="Century Gothic"/>
                <w:lang w:val="es-ES"/>
              </w:rPr>
              <w:t>Cualquiera</w:t>
            </w:r>
            <w:r w:rsidR="006C2947" w:rsidRPr="0070493F">
              <w:rPr>
                <w:rFonts w:ascii="Century Gothic" w:hAnsi="Century Gothic"/>
                <w:lang w:val="es-ES"/>
              </w:rPr>
              <w:t xml:space="preserve"> </w:t>
            </w:r>
            <w:r w:rsidRPr="0070493F">
              <w:rPr>
                <w:rFonts w:ascii="Century Gothic" w:hAnsi="Century Gothic"/>
                <w:lang w:val="es-ES"/>
              </w:rPr>
              <w:t>de las partes podrá revocar su consentimiento a quedar vinculada por el presente pliego de cláusulas si: i) la Comisión Europea adopta una decisión de conformidad con el artículo 45, apartado 3, del Reglamento (UE) 2016/679 que regule la transferencia de datos personales a los que se aplique el presente pliego de cláusulas; o ii) el Reglamento (UE) 2016/679 pasa a formar parte del ordenamiento jurídico del país al que se transfieren los datos personales. Ello se entiende sin perjuicio de otras responsabilidades que sean de aplicación al tratamiento en cuestión en virtud del Reglamento (UE) 2016/679.</w:t>
            </w:r>
          </w:p>
        </w:tc>
      </w:tr>
      <w:tr w:rsidR="00284A7F" w:rsidRPr="0070493F" w14:paraId="7C9C838B" w14:textId="77777777" w:rsidTr="00100C46">
        <w:tc>
          <w:tcPr>
            <w:tcW w:w="2500" w:type="pct"/>
            <w:tcMar>
              <w:top w:w="100" w:type="dxa"/>
              <w:left w:w="100" w:type="dxa"/>
              <w:bottom w:w="100" w:type="dxa"/>
              <w:right w:w="100" w:type="dxa"/>
            </w:tcMar>
          </w:tcPr>
          <w:p w14:paraId="2BC52BE5" w14:textId="77777777" w:rsidR="00284A7F" w:rsidRPr="0070493F" w:rsidRDefault="00284A7F" w:rsidP="00100C46">
            <w:pPr>
              <w:pStyle w:val="AUKCentreItalic"/>
              <w:keepNext/>
              <w:jc w:val="both"/>
              <w:rPr>
                <w:rFonts w:ascii="Century Gothic" w:hAnsi="Century Gothic" w:cs="Times New Roman"/>
                <w:lang w:val="en-GB"/>
              </w:rPr>
            </w:pPr>
            <w:r w:rsidRPr="0070493F">
              <w:rPr>
                <w:rFonts w:ascii="Century Gothic" w:hAnsi="Century Gothic" w:cs="Times New Roman"/>
                <w:lang w:val="en-GB"/>
              </w:rPr>
              <w:t>Clause 17</w:t>
            </w:r>
          </w:p>
        </w:tc>
        <w:tc>
          <w:tcPr>
            <w:tcW w:w="2500" w:type="pct"/>
            <w:tcMar>
              <w:top w:w="100" w:type="dxa"/>
              <w:left w:w="100" w:type="dxa"/>
              <w:bottom w:w="100" w:type="dxa"/>
              <w:right w:w="100" w:type="dxa"/>
            </w:tcMar>
          </w:tcPr>
          <w:p w14:paraId="4631B93F" w14:textId="77777777" w:rsidR="00284A7F" w:rsidRPr="0070493F" w:rsidRDefault="00284A7F" w:rsidP="00100C46">
            <w:pPr>
              <w:pStyle w:val="AUKCentreItalic"/>
              <w:keepNext/>
              <w:jc w:val="both"/>
              <w:rPr>
                <w:rFonts w:ascii="Century Gothic" w:hAnsi="Century Gothic" w:cs="Times New Roman"/>
                <w:lang w:val="en-GB"/>
              </w:rPr>
            </w:pPr>
            <w:r w:rsidRPr="0070493F">
              <w:rPr>
                <w:rFonts w:ascii="Century Gothic" w:eastAsia="Times New Roman" w:hAnsi="Century Gothic" w:cs="Times New Roman"/>
                <w:iCs/>
                <w:lang w:val="es-ES"/>
              </w:rPr>
              <w:t>Cláusula 17</w:t>
            </w:r>
          </w:p>
        </w:tc>
      </w:tr>
      <w:tr w:rsidR="00284A7F" w:rsidRPr="0070493F" w14:paraId="2F89E472" w14:textId="77777777" w:rsidTr="00100C46">
        <w:tc>
          <w:tcPr>
            <w:tcW w:w="2500" w:type="pct"/>
            <w:tcMar>
              <w:top w:w="100" w:type="dxa"/>
              <w:left w:w="100" w:type="dxa"/>
              <w:bottom w:w="100" w:type="dxa"/>
              <w:right w:w="100" w:type="dxa"/>
            </w:tcMar>
          </w:tcPr>
          <w:p w14:paraId="1B6F6DA6" w14:textId="77777777" w:rsidR="00284A7F" w:rsidRPr="0070493F" w:rsidRDefault="00284A7F" w:rsidP="00100C46">
            <w:pPr>
              <w:pStyle w:val="AUKCentreBold"/>
              <w:keepNext/>
              <w:jc w:val="both"/>
              <w:rPr>
                <w:rFonts w:ascii="Century Gothic" w:eastAsia="MS Gothic" w:hAnsi="Century Gothic"/>
                <w:i/>
                <w:iCs/>
                <w:spacing w:val="1"/>
              </w:rPr>
            </w:pPr>
            <w:r w:rsidRPr="0070493F">
              <w:rPr>
                <w:rFonts w:ascii="Century Gothic" w:hAnsi="Century Gothic"/>
                <w:i/>
                <w:iCs/>
              </w:rPr>
              <w:t>Governing law</w:t>
            </w:r>
            <w:r w:rsidRPr="0070493F">
              <w:rPr>
                <w:rFonts w:ascii="Century Gothic" w:hAnsi="Century Gothic"/>
                <w:i/>
                <w:iCs/>
                <w:spacing w:val="1"/>
              </w:rPr>
              <w:t xml:space="preserve"> </w:t>
            </w:r>
          </w:p>
        </w:tc>
        <w:tc>
          <w:tcPr>
            <w:tcW w:w="2500" w:type="pct"/>
            <w:tcMar>
              <w:top w:w="100" w:type="dxa"/>
              <w:left w:w="100" w:type="dxa"/>
              <w:bottom w:w="100" w:type="dxa"/>
              <w:right w:w="100" w:type="dxa"/>
            </w:tcMar>
          </w:tcPr>
          <w:p w14:paraId="1CCE406A" w14:textId="77777777" w:rsidR="00284A7F" w:rsidRPr="0070493F" w:rsidRDefault="00284A7F" w:rsidP="00100C46">
            <w:pPr>
              <w:pStyle w:val="AUKCentreBold"/>
              <w:keepNext/>
              <w:jc w:val="both"/>
              <w:rPr>
                <w:rFonts w:ascii="Century Gothic" w:eastAsia="MS Gothic" w:hAnsi="Century Gothic"/>
                <w:i/>
                <w:iCs/>
                <w:spacing w:val="1"/>
              </w:rPr>
            </w:pPr>
            <w:r w:rsidRPr="0070493F">
              <w:rPr>
                <w:rFonts w:ascii="Century Gothic" w:hAnsi="Century Gothic"/>
                <w:i/>
                <w:iCs/>
                <w:lang w:val="es-ES"/>
              </w:rPr>
              <w:t xml:space="preserve">Derecho aplicable </w:t>
            </w:r>
          </w:p>
        </w:tc>
      </w:tr>
      <w:tr w:rsidR="00284A7F" w:rsidRPr="006A0EC0" w14:paraId="1E47C0A9" w14:textId="77777777" w:rsidTr="00100C46">
        <w:tc>
          <w:tcPr>
            <w:tcW w:w="2500" w:type="pct"/>
            <w:tcMar>
              <w:top w:w="100" w:type="dxa"/>
              <w:left w:w="100" w:type="dxa"/>
              <w:bottom w:w="100" w:type="dxa"/>
              <w:right w:w="100" w:type="dxa"/>
            </w:tcMar>
          </w:tcPr>
          <w:p w14:paraId="580DBD42" w14:textId="77777777" w:rsidR="00284A7F" w:rsidRPr="0070493F" w:rsidRDefault="00284A7F" w:rsidP="00100C46">
            <w:pPr>
              <w:pStyle w:val="AUKIndent5"/>
              <w:rPr>
                <w:rFonts w:ascii="Century Gothic" w:hAnsi="Century Gothic"/>
              </w:rPr>
            </w:pPr>
            <w:r w:rsidRPr="0070493F">
              <w:rPr>
                <w:rFonts w:ascii="Century Gothic" w:hAnsi="Century Gothic"/>
              </w:rPr>
              <w:t>These Clauses shall be governed by the law of one of the EU Member States,</w:t>
            </w:r>
            <w:r w:rsidRPr="0070493F">
              <w:rPr>
                <w:rFonts w:ascii="Century Gothic" w:hAnsi="Century Gothic"/>
                <w:spacing w:val="1"/>
              </w:rPr>
              <w:t xml:space="preserve"> </w:t>
            </w:r>
            <w:r w:rsidRPr="0070493F">
              <w:rPr>
                <w:rFonts w:ascii="Century Gothic" w:hAnsi="Century Gothic"/>
              </w:rPr>
              <w:t>provided such law allows for third-party beneficiary rights. The Parties agree that this shall be</w:t>
            </w:r>
            <w:r w:rsidRPr="0070493F">
              <w:rPr>
                <w:rFonts w:ascii="Century Gothic" w:hAnsi="Century Gothic"/>
                <w:spacing w:val="-57"/>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 xml:space="preserve">law of Spain. </w:t>
            </w:r>
          </w:p>
        </w:tc>
        <w:tc>
          <w:tcPr>
            <w:tcW w:w="2500" w:type="pct"/>
            <w:tcMar>
              <w:top w:w="100" w:type="dxa"/>
              <w:left w:w="100" w:type="dxa"/>
              <w:bottom w:w="100" w:type="dxa"/>
              <w:right w:w="100" w:type="dxa"/>
            </w:tcMar>
          </w:tcPr>
          <w:p w14:paraId="222270A2" w14:textId="77777777" w:rsidR="00284A7F" w:rsidRPr="0070493F" w:rsidRDefault="00284A7F" w:rsidP="00100C46">
            <w:pPr>
              <w:pStyle w:val="AUKIndent5"/>
              <w:rPr>
                <w:rFonts w:ascii="Century Gothic" w:hAnsi="Century Gothic"/>
                <w:lang w:val="es-ES"/>
              </w:rPr>
            </w:pPr>
            <w:r w:rsidRPr="0070493F">
              <w:rPr>
                <w:rFonts w:ascii="Century Gothic" w:hAnsi="Century Gothic"/>
                <w:lang w:val="es-ES"/>
              </w:rPr>
              <w:t xml:space="preserve">El presente pliego de cláusulas se regirá por el Derecho de uno de los Estados miembros de la Unión Europea, siempre que dicho Derecho admita la existencia de derechos de los terceros beneficiarios. Las Partes acuerdan que sea el Derecho de España. </w:t>
            </w:r>
          </w:p>
        </w:tc>
      </w:tr>
      <w:tr w:rsidR="00284A7F" w:rsidRPr="0070493F" w14:paraId="14B68BAB" w14:textId="77777777" w:rsidTr="00100C46">
        <w:tc>
          <w:tcPr>
            <w:tcW w:w="2500" w:type="pct"/>
            <w:tcMar>
              <w:top w:w="100" w:type="dxa"/>
              <w:left w:w="100" w:type="dxa"/>
              <w:bottom w:w="100" w:type="dxa"/>
              <w:right w:w="100" w:type="dxa"/>
            </w:tcMar>
          </w:tcPr>
          <w:p w14:paraId="41B6C3A6" w14:textId="77777777" w:rsidR="00284A7F" w:rsidRPr="0070493F" w:rsidRDefault="00284A7F" w:rsidP="00100C46">
            <w:pPr>
              <w:pStyle w:val="AUKCentreItalic"/>
              <w:jc w:val="both"/>
              <w:rPr>
                <w:rFonts w:ascii="Century Gothic" w:hAnsi="Century Gothic" w:cs="Times New Roman"/>
                <w:lang w:val="en-GB"/>
              </w:rPr>
            </w:pPr>
            <w:r w:rsidRPr="0070493F">
              <w:rPr>
                <w:rFonts w:ascii="Century Gothic" w:hAnsi="Century Gothic" w:cs="Times New Roman"/>
                <w:lang w:val="en-GB"/>
              </w:rPr>
              <w:t>Clause 18</w:t>
            </w:r>
          </w:p>
        </w:tc>
        <w:tc>
          <w:tcPr>
            <w:tcW w:w="2500" w:type="pct"/>
            <w:tcMar>
              <w:top w:w="100" w:type="dxa"/>
              <w:left w:w="100" w:type="dxa"/>
              <w:bottom w:w="100" w:type="dxa"/>
              <w:right w:w="100" w:type="dxa"/>
            </w:tcMar>
          </w:tcPr>
          <w:p w14:paraId="1B7C903F" w14:textId="77777777" w:rsidR="00284A7F" w:rsidRPr="0070493F" w:rsidRDefault="00284A7F" w:rsidP="00100C46">
            <w:pPr>
              <w:pStyle w:val="AUKCentreItalic"/>
              <w:jc w:val="both"/>
              <w:rPr>
                <w:rFonts w:ascii="Century Gothic" w:hAnsi="Century Gothic" w:cs="Times New Roman"/>
                <w:lang w:val="en-GB"/>
              </w:rPr>
            </w:pPr>
            <w:r w:rsidRPr="0070493F">
              <w:rPr>
                <w:rFonts w:ascii="Century Gothic" w:eastAsia="Times New Roman" w:hAnsi="Century Gothic" w:cs="Times New Roman"/>
                <w:iCs/>
                <w:lang w:val="es-ES"/>
              </w:rPr>
              <w:t>Cláusula 18</w:t>
            </w:r>
          </w:p>
        </w:tc>
      </w:tr>
      <w:tr w:rsidR="00284A7F" w:rsidRPr="006C2947" w14:paraId="0F02987B" w14:textId="77777777" w:rsidTr="00100C46">
        <w:tc>
          <w:tcPr>
            <w:tcW w:w="2500" w:type="pct"/>
            <w:tcMar>
              <w:top w:w="100" w:type="dxa"/>
              <w:left w:w="100" w:type="dxa"/>
              <w:bottom w:w="100" w:type="dxa"/>
              <w:right w:w="100" w:type="dxa"/>
            </w:tcMar>
          </w:tcPr>
          <w:p w14:paraId="3A18DD3D" w14:textId="77777777" w:rsidR="00284A7F" w:rsidRPr="0070493F" w:rsidRDefault="00284A7F" w:rsidP="00100C46">
            <w:pPr>
              <w:pStyle w:val="AUKCentreBold"/>
              <w:jc w:val="both"/>
              <w:rPr>
                <w:rFonts w:ascii="Century Gothic" w:hAnsi="Century Gothic"/>
                <w:i/>
                <w:iCs/>
              </w:rPr>
            </w:pPr>
            <w:r w:rsidRPr="0070493F">
              <w:rPr>
                <w:rFonts w:ascii="Century Gothic" w:hAnsi="Century Gothic"/>
                <w:i/>
                <w:iCs/>
              </w:rPr>
              <w:t>Choice of forum and jurisdiction</w:t>
            </w:r>
          </w:p>
        </w:tc>
        <w:tc>
          <w:tcPr>
            <w:tcW w:w="2500" w:type="pct"/>
            <w:tcMar>
              <w:top w:w="100" w:type="dxa"/>
              <w:left w:w="100" w:type="dxa"/>
              <w:bottom w:w="100" w:type="dxa"/>
              <w:right w:w="100" w:type="dxa"/>
            </w:tcMar>
          </w:tcPr>
          <w:p w14:paraId="66EC36E3" w14:textId="77777777" w:rsidR="00284A7F" w:rsidRPr="0070493F" w:rsidRDefault="00284A7F" w:rsidP="00100C46">
            <w:pPr>
              <w:pStyle w:val="AUKCentreBold"/>
              <w:jc w:val="both"/>
              <w:rPr>
                <w:rFonts w:ascii="Century Gothic" w:hAnsi="Century Gothic"/>
                <w:i/>
                <w:iCs/>
                <w:lang w:val="es-ES"/>
              </w:rPr>
            </w:pPr>
            <w:r w:rsidRPr="0070493F">
              <w:rPr>
                <w:rFonts w:ascii="Century Gothic" w:hAnsi="Century Gothic"/>
                <w:i/>
                <w:iCs/>
                <w:lang w:val="es-ES"/>
              </w:rPr>
              <w:t>Elección del foro y jurisdicción</w:t>
            </w:r>
          </w:p>
        </w:tc>
      </w:tr>
      <w:tr w:rsidR="00284A7F" w:rsidRPr="006C2947" w14:paraId="06B66571" w14:textId="77777777" w:rsidTr="00100C46">
        <w:tc>
          <w:tcPr>
            <w:tcW w:w="2500" w:type="pct"/>
            <w:tcMar>
              <w:top w:w="100" w:type="dxa"/>
              <w:left w:w="100" w:type="dxa"/>
              <w:bottom w:w="100" w:type="dxa"/>
              <w:right w:w="100" w:type="dxa"/>
            </w:tcMar>
          </w:tcPr>
          <w:p w14:paraId="71A05D61" w14:textId="77777777" w:rsidR="00284A7F" w:rsidRPr="0070493F" w:rsidRDefault="00284A7F" w:rsidP="00100C46">
            <w:pPr>
              <w:pStyle w:val="AUKHang"/>
              <w:rPr>
                <w:rFonts w:ascii="Century Gothic" w:hAnsi="Century Gothic"/>
              </w:rPr>
            </w:pPr>
            <w:r w:rsidRPr="0070493F">
              <w:rPr>
                <w:rFonts w:ascii="Century Gothic" w:hAnsi="Century Gothic"/>
              </w:rPr>
              <w:t>(a)</w:t>
            </w:r>
            <w:r w:rsidRPr="0070493F">
              <w:rPr>
                <w:rFonts w:ascii="Century Gothic" w:hAnsi="Century Gothic"/>
              </w:rPr>
              <w:tab/>
              <w:t>Any</w:t>
            </w:r>
            <w:r w:rsidRPr="0070493F">
              <w:rPr>
                <w:rFonts w:ascii="Century Gothic" w:hAnsi="Century Gothic"/>
                <w:spacing w:val="34"/>
              </w:rPr>
              <w:t xml:space="preserve"> </w:t>
            </w:r>
            <w:r w:rsidRPr="0070493F">
              <w:rPr>
                <w:rFonts w:ascii="Century Gothic" w:hAnsi="Century Gothic"/>
              </w:rPr>
              <w:t>dispute</w:t>
            </w:r>
            <w:r w:rsidRPr="0070493F">
              <w:rPr>
                <w:rFonts w:ascii="Century Gothic" w:hAnsi="Century Gothic"/>
                <w:spacing w:val="40"/>
              </w:rPr>
              <w:t xml:space="preserve"> </w:t>
            </w:r>
            <w:r w:rsidRPr="0070493F">
              <w:rPr>
                <w:rFonts w:ascii="Century Gothic" w:hAnsi="Century Gothic"/>
              </w:rPr>
              <w:t>arising</w:t>
            </w:r>
            <w:r w:rsidRPr="0070493F">
              <w:rPr>
                <w:rFonts w:ascii="Century Gothic" w:hAnsi="Century Gothic"/>
                <w:spacing w:val="38"/>
              </w:rPr>
              <w:t xml:space="preserve"> </w:t>
            </w:r>
            <w:r w:rsidRPr="0070493F">
              <w:rPr>
                <w:rFonts w:ascii="Century Gothic" w:hAnsi="Century Gothic"/>
              </w:rPr>
              <w:t>from</w:t>
            </w:r>
            <w:r w:rsidRPr="0070493F">
              <w:rPr>
                <w:rFonts w:ascii="Century Gothic" w:hAnsi="Century Gothic"/>
                <w:spacing w:val="41"/>
              </w:rPr>
              <w:t xml:space="preserve"> </w:t>
            </w:r>
            <w:r w:rsidRPr="0070493F">
              <w:rPr>
                <w:rFonts w:ascii="Century Gothic" w:hAnsi="Century Gothic"/>
              </w:rPr>
              <w:t>these</w:t>
            </w:r>
            <w:r w:rsidRPr="0070493F">
              <w:rPr>
                <w:rFonts w:ascii="Century Gothic" w:hAnsi="Century Gothic"/>
                <w:spacing w:val="38"/>
              </w:rPr>
              <w:t xml:space="preserve"> </w:t>
            </w:r>
            <w:r w:rsidRPr="0070493F">
              <w:rPr>
                <w:rFonts w:ascii="Century Gothic" w:hAnsi="Century Gothic"/>
              </w:rPr>
              <w:t>Clauses</w:t>
            </w:r>
            <w:r w:rsidRPr="0070493F">
              <w:rPr>
                <w:rFonts w:ascii="Century Gothic" w:hAnsi="Century Gothic"/>
                <w:spacing w:val="40"/>
              </w:rPr>
              <w:t xml:space="preserve"> </w:t>
            </w:r>
            <w:r w:rsidRPr="0070493F">
              <w:rPr>
                <w:rFonts w:ascii="Century Gothic" w:hAnsi="Century Gothic"/>
              </w:rPr>
              <w:t>shall</w:t>
            </w:r>
            <w:r w:rsidRPr="0070493F">
              <w:rPr>
                <w:rFonts w:ascii="Century Gothic" w:hAnsi="Century Gothic"/>
                <w:spacing w:val="40"/>
              </w:rPr>
              <w:t xml:space="preserve"> </w:t>
            </w:r>
            <w:r w:rsidRPr="0070493F">
              <w:rPr>
                <w:rFonts w:ascii="Century Gothic" w:hAnsi="Century Gothic"/>
              </w:rPr>
              <w:t>be</w:t>
            </w:r>
            <w:r w:rsidRPr="0070493F">
              <w:rPr>
                <w:rFonts w:ascii="Century Gothic" w:hAnsi="Century Gothic"/>
                <w:spacing w:val="39"/>
              </w:rPr>
              <w:t xml:space="preserve"> </w:t>
            </w:r>
            <w:r w:rsidRPr="0070493F">
              <w:rPr>
                <w:rFonts w:ascii="Century Gothic" w:hAnsi="Century Gothic"/>
              </w:rPr>
              <w:t>resolved</w:t>
            </w:r>
            <w:r w:rsidRPr="0070493F">
              <w:rPr>
                <w:rFonts w:ascii="Century Gothic" w:hAnsi="Century Gothic"/>
                <w:spacing w:val="40"/>
              </w:rPr>
              <w:t xml:space="preserve"> </w:t>
            </w:r>
            <w:r w:rsidRPr="0070493F">
              <w:rPr>
                <w:rFonts w:ascii="Century Gothic" w:hAnsi="Century Gothic"/>
              </w:rPr>
              <w:t>by</w:t>
            </w:r>
            <w:r w:rsidRPr="0070493F">
              <w:rPr>
                <w:rFonts w:ascii="Century Gothic" w:hAnsi="Century Gothic"/>
                <w:spacing w:val="34"/>
              </w:rPr>
              <w:t xml:space="preserve"> </w:t>
            </w:r>
            <w:r w:rsidRPr="0070493F">
              <w:rPr>
                <w:rFonts w:ascii="Century Gothic" w:hAnsi="Century Gothic"/>
              </w:rPr>
              <w:t>the</w:t>
            </w:r>
            <w:r w:rsidRPr="0070493F">
              <w:rPr>
                <w:rFonts w:ascii="Century Gothic" w:hAnsi="Century Gothic"/>
                <w:spacing w:val="40"/>
              </w:rPr>
              <w:t xml:space="preserve"> </w:t>
            </w:r>
            <w:r w:rsidRPr="0070493F">
              <w:rPr>
                <w:rFonts w:ascii="Century Gothic" w:hAnsi="Century Gothic"/>
              </w:rPr>
              <w:t>courts</w:t>
            </w:r>
            <w:r w:rsidRPr="0070493F">
              <w:rPr>
                <w:rFonts w:ascii="Century Gothic" w:hAnsi="Century Gothic"/>
                <w:spacing w:val="40"/>
              </w:rPr>
              <w:t xml:space="preserve"> </w:t>
            </w:r>
            <w:r w:rsidRPr="0070493F">
              <w:rPr>
                <w:rFonts w:ascii="Century Gothic" w:hAnsi="Century Gothic"/>
              </w:rPr>
              <w:t>of</w:t>
            </w:r>
            <w:r w:rsidRPr="0070493F">
              <w:rPr>
                <w:rFonts w:ascii="Century Gothic" w:hAnsi="Century Gothic"/>
                <w:spacing w:val="39"/>
              </w:rPr>
              <w:t xml:space="preserve"> </w:t>
            </w:r>
            <w:r w:rsidRPr="0070493F">
              <w:rPr>
                <w:rFonts w:ascii="Century Gothic" w:hAnsi="Century Gothic"/>
              </w:rPr>
              <w:t>an</w:t>
            </w:r>
            <w:r w:rsidRPr="0070493F">
              <w:rPr>
                <w:rFonts w:ascii="Century Gothic" w:hAnsi="Century Gothic"/>
                <w:spacing w:val="39"/>
              </w:rPr>
              <w:t xml:space="preserve"> </w:t>
            </w:r>
            <w:r w:rsidRPr="0070493F">
              <w:rPr>
                <w:rFonts w:ascii="Century Gothic" w:hAnsi="Century Gothic"/>
              </w:rPr>
              <w:t>EU</w:t>
            </w:r>
            <w:r w:rsidRPr="0070493F">
              <w:rPr>
                <w:rFonts w:ascii="Century Gothic" w:hAnsi="Century Gothic"/>
                <w:spacing w:val="-57"/>
              </w:rPr>
              <w:t xml:space="preserve"> </w:t>
            </w:r>
            <w:r w:rsidRPr="0070493F">
              <w:rPr>
                <w:rFonts w:ascii="Century Gothic" w:hAnsi="Century Gothic"/>
              </w:rPr>
              <w:t>Member</w:t>
            </w:r>
            <w:r w:rsidRPr="0070493F">
              <w:rPr>
                <w:rFonts w:ascii="Century Gothic" w:hAnsi="Century Gothic"/>
                <w:spacing w:val="-1"/>
              </w:rPr>
              <w:t xml:space="preserve"> </w:t>
            </w:r>
            <w:r w:rsidRPr="0070493F">
              <w:rPr>
                <w:rFonts w:ascii="Century Gothic" w:hAnsi="Century Gothic"/>
              </w:rPr>
              <w:t>State.</w:t>
            </w:r>
          </w:p>
        </w:tc>
        <w:tc>
          <w:tcPr>
            <w:tcW w:w="2500" w:type="pct"/>
            <w:tcMar>
              <w:top w:w="100" w:type="dxa"/>
              <w:left w:w="100" w:type="dxa"/>
              <w:bottom w:w="100" w:type="dxa"/>
              <w:right w:w="100" w:type="dxa"/>
            </w:tcMar>
          </w:tcPr>
          <w:p w14:paraId="302B4302" w14:textId="77777777" w:rsidR="00284A7F" w:rsidRPr="0070493F" w:rsidRDefault="00284A7F" w:rsidP="00100C46">
            <w:pPr>
              <w:pStyle w:val="AUKHang"/>
              <w:rPr>
                <w:rFonts w:ascii="Century Gothic" w:hAnsi="Century Gothic"/>
                <w:lang w:val="es-ES"/>
              </w:rPr>
            </w:pPr>
            <w:r w:rsidRPr="0070493F">
              <w:rPr>
                <w:rFonts w:ascii="Century Gothic" w:hAnsi="Century Gothic"/>
                <w:lang w:val="es-ES"/>
              </w:rPr>
              <w:t>(a)</w:t>
            </w:r>
            <w:r w:rsidRPr="0070493F">
              <w:rPr>
                <w:rFonts w:ascii="Century Gothic" w:hAnsi="Century Gothic"/>
                <w:lang w:val="es-ES"/>
              </w:rPr>
              <w:tab/>
              <w:t>Cualquier controversia derivada del presente pliego de cláusulas será resuelta judicialmente en un Estado miembro de la Unión Europea.</w:t>
            </w:r>
          </w:p>
        </w:tc>
      </w:tr>
      <w:tr w:rsidR="00284A7F" w:rsidRPr="006C2947" w14:paraId="2E5D1625" w14:textId="77777777" w:rsidTr="00100C46">
        <w:tc>
          <w:tcPr>
            <w:tcW w:w="2500" w:type="pct"/>
            <w:tcMar>
              <w:top w:w="100" w:type="dxa"/>
              <w:left w:w="100" w:type="dxa"/>
              <w:bottom w:w="100" w:type="dxa"/>
              <w:right w:w="100" w:type="dxa"/>
            </w:tcMar>
          </w:tcPr>
          <w:p w14:paraId="1E5E5EFE" w14:textId="77777777" w:rsidR="00284A7F" w:rsidRPr="0070493F" w:rsidRDefault="00284A7F" w:rsidP="00100C46">
            <w:pPr>
              <w:pStyle w:val="AUKHang"/>
              <w:rPr>
                <w:rFonts w:ascii="Century Gothic" w:hAnsi="Century Gothic"/>
              </w:rPr>
            </w:pPr>
            <w:r w:rsidRPr="0070493F">
              <w:rPr>
                <w:rFonts w:ascii="Century Gothic" w:hAnsi="Century Gothic"/>
              </w:rPr>
              <w:t>(b)</w:t>
            </w:r>
            <w:r w:rsidRPr="0070493F">
              <w:rPr>
                <w:rFonts w:ascii="Century Gothic" w:hAnsi="Century Gothic"/>
              </w:rPr>
              <w:tab/>
              <w:t>The</w:t>
            </w:r>
            <w:r w:rsidRPr="0070493F">
              <w:rPr>
                <w:rFonts w:ascii="Century Gothic" w:hAnsi="Century Gothic"/>
                <w:spacing w:val="-3"/>
              </w:rPr>
              <w:t xml:space="preserve"> </w:t>
            </w:r>
            <w:r w:rsidRPr="0070493F">
              <w:rPr>
                <w:rFonts w:ascii="Century Gothic" w:hAnsi="Century Gothic"/>
              </w:rPr>
              <w:t>Parties agree</w:t>
            </w:r>
            <w:r w:rsidRPr="0070493F">
              <w:rPr>
                <w:rFonts w:ascii="Century Gothic" w:hAnsi="Century Gothic"/>
                <w:spacing w:val="-1"/>
              </w:rPr>
              <w:t xml:space="preserve"> </w:t>
            </w:r>
            <w:r w:rsidRPr="0070493F">
              <w:rPr>
                <w:rFonts w:ascii="Century Gothic" w:hAnsi="Century Gothic"/>
              </w:rPr>
              <w:t>that those</w:t>
            </w:r>
            <w:r w:rsidRPr="0070493F">
              <w:rPr>
                <w:rFonts w:ascii="Century Gothic" w:hAnsi="Century Gothic"/>
                <w:spacing w:val="-1"/>
              </w:rPr>
              <w:t xml:space="preserve"> </w:t>
            </w:r>
            <w:r w:rsidRPr="0070493F">
              <w:rPr>
                <w:rFonts w:ascii="Century Gothic" w:hAnsi="Century Gothic"/>
              </w:rPr>
              <w:t>shall be the</w:t>
            </w:r>
            <w:r w:rsidRPr="0070493F">
              <w:rPr>
                <w:rFonts w:ascii="Century Gothic" w:hAnsi="Century Gothic"/>
                <w:spacing w:val="-2"/>
              </w:rPr>
              <w:t xml:space="preserve"> </w:t>
            </w:r>
            <w:r w:rsidRPr="0070493F">
              <w:rPr>
                <w:rFonts w:ascii="Century Gothic" w:hAnsi="Century Gothic"/>
              </w:rPr>
              <w:t>courts of Spain.</w:t>
            </w:r>
            <w:r w:rsidRPr="0070493F">
              <w:rPr>
                <w:rFonts w:ascii="Century Gothic" w:hAnsi="Century Gothic"/>
                <w:spacing w:val="-1"/>
              </w:rPr>
              <w:t xml:space="preserve"> </w:t>
            </w:r>
          </w:p>
        </w:tc>
        <w:tc>
          <w:tcPr>
            <w:tcW w:w="2500" w:type="pct"/>
            <w:tcMar>
              <w:top w:w="100" w:type="dxa"/>
              <w:left w:w="100" w:type="dxa"/>
              <w:bottom w:w="100" w:type="dxa"/>
              <w:right w:w="100" w:type="dxa"/>
            </w:tcMar>
          </w:tcPr>
          <w:p w14:paraId="256EFFEE" w14:textId="77777777" w:rsidR="00284A7F" w:rsidRPr="0070493F" w:rsidRDefault="00284A7F" w:rsidP="00100C46">
            <w:pPr>
              <w:pStyle w:val="AUKHang"/>
              <w:rPr>
                <w:rFonts w:ascii="Century Gothic" w:hAnsi="Century Gothic"/>
                <w:lang w:val="es-ES"/>
              </w:rPr>
            </w:pPr>
            <w:r w:rsidRPr="0070493F">
              <w:rPr>
                <w:rFonts w:ascii="Century Gothic" w:hAnsi="Century Gothic"/>
                <w:lang w:val="es-ES"/>
              </w:rPr>
              <w:t>(b)</w:t>
            </w:r>
            <w:r w:rsidRPr="0070493F">
              <w:rPr>
                <w:rFonts w:ascii="Century Gothic" w:hAnsi="Century Gothic"/>
                <w:lang w:val="es-ES"/>
              </w:rPr>
              <w:tab/>
              <w:t xml:space="preserve">Las Partes acuerdan que sean los órganos jurisdiccionales de España. </w:t>
            </w:r>
          </w:p>
        </w:tc>
      </w:tr>
      <w:tr w:rsidR="00284A7F" w:rsidRPr="006C2947" w14:paraId="11E669AC" w14:textId="77777777" w:rsidTr="00100C46">
        <w:tc>
          <w:tcPr>
            <w:tcW w:w="2500" w:type="pct"/>
            <w:tcMar>
              <w:top w:w="100" w:type="dxa"/>
              <w:left w:w="100" w:type="dxa"/>
              <w:bottom w:w="100" w:type="dxa"/>
              <w:right w:w="100" w:type="dxa"/>
            </w:tcMar>
          </w:tcPr>
          <w:p w14:paraId="44274443" w14:textId="77777777" w:rsidR="00284A7F" w:rsidRPr="0070493F" w:rsidRDefault="00284A7F" w:rsidP="00100C46">
            <w:pPr>
              <w:pStyle w:val="AUKHang"/>
              <w:rPr>
                <w:rFonts w:ascii="Century Gothic" w:hAnsi="Century Gothic"/>
              </w:rPr>
            </w:pPr>
            <w:r w:rsidRPr="0070493F">
              <w:rPr>
                <w:rFonts w:ascii="Century Gothic" w:hAnsi="Century Gothic"/>
              </w:rPr>
              <w:t>(c)</w:t>
            </w:r>
            <w:r w:rsidRPr="0070493F">
              <w:rPr>
                <w:rFonts w:ascii="Century Gothic" w:hAnsi="Century Gothic"/>
              </w:rPr>
              <w:tab/>
              <w:t>A data subject may also bring legal proceedings against the data exporter and/or data</w:t>
            </w:r>
            <w:r w:rsidRPr="0070493F">
              <w:rPr>
                <w:rFonts w:ascii="Century Gothic" w:hAnsi="Century Gothic"/>
                <w:spacing w:val="1"/>
              </w:rPr>
              <w:t xml:space="preserve"> </w:t>
            </w:r>
            <w:r w:rsidRPr="0070493F">
              <w:rPr>
                <w:rFonts w:ascii="Century Gothic" w:hAnsi="Century Gothic"/>
              </w:rPr>
              <w:t>importer before the courts of the Member State in which he/she has his/her habitual</w:t>
            </w:r>
            <w:r w:rsidRPr="0070493F">
              <w:rPr>
                <w:rFonts w:ascii="Century Gothic" w:hAnsi="Century Gothic"/>
                <w:spacing w:val="1"/>
              </w:rPr>
              <w:t xml:space="preserve"> </w:t>
            </w:r>
            <w:r w:rsidRPr="0070493F">
              <w:rPr>
                <w:rFonts w:ascii="Century Gothic" w:hAnsi="Century Gothic"/>
              </w:rPr>
              <w:t>residence.</w:t>
            </w:r>
          </w:p>
        </w:tc>
        <w:tc>
          <w:tcPr>
            <w:tcW w:w="2500" w:type="pct"/>
            <w:tcMar>
              <w:top w:w="100" w:type="dxa"/>
              <w:left w:w="100" w:type="dxa"/>
              <w:bottom w:w="100" w:type="dxa"/>
              <w:right w:w="100" w:type="dxa"/>
            </w:tcMar>
          </w:tcPr>
          <w:p w14:paraId="3172885F" w14:textId="77777777" w:rsidR="00284A7F" w:rsidRPr="0070493F" w:rsidRDefault="00284A7F" w:rsidP="00100C46">
            <w:pPr>
              <w:pStyle w:val="AUKHang"/>
              <w:rPr>
                <w:rFonts w:ascii="Century Gothic" w:hAnsi="Century Gothic"/>
                <w:lang w:val="es-ES"/>
              </w:rPr>
            </w:pPr>
            <w:r w:rsidRPr="0070493F">
              <w:rPr>
                <w:rFonts w:ascii="Century Gothic" w:hAnsi="Century Gothic"/>
                <w:lang w:val="es-ES"/>
              </w:rPr>
              <w:t>(c)</w:t>
            </w:r>
            <w:r w:rsidRPr="0070493F">
              <w:rPr>
                <w:rFonts w:ascii="Century Gothic" w:hAnsi="Century Gothic"/>
                <w:lang w:val="es-ES"/>
              </w:rPr>
              <w:tab/>
              <w:t>Los interesados también podrán ejercer acciones judiciales contra el exportador de datos y/o el importador de datos en el Estado miembro en el que el interesado tenga su residencia habitual.</w:t>
            </w:r>
          </w:p>
        </w:tc>
      </w:tr>
      <w:tr w:rsidR="00284A7F" w:rsidRPr="006C2947" w14:paraId="104B8B66" w14:textId="77777777" w:rsidTr="00100C46">
        <w:tc>
          <w:tcPr>
            <w:tcW w:w="2500" w:type="pct"/>
            <w:tcMar>
              <w:top w:w="100" w:type="dxa"/>
              <w:left w:w="100" w:type="dxa"/>
              <w:bottom w:w="100" w:type="dxa"/>
              <w:right w:w="100" w:type="dxa"/>
            </w:tcMar>
          </w:tcPr>
          <w:p w14:paraId="4F70B80F" w14:textId="77777777" w:rsidR="00284A7F" w:rsidRPr="0070493F" w:rsidRDefault="00284A7F" w:rsidP="00100C46">
            <w:pPr>
              <w:pStyle w:val="AUKHang"/>
              <w:rPr>
                <w:rFonts w:ascii="Century Gothic" w:hAnsi="Century Gothic"/>
              </w:rPr>
            </w:pPr>
            <w:r w:rsidRPr="0070493F">
              <w:rPr>
                <w:rFonts w:ascii="Century Gothic" w:hAnsi="Century Gothic"/>
              </w:rPr>
              <w:t>(d)</w:t>
            </w:r>
            <w:r w:rsidRPr="0070493F">
              <w:rPr>
                <w:rFonts w:ascii="Century Gothic" w:hAnsi="Century Gothic"/>
              </w:rPr>
              <w:tab/>
              <w:t>The</w:t>
            </w:r>
            <w:r w:rsidRPr="0070493F">
              <w:rPr>
                <w:rFonts w:ascii="Century Gothic" w:hAnsi="Century Gothic"/>
                <w:spacing w:val="-3"/>
              </w:rPr>
              <w:t xml:space="preserve"> </w:t>
            </w:r>
            <w:r w:rsidRPr="0070493F">
              <w:rPr>
                <w:rFonts w:ascii="Century Gothic" w:hAnsi="Century Gothic"/>
              </w:rPr>
              <w:t>Parties agree</w:t>
            </w:r>
            <w:r w:rsidRPr="0070493F">
              <w:rPr>
                <w:rFonts w:ascii="Century Gothic" w:hAnsi="Century Gothic"/>
                <w:spacing w:val="-2"/>
              </w:rPr>
              <w:t xml:space="preserve"> </w:t>
            </w:r>
            <w:r w:rsidRPr="0070493F">
              <w:rPr>
                <w:rFonts w:ascii="Century Gothic" w:hAnsi="Century Gothic"/>
              </w:rPr>
              <w:t>to submit</w:t>
            </w:r>
            <w:r w:rsidRPr="0070493F">
              <w:rPr>
                <w:rFonts w:ascii="Century Gothic" w:hAnsi="Century Gothic"/>
                <w:spacing w:val="-1"/>
              </w:rPr>
              <w:t xml:space="preserve"> </w:t>
            </w:r>
            <w:r w:rsidRPr="0070493F">
              <w:rPr>
                <w:rFonts w:ascii="Century Gothic" w:hAnsi="Century Gothic"/>
              </w:rPr>
              <w:t>themselves to</w:t>
            </w:r>
            <w:r w:rsidRPr="0070493F">
              <w:rPr>
                <w:rFonts w:ascii="Century Gothic" w:hAnsi="Century Gothic"/>
                <w:spacing w:val="-1"/>
              </w:rPr>
              <w:t xml:space="preserve"> </w:t>
            </w:r>
            <w:r w:rsidRPr="0070493F">
              <w:rPr>
                <w:rFonts w:ascii="Century Gothic" w:hAnsi="Century Gothic"/>
              </w:rPr>
              <w:t>the</w:t>
            </w:r>
            <w:r w:rsidRPr="0070493F">
              <w:rPr>
                <w:rFonts w:ascii="Century Gothic" w:hAnsi="Century Gothic"/>
                <w:spacing w:val="-1"/>
              </w:rPr>
              <w:t xml:space="preserve"> </w:t>
            </w:r>
            <w:r w:rsidRPr="0070493F">
              <w:rPr>
                <w:rFonts w:ascii="Century Gothic" w:hAnsi="Century Gothic"/>
              </w:rPr>
              <w:t>jurisdiction</w:t>
            </w:r>
            <w:r w:rsidRPr="0070493F">
              <w:rPr>
                <w:rFonts w:ascii="Century Gothic" w:hAnsi="Century Gothic"/>
                <w:spacing w:val="-1"/>
              </w:rPr>
              <w:t xml:space="preserve"> </w:t>
            </w:r>
            <w:r w:rsidRPr="0070493F">
              <w:rPr>
                <w:rFonts w:ascii="Century Gothic" w:hAnsi="Century Gothic"/>
              </w:rPr>
              <w:t>of</w:t>
            </w:r>
            <w:r w:rsidRPr="0070493F">
              <w:rPr>
                <w:rFonts w:ascii="Century Gothic" w:hAnsi="Century Gothic"/>
                <w:spacing w:val="-1"/>
              </w:rPr>
              <w:t xml:space="preserve"> </w:t>
            </w:r>
            <w:r w:rsidRPr="0070493F">
              <w:rPr>
                <w:rFonts w:ascii="Century Gothic" w:hAnsi="Century Gothic"/>
              </w:rPr>
              <w:t>such</w:t>
            </w:r>
            <w:r w:rsidRPr="0070493F">
              <w:rPr>
                <w:rFonts w:ascii="Century Gothic" w:hAnsi="Century Gothic"/>
                <w:spacing w:val="-2"/>
              </w:rPr>
              <w:t xml:space="preserve"> </w:t>
            </w:r>
            <w:r w:rsidRPr="0070493F">
              <w:rPr>
                <w:rFonts w:ascii="Century Gothic" w:hAnsi="Century Gothic"/>
              </w:rPr>
              <w:t>courts.</w:t>
            </w:r>
          </w:p>
        </w:tc>
        <w:tc>
          <w:tcPr>
            <w:tcW w:w="2500" w:type="pct"/>
            <w:tcMar>
              <w:top w:w="100" w:type="dxa"/>
              <w:left w:w="100" w:type="dxa"/>
              <w:bottom w:w="100" w:type="dxa"/>
              <w:right w:w="100" w:type="dxa"/>
            </w:tcMar>
          </w:tcPr>
          <w:p w14:paraId="325209B7" w14:textId="77777777" w:rsidR="00284A7F" w:rsidRPr="0070493F" w:rsidRDefault="00284A7F" w:rsidP="00100C46">
            <w:pPr>
              <w:pStyle w:val="AUKHang"/>
              <w:rPr>
                <w:rFonts w:ascii="Century Gothic" w:hAnsi="Century Gothic"/>
                <w:lang w:val="es-ES"/>
              </w:rPr>
            </w:pPr>
            <w:r w:rsidRPr="0070493F">
              <w:rPr>
                <w:rFonts w:ascii="Century Gothic" w:hAnsi="Century Gothic"/>
                <w:lang w:val="es-ES"/>
              </w:rPr>
              <w:t>(d)</w:t>
            </w:r>
            <w:r w:rsidRPr="0070493F">
              <w:rPr>
                <w:rFonts w:ascii="Century Gothic" w:hAnsi="Century Gothic"/>
                <w:lang w:val="es-ES"/>
              </w:rPr>
              <w:tab/>
              <w:t>Las Partes acuerdan someterse a la jurisdicción de dicho Estado miembro.</w:t>
            </w:r>
          </w:p>
        </w:tc>
      </w:tr>
      <w:tr w:rsidR="00284A7F" w:rsidRPr="006C2947" w14:paraId="5C615467" w14:textId="77777777" w:rsidTr="00100C46">
        <w:tc>
          <w:tcPr>
            <w:tcW w:w="2500" w:type="pct"/>
            <w:tcMar>
              <w:top w:w="100" w:type="dxa"/>
              <w:left w:w="100" w:type="dxa"/>
              <w:bottom w:w="100" w:type="dxa"/>
              <w:right w:w="100" w:type="dxa"/>
            </w:tcMar>
          </w:tcPr>
          <w:p w14:paraId="3D2F7A55" w14:textId="77777777" w:rsidR="00284A7F" w:rsidRPr="0070493F" w:rsidRDefault="00284A7F" w:rsidP="00100C46">
            <w:pPr>
              <w:pStyle w:val="AUKHang"/>
              <w:rPr>
                <w:rFonts w:ascii="Century Gothic" w:hAnsi="Century Gothic"/>
                <w:i/>
                <w:iCs/>
              </w:rPr>
            </w:pPr>
            <w:r w:rsidRPr="0070493F">
              <w:rPr>
                <w:rFonts w:ascii="Century Gothic" w:hAnsi="Century Gothic"/>
                <w:i/>
                <w:iCs/>
              </w:rPr>
              <w:t>{the remainder of this page left intentionally blank}</w:t>
            </w:r>
          </w:p>
        </w:tc>
        <w:tc>
          <w:tcPr>
            <w:tcW w:w="2500" w:type="pct"/>
            <w:tcMar>
              <w:top w:w="100" w:type="dxa"/>
              <w:left w:w="100" w:type="dxa"/>
              <w:bottom w:w="100" w:type="dxa"/>
              <w:right w:w="100" w:type="dxa"/>
            </w:tcMar>
          </w:tcPr>
          <w:p w14:paraId="6174E425" w14:textId="77777777" w:rsidR="00284A7F" w:rsidRPr="0070493F" w:rsidRDefault="00284A7F" w:rsidP="00100C46">
            <w:pPr>
              <w:pStyle w:val="AUKHang"/>
              <w:rPr>
                <w:rFonts w:ascii="Century Gothic" w:hAnsi="Century Gothic"/>
                <w:i/>
                <w:iCs/>
                <w:lang w:val="es-ES"/>
              </w:rPr>
            </w:pPr>
            <w:r w:rsidRPr="0070493F">
              <w:rPr>
                <w:rFonts w:ascii="Century Gothic" w:hAnsi="Century Gothic"/>
                <w:i/>
                <w:iCs/>
                <w:lang w:val="es-ES"/>
              </w:rPr>
              <w:t>{el resto de esta página se ha dejado en blanco intencionadamente}</w:t>
            </w:r>
          </w:p>
        </w:tc>
      </w:tr>
      <w:tr w:rsidR="00284A7F" w:rsidRPr="006C2947" w14:paraId="59150368" w14:textId="77777777" w:rsidTr="00100C46">
        <w:tc>
          <w:tcPr>
            <w:tcW w:w="2500" w:type="pct"/>
            <w:tcMar>
              <w:top w:w="100" w:type="dxa"/>
              <w:left w:w="100" w:type="dxa"/>
              <w:bottom w:w="100" w:type="dxa"/>
              <w:right w:w="100" w:type="dxa"/>
            </w:tcMar>
          </w:tcPr>
          <w:p w14:paraId="1CEFE204" w14:textId="77777777" w:rsidR="00284A7F" w:rsidRPr="0070493F" w:rsidRDefault="00284A7F" w:rsidP="00100C46">
            <w:pPr>
              <w:jc w:val="both"/>
              <w:rPr>
                <w:rFonts w:ascii="Century Gothic" w:hAnsi="Century Gothic"/>
                <w:sz w:val="22"/>
                <w:szCs w:val="22"/>
                <w:lang w:val="es-ES"/>
              </w:rPr>
            </w:pPr>
            <w:r w:rsidRPr="0070493F">
              <w:rPr>
                <w:rFonts w:ascii="Century Gothic" w:hAnsi="Century Gothic"/>
                <w:sz w:val="22"/>
                <w:szCs w:val="22"/>
                <w:lang w:val="es-ES"/>
              </w:rPr>
              <w:br w:type="page"/>
            </w:r>
          </w:p>
        </w:tc>
        <w:tc>
          <w:tcPr>
            <w:tcW w:w="2500" w:type="pct"/>
            <w:tcMar>
              <w:top w:w="100" w:type="dxa"/>
              <w:left w:w="100" w:type="dxa"/>
              <w:bottom w:w="100" w:type="dxa"/>
              <w:right w:w="100" w:type="dxa"/>
            </w:tcMar>
          </w:tcPr>
          <w:p w14:paraId="39BE6AD3" w14:textId="77777777" w:rsidR="00284A7F" w:rsidRPr="0070493F" w:rsidRDefault="00284A7F" w:rsidP="00100C46">
            <w:pPr>
              <w:jc w:val="both"/>
              <w:rPr>
                <w:rFonts w:ascii="Century Gothic" w:hAnsi="Century Gothic"/>
                <w:sz w:val="22"/>
                <w:szCs w:val="22"/>
                <w:lang w:val="es-ES"/>
              </w:rPr>
            </w:pPr>
            <w:r w:rsidRPr="0070493F">
              <w:rPr>
                <w:rFonts w:ascii="Century Gothic" w:hAnsi="Century Gothic"/>
                <w:sz w:val="22"/>
                <w:szCs w:val="22"/>
                <w:lang w:val="es-ES"/>
              </w:rPr>
              <w:br w:type="page"/>
            </w:r>
          </w:p>
        </w:tc>
      </w:tr>
      <w:tr w:rsidR="00284A7F" w:rsidRPr="006C2947" w14:paraId="5D9BD830" w14:textId="77777777" w:rsidTr="00100C46">
        <w:tc>
          <w:tcPr>
            <w:tcW w:w="2500" w:type="pct"/>
            <w:tcMar>
              <w:top w:w="100" w:type="dxa"/>
              <w:left w:w="100" w:type="dxa"/>
              <w:bottom w:w="100" w:type="dxa"/>
              <w:right w:w="100" w:type="dxa"/>
            </w:tcMar>
          </w:tcPr>
          <w:p w14:paraId="1630960F" w14:textId="77777777" w:rsidR="00284A7F" w:rsidRPr="0070493F" w:rsidRDefault="00284A7F" w:rsidP="00100C46">
            <w:pPr>
              <w:pStyle w:val="AUKHang"/>
              <w:rPr>
                <w:rFonts w:ascii="Century Gothic" w:hAnsi="Century Gothic"/>
                <w:lang w:val="es-ES"/>
              </w:rPr>
            </w:pPr>
          </w:p>
        </w:tc>
        <w:tc>
          <w:tcPr>
            <w:tcW w:w="2500" w:type="pct"/>
            <w:tcMar>
              <w:top w:w="100" w:type="dxa"/>
              <w:left w:w="100" w:type="dxa"/>
              <w:bottom w:w="100" w:type="dxa"/>
              <w:right w:w="100" w:type="dxa"/>
            </w:tcMar>
          </w:tcPr>
          <w:p w14:paraId="60F978CA" w14:textId="77777777" w:rsidR="00284A7F" w:rsidRPr="0070493F" w:rsidRDefault="00284A7F" w:rsidP="00100C46">
            <w:pPr>
              <w:pStyle w:val="AUKHang"/>
              <w:rPr>
                <w:rFonts w:ascii="Century Gothic" w:hAnsi="Century Gothic"/>
                <w:lang w:val="es-ES"/>
              </w:rPr>
            </w:pPr>
          </w:p>
        </w:tc>
      </w:tr>
      <w:tr w:rsidR="00284A7F" w:rsidRPr="006C2947" w14:paraId="2C8130EF" w14:textId="77777777" w:rsidTr="00100C46">
        <w:tc>
          <w:tcPr>
            <w:tcW w:w="2500" w:type="pct"/>
            <w:tcMar>
              <w:top w:w="100" w:type="dxa"/>
              <w:left w:w="100" w:type="dxa"/>
              <w:bottom w:w="100" w:type="dxa"/>
              <w:right w:w="100" w:type="dxa"/>
            </w:tcMar>
          </w:tcPr>
          <w:p w14:paraId="3EC19E7A" w14:textId="77777777" w:rsidR="00284A7F" w:rsidRPr="0070493F" w:rsidRDefault="00284A7F" w:rsidP="00100C46">
            <w:pPr>
              <w:pStyle w:val="AUKBodyText"/>
              <w:rPr>
                <w:rFonts w:ascii="Century Gothic" w:hAnsi="Century Gothic"/>
                <w:b/>
                <w:bCs/>
                <w:u w:val="single"/>
              </w:rPr>
            </w:pPr>
            <w:r w:rsidRPr="0070493F">
              <w:rPr>
                <w:rFonts w:ascii="Century Gothic" w:hAnsi="Century Gothic"/>
                <w:b/>
                <w:bCs/>
                <w:u w:val="single"/>
              </w:rPr>
              <w:t>ANNEX</w:t>
            </w:r>
            <w:r w:rsidRPr="0070493F">
              <w:rPr>
                <w:rFonts w:ascii="Century Gothic" w:hAnsi="Century Gothic"/>
                <w:b/>
                <w:bCs/>
                <w:spacing w:val="-1"/>
                <w:u w:val="single"/>
              </w:rPr>
              <w:t xml:space="preserve"> </w:t>
            </w:r>
            <w:r w:rsidRPr="0070493F">
              <w:rPr>
                <w:rFonts w:ascii="Century Gothic" w:hAnsi="Century Gothic"/>
                <w:b/>
                <w:bCs/>
                <w:u w:val="single"/>
              </w:rPr>
              <w:t>I(1) – MODULE 1 TRANSFERS</w:t>
            </w:r>
          </w:p>
        </w:tc>
        <w:tc>
          <w:tcPr>
            <w:tcW w:w="2500" w:type="pct"/>
            <w:tcMar>
              <w:top w:w="100" w:type="dxa"/>
              <w:left w:w="100" w:type="dxa"/>
              <w:bottom w:w="100" w:type="dxa"/>
              <w:right w:w="100" w:type="dxa"/>
            </w:tcMar>
          </w:tcPr>
          <w:p w14:paraId="24E97D86" w14:textId="77777777" w:rsidR="00284A7F" w:rsidRPr="0070493F" w:rsidRDefault="00284A7F" w:rsidP="00100C46">
            <w:pPr>
              <w:pStyle w:val="AUKBodyText"/>
              <w:rPr>
                <w:rFonts w:ascii="Century Gothic" w:hAnsi="Century Gothic"/>
                <w:b/>
                <w:bCs/>
                <w:u w:val="single"/>
                <w:lang w:val="es-ES"/>
              </w:rPr>
            </w:pPr>
            <w:r w:rsidRPr="0070493F">
              <w:rPr>
                <w:rFonts w:ascii="Century Gothic" w:hAnsi="Century Gothic"/>
                <w:b/>
                <w:bCs/>
                <w:u w:val="single"/>
                <w:lang w:val="es-ES"/>
              </w:rPr>
              <w:t>ANEXO I(1) – TRANSFERENCIAS DEL MÓDULO 1</w:t>
            </w:r>
          </w:p>
        </w:tc>
      </w:tr>
      <w:tr w:rsidR="00284A7F" w:rsidRPr="006C2947" w14:paraId="7D2D80EB" w14:textId="77777777" w:rsidTr="00100C46">
        <w:tc>
          <w:tcPr>
            <w:tcW w:w="2500" w:type="pct"/>
            <w:tcMar>
              <w:top w:w="100" w:type="dxa"/>
              <w:left w:w="100" w:type="dxa"/>
              <w:bottom w:w="100" w:type="dxa"/>
              <w:right w:w="100" w:type="dxa"/>
            </w:tcMar>
          </w:tcPr>
          <w:p w14:paraId="733EFD97" w14:textId="77777777" w:rsidR="00284A7F" w:rsidRPr="0070493F" w:rsidRDefault="00284A7F" w:rsidP="00100C46">
            <w:pPr>
              <w:pStyle w:val="AUKHang"/>
              <w:rPr>
                <w:rFonts w:ascii="Century Gothic" w:hAnsi="Century Gothic"/>
                <w:b/>
                <w:bCs/>
              </w:rPr>
            </w:pPr>
            <w:r w:rsidRPr="0070493F">
              <w:rPr>
                <w:rFonts w:ascii="Century Gothic" w:hAnsi="Century Gothic"/>
                <w:b/>
                <w:bCs/>
              </w:rPr>
              <w:t>This Annex includes Restricted Transfers which fall within scope of Module 1 only.</w:t>
            </w:r>
          </w:p>
        </w:tc>
        <w:tc>
          <w:tcPr>
            <w:tcW w:w="2500" w:type="pct"/>
            <w:tcMar>
              <w:top w:w="100" w:type="dxa"/>
              <w:left w:w="100" w:type="dxa"/>
              <w:bottom w:w="100" w:type="dxa"/>
              <w:right w:w="100" w:type="dxa"/>
            </w:tcMar>
          </w:tcPr>
          <w:p w14:paraId="52936F9B" w14:textId="77777777" w:rsidR="00284A7F" w:rsidRPr="0070493F" w:rsidRDefault="00284A7F" w:rsidP="00100C46">
            <w:pPr>
              <w:pStyle w:val="AUKHang"/>
              <w:rPr>
                <w:rFonts w:ascii="Century Gothic" w:hAnsi="Century Gothic"/>
                <w:b/>
                <w:bCs/>
                <w:lang w:val="es-ES"/>
              </w:rPr>
            </w:pPr>
            <w:r w:rsidRPr="0070493F">
              <w:rPr>
                <w:rFonts w:ascii="Century Gothic" w:hAnsi="Century Gothic"/>
                <w:b/>
                <w:bCs/>
                <w:lang w:val="es-ES"/>
              </w:rPr>
              <w:t>El presente Anexo incluye Transferencias Restringidas que solo entran dentro del ámbito del Módulo 1.</w:t>
            </w:r>
          </w:p>
        </w:tc>
      </w:tr>
      <w:tr w:rsidR="00284A7F" w:rsidRPr="0070493F" w14:paraId="7B8974D5" w14:textId="77777777" w:rsidTr="00100C46">
        <w:tc>
          <w:tcPr>
            <w:tcW w:w="2500" w:type="pct"/>
            <w:tcMar>
              <w:top w:w="100" w:type="dxa"/>
              <w:left w:w="100" w:type="dxa"/>
              <w:bottom w:w="100" w:type="dxa"/>
              <w:right w:w="100" w:type="dxa"/>
            </w:tcMar>
          </w:tcPr>
          <w:p w14:paraId="55B7C1FD" w14:textId="77777777" w:rsidR="00284A7F" w:rsidRPr="0070493F" w:rsidRDefault="00284A7F" w:rsidP="00100C46">
            <w:pPr>
              <w:pStyle w:val="AUKHang"/>
              <w:rPr>
                <w:rFonts w:ascii="Century Gothic" w:hAnsi="Century Gothic"/>
              </w:rPr>
            </w:pPr>
            <w:r w:rsidRPr="0070493F">
              <w:rPr>
                <w:rFonts w:ascii="Century Gothic" w:hAnsi="Century Gothic"/>
                <w:b/>
                <w:bCs/>
              </w:rPr>
              <w:t xml:space="preserve">A. </w:t>
            </w:r>
            <w:r w:rsidRPr="0070493F">
              <w:rPr>
                <w:rFonts w:ascii="Century Gothic" w:hAnsi="Century Gothic"/>
                <w:b/>
                <w:bCs/>
              </w:rPr>
              <w:tab/>
              <w:t>LIST</w:t>
            </w:r>
            <w:r w:rsidRPr="0070493F">
              <w:rPr>
                <w:rFonts w:ascii="Century Gothic" w:hAnsi="Century Gothic"/>
                <w:b/>
                <w:bCs/>
                <w:spacing w:val="-1"/>
              </w:rPr>
              <w:t xml:space="preserve"> </w:t>
            </w:r>
            <w:r w:rsidRPr="0070493F">
              <w:rPr>
                <w:rFonts w:ascii="Century Gothic" w:hAnsi="Century Gothic"/>
                <w:b/>
                <w:bCs/>
              </w:rPr>
              <w:t>OF</w:t>
            </w:r>
            <w:r w:rsidRPr="0070493F">
              <w:rPr>
                <w:rFonts w:ascii="Century Gothic" w:hAnsi="Century Gothic"/>
                <w:b/>
                <w:bCs/>
                <w:spacing w:val="-3"/>
              </w:rPr>
              <w:t xml:space="preserve"> </w:t>
            </w:r>
            <w:r w:rsidRPr="0070493F">
              <w:rPr>
                <w:rFonts w:ascii="Century Gothic" w:hAnsi="Century Gothic"/>
                <w:b/>
                <w:bCs/>
              </w:rPr>
              <w:t>PARTIES</w:t>
            </w:r>
          </w:p>
        </w:tc>
        <w:tc>
          <w:tcPr>
            <w:tcW w:w="2500" w:type="pct"/>
            <w:tcMar>
              <w:top w:w="100" w:type="dxa"/>
              <w:left w:w="100" w:type="dxa"/>
              <w:bottom w:w="100" w:type="dxa"/>
              <w:right w:w="100" w:type="dxa"/>
            </w:tcMar>
          </w:tcPr>
          <w:p w14:paraId="0599E240" w14:textId="77777777" w:rsidR="00284A7F" w:rsidRPr="0070493F" w:rsidRDefault="00284A7F" w:rsidP="00100C46">
            <w:pPr>
              <w:pStyle w:val="AUKHang"/>
              <w:rPr>
                <w:rFonts w:ascii="Century Gothic" w:hAnsi="Century Gothic"/>
              </w:rPr>
            </w:pPr>
            <w:r w:rsidRPr="0070493F">
              <w:rPr>
                <w:rFonts w:ascii="Century Gothic" w:hAnsi="Century Gothic"/>
                <w:b/>
                <w:bCs/>
                <w:lang w:val="es-ES"/>
              </w:rPr>
              <w:t xml:space="preserve">A. </w:t>
            </w:r>
            <w:r w:rsidRPr="0070493F">
              <w:rPr>
                <w:rFonts w:ascii="Century Gothic" w:hAnsi="Century Gothic"/>
                <w:b/>
                <w:bCs/>
                <w:lang w:val="es-ES"/>
              </w:rPr>
              <w:tab/>
              <w:t>LISTA DE PARTES</w:t>
            </w:r>
          </w:p>
        </w:tc>
      </w:tr>
      <w:tr w:rsidR="00284A7F" w:rsidRPr="0070493F" w14:paraId="18F5BEB3" w14:textId="77777777" w:rsidTr="00100C46">
        <w:tc>
          <w:tcPr>
            <w:tcW w:w="2500" w:type="pct"/>
            <w:tcMar>
              <w:top w:w="100" w:type="dxa"/>
              <w:left w:w="100" w:type="dxa"/>
              <w:bottom w:w="100" w:type="dxa"/>
              <w:right w:w="100" w:type="dxa"/>
            </w:tcMar>
          </w:tcPr>
          <w:p w14:paraId="6354096F" w14:textId="77777777" w:rsidR="00284A7F" w:rsidRPr="0070493F" w:rsidRDefault="00284A7F" w:rsidP="00100C46">
            <w:pPr>
              <w:pStyle w:val="AUKHang"/>
              <w:rPr>
                <w:rFonts w:ascii="Century Gothic" w:hAnsi="Century Gothic"/>
              </w:rPr>
            </w:pPr>
            <w:r w:rsidRPr="0070493F">
              <w:rPr>
                <w:rFonts w:ascii="Century Gothic" w:hAnsi="Century Gothic"/>
                <w:b/>
              </w:rPr>
              <w:t>Data</w:t>
            </w:r>
            <w:r w:rsidRPr="0070493F">
              <w:rPr>
                <w:rFonts w:ascii="Century Gothic" w:hAnsi="Century Gothic"/>
                <w:b/>
                <w:spacing w:val="5"/>
              </w:rPr>
              <w:t xml:space="preserve"> </w:t>
            </w:r>
            <w:r w:rsidRPr="0070493F">
              <w:rPr>
                <w:rFonts w:ascii="Century Gothic" w:hAnsi="Century Gothic"/>
                <w:b/>
              </w:rPr>
              <w:t>exporter(s):</w:t>
            </w:r>
            <w:r w:rsidRPr="0070493F">
              <w:rPr>
                <w:rFonts w:ascii="Century Gothic" w:hAnsi="Century Gothic"/>
                <w:b/>
                <w:spacing w:val="5"/>
              </w:rPr>
              <w:t xml:space="preserve"> </w:t>
            </w:r>
          </w:p>
        </w:tc>
        <w:tc>
          <w:tcPr>
            <w:tcW w:w="2500" w:type="pct"/>
            <w:tcMar>
              <w:top w:w="100" w:type="dxa"/>
              <w:left w:w="100" w:type="dxa"/>
              <w:bottom w:w="100" w:type="dxa"/>
              <w:right w:w="100" w:type="dxa"/>
            </w:tcMar>
          </w:tcPr>
          <w:p w14:paraId="29FAE37B" w14:textId="77777777" w:rsidR="00284A7F" w:rsidRPr="0070493F" w:rsidRDefault="00284A7F" w:rsidP="00100C46">
            <w:pPr>
              <w:pStyle w:val="AUKHang"/>
              <w:rPr>
                <w:rFonts w:ascii="Century Gothic" w:hAnsi="Century Gothic"/>
              </w:rPr>
            </w:pPr>
            <w:r w:rsidRPr="0070493F">
              <w:rPr>
                <w:rFonts w:ascii="Century Gothic" w:hAnsi="Century Gothic"/>
                <w:b/>
                <w:bCs/>
                <w:lang w:val="es-ES"/>
              </w:rPr>
              <w:t xml:space="preserve">Exportador(es) de datos: </w:t>
            </w:r>
          </w:p>
        </w:tc>
      </w:tr>
      <w:tr w:rsidR="00284A7F" w:rsidRPr="006C2947" w14:paraId="4FC536FC" w14:textId="77777777" w:rsidTr="00100C46">
        <w:tc>
          <w:tcPr>
            <w:tcW w:w="2500" w:type="pct"/>
            <w:tcMar>
              <w:top w:w="100" w:type="dxa"/>
              <w:left w:w="100" w:type="dxa"/>
              <w:bottom w:w="100" w:type="dxa"/>
              <w:right w:w="100" w:type="dxa"/>
            </w:tcMar>
          </w:tcPr>
          <w:p w14:paraId="26A1AAC7" w14:textId="77777777" w:rsidR="00284A7F" w:rsidRPr="0070493F" w:rsidRDefault="00284A7F" w:rsidP="00100C46">
            <w:pPr>
              <w:pStyle w:val="AUKHang"/>
              <w:ind w:left="0" w:firstLine="0"/>
              <w:rPr>
                <w:rFonts w:ascii="Century Gothic" w:hAnsi="Century Gothic"/>
                <w:spacing w:val="-57"/>
                <w:lang w:val="es-ES"/>
              </w:rPr>
            </w:pPr>
            <w:r w:rsidRPr="0070493F">
              <w:rPr>
                <w:rFonts w:ascii="Century Gothic" w:hAnsi="Century Gothic"/>
                <w:b/>
                <w:bCs/>
                <w:lang w:val="es-ES"/>
              </w:rPr>
              <w:t>Name</w:t>
            </w:r>
            <w:r w:rsidRPr="0070493F">
              <w:rPr>
                <w:rFonts w:ascii="Century Gothic" w:hAnsi="Century Gothic"/>
                <w:lang w:val="es-ES"/>
              </w:rPr>
              <w:t xml:space="preserve">: </w:t>
            </w:r>
            <w:r w:rsidRPr="0070493F">
              <w:rPr>
                <w:rFonts w:ascii="Century Gothic" w:hAnsi="Century Gothic" w:cstheme="minorHAnsi"/>
                <w:lang w:val="it-IT"/>
              </w:rPr>
              <w:t>Complejo Asistencial Universitario de Salamanca</w:t>
            </w:r>
            <w:r w:rsidRPr="0070493F">
              <w:rPr>
                <w:rFonts w:ascii="Century Gothic" w:hAnsi="Century Gothic"/>
                <w:spacing w:val="-57"/>
                <w:lang w:val="es-ES"/>
              </w:rPr>
              <w:t xml:space="preserve"> </w:t>
            </w:r>
          </w:p>
        </w:tc>
        <w:tc>
          <w:tcPr>
            <w:tcW w:w="2500" w:type="pct"/>
            <w:tcMar>
              <w:top w:w="100" w:type="dxa"/>
              <w:left w:w="100" w:type="dxa"/>
              <w:bottom w:w="100" w:type="dxa"/>
              <w:right w:w="100" w:type="dxa"/>
            </w:tcMar>
          </w:tcPr>
          <w:p w14:paraId="23214E4A" w14:textId="77777777" w:rsidR="00284A7F" w:rsidRPr="0070493F" w:rsidRDefault="00284A7F" w:rsidP="00100C46">
            <w:pPr>
              <w:pStyle w:val="AUKHang"/>
              <w:ind w:left="0" w:firstLine="0"/>
              <w:rPr>
                <w:rFonts w:ascii="Century Gothic" w:hAnsi="Century Gothic"/>
                <w:spacing w:val="-57"/>
                <w:lang w:val="es-ES"/>
              </w:rPr>
            </w:pPr>
            <w:r w:rsidRPr="0070493F">
              <w:rPr>
                <w:rFonts w:ascii="Century Gothic" w:hAnsi="Century Gothic"/>
                <w:b/>
                <w:bCs/>
                <w:lang w:val="es-ES"/>
              </w:rPr>
              <w:t>Nombre</w:t>
            </w:r>
            <w:r w:rsidRPr="0070493F">
              <w:rPr>
                <w:rFonts w:ascii="Century Gothic" w:hAnsi="Century Gothic"/>
                <w:lang w:val="es-ES"/>
              </w:rPr>
              <w:t xml:space="preserve">: </w:t>
            </w:r>
            <w:r w:rsidRPr="0070493F">
              <w:rPr>
                <w:rFonts w:ascii="Century Gothic" w:hAnsi="Century Gothic" w:cstheme="minorHAnsi"/>
                <w:lang w:val="it-IT"/>
              </w:rPr>
              <w:t>Complejo Asistencial Universitario de Salamanca</w:t>
            </w:r>
            <w:r w:rsidRPr="0070493F">
              <w:rPr>
                <w:rFonts w:ascii="Century Gothic" w:hAnsi="Century Gothic"/>
                <w:lang w:val="es-ES"/>
              </w:rPr>
              <w:t xml:space="preserve"> </w:t>
            </w:r>
          </w:p>
        </w:tc>
      </w:tr>
      <w:tr w:rsidR="00284A7F" w:rsidRPr="006C2947" w14:paraId="46295AA2" w14:textId="77777777" w:rsidTr="00100C46">
        <w:tc>
          <w:tcPr>
            <w:tcW w:w="2500" w:type="pct"/>
            <w:tcMar>
              <w:top w:w="100" w:type="dxa"/>
              <w:left w:w="100" w:type="dxa"/>
              <w:bottom w:w="100" w:type="dxa"/>
              <w:right w:w="100" w:type="dxa"/>
            </w:tcMar>
          </w:tcPr>
          <w:p w14:paraId="5BDB5409" w14:textId="77777777" w:rsidR="00284A7F" w:rsidRPr="0070493F" w:rsidRDefault="00284A7F" w:rsidP="00100C46">
            <w:pPr>
              <w:pStyle w:val="AUKIndent5"/>
              <w:ind w:left="0"/>
              <w:rPr>
                <w:rFonts w:ascii="Century Gothic" w:hAnsi="Century Gothic"/>
                <w:lang w:val="it-IT"/>
              </w:rPr>
            </w:pPr>
            <w:r w:rsidRPr="0070493F">
              <w:rPr>
                <w:rFonts w:ascii="Century Gothic" w:hAnsi="Century Gothic"/>
                <w:b/>
                <w:bCs/>
                <w:lang w:val="it-IT"/>
              </w:rPr>
              <w:t>Address</w:t>
            </w:r>
            <w:r w:rsidRPr="0070493F">
              <w:rPr>
                <w:rFonts w:ascii="Century Gothic" w:hAnsi="Century Gothic"/>
                <w:lang w:val="it-IT"/>
              </w:rPr>
              <w:t xml:space="preserve">: </w:t>
            </w:r>
            <w:r w:rsidRPr="0070493F">
              <w:rPr>
                <w:rFonts w:ascii="Century Gothic" w:hAnsi="Century Gothic" w:cstheme="minorHAnsi"/>
                <w:lang w:val="it-IT"/>
              </w:rPr>
              <w:t>Paseo de San Vicente, 58-182, 37007 Salamanca, Spain</w:t>
            </w:r>
          </w:p>
        </w:tc>
        <w:tc>
          <w:tcPr>
            <w:tcW w:w="2500" w:type="pct"/>
            <w:tcMar>
              <w:top w:w="100" w:type="dxa"/>
              <w:left w:w="100" w:type="dxa"/>
              <w:bottom w:w="100" w:type="dxa"/>
              <w:right w:w="100" w:type="dxa"/>
            </w:tcMar>
          </w:tcPr>
          <w:p w14:paraId="0833CC18" w14:textId="77777777" w:rsidR="00284A7F" w:rsidRPr="0070493F" w:rsidRDefault="00284A7F" w:rsidP="00100C46">
            <w:pPr>
              <w:pStyle w:val="AUKIndent5"/>
              <w:ind w:left="0"/>
              <w:rPr>
                <w:rFonts w:ascii="Century Gothic" w:hAnsi="Century Gothic"/>
                <w:lang w:val="es-ES"/>
              </w:rPr>
            </w:pPr>
            <w:r w:rsidRPr="0070493F">
              <w:rPr>
                <w:rFonts w:ascii="Century Gothic" w:hAnsi="Century Gothic"/>
                <w:b/>
                <w:bCs/>
                <w:lang w:val="es-ES"/>
              </w:rPr>
              <w:t>Dirección</w:t>
            </w:r>
            <w:r w:rsidRPr="0070493F">
              <w:rPr>
                <w:rFonts w:ascii="Century Gothic" w:hAnsi="Century Gothic"/>
                <w:lang w:val="es-ES"/>
              </w:rPr>
              <w:t xml:space="preserve">: </w:t>
            </w:r>
            <w:r w:rsidRPr="0070493F">
              <w:rPr>
                <w:rFonts w:ascii="Century Gothic" w:hAnsi="Century Gothic" w:cstheme="minorHAnsi"/>
                <w:lang w:val="it-IT"/>
              </w:rPr>
              <w:t>Paseo de San Vicente, 58-182, 37007 Salamanca, España</w:t>
            </w:r>
          </w:p>
        </w:tc>
      </w:tr>
      <w:tr w:rsidR="00284A7F" w:rsidRPr="006C2947" w14:paraId="72A49FE0" w14:textId="77777777" w:rsidTr="00100C46">
        <w:tc>
          <w:tcPr>
            <w:tcW w:w="2500" w:type="pct"/>
            <w:tcMar>
              <w:top w:w="100" w:type="dxa"/>
              <w:left w:w="100" w:type="dxa"/>
              <w:bottom w:w="100" w:type="dxa"/>
              <w:right w:w="100" w:type="dxa"/>
            </w:tcMar>
          </w:tcPr>
          <w:p w14:paraId="3B86CF3F" w14:textId="77777777" w:rsidR="00284A7F" w:rsidRPr="0070493F" w:rsidRDefault="00284A7F" w:rsidP="00100C46">
            <w:pPr>
              <w:pStyle w:val="AUKIndent5"/>
              <w:ind w:left="0"/>
              <w:rPr>
                <w:rFonts w:ascii="Century Gothic" w:hAnsi="Century Gothic"/>
                <w:spacing w:val="1"/>
              </w:rPr>
            </w:pPr>
            <w:r w:rsidRPr="0070493F">
              <w:rPr>
                <w:rFonts w:ascii="Century Gothic" w:hAnsi="Century Gothic"/>
                <w:b/>
                <w:bCs/>
              </w:rPr>
              <w:t>Contact</w:t>
            </w:r>
            <w:r w:rsidRPr="0070493F">
              <w:rPr>
                <w:rFonts w:ascii="Century Gothic" w:hAnsi="Century Gothic"/>
                <w:b/>
                <w:bCs/>
                <w:spacing w:val="3"/>
              </w:rPr>
              <w:t xml:space="preserve"> </w:t>
            </w:r>
            <w:r w:rsidRPr="0070493F">
              <w:rPr>
                <w:rFonts w:ascii="Century Gothic" w:hAnsi="Century Gothic"/>
                <w:b/>
                <w:bCs/>
              </w:rPr>
              <w:t>person’s</w:t>
            </w:r>
            <w:r w:rsidRPr="0070493F">
              <w:rPr>
                <w:rFonts w:ascii="Century Gothic" w:hAnsi="Century Gothic"/>
                <w:b/>
                <w:bCs/>
                <w:spacing w:val="2"/>
              </w:rPr>
              <w:t xml:space="preserve"> </w:t>
            </w:r>
            <w:r w:rsidRPr="0070493F">
              <w:rPr>
                <w:rFonts w:ascii="Century Gothic" w:hAnsi="Century Gothic"/>
                <w:b/>
                <w:bCs/>
              </w:rPr>
              <w:t>name,</w:t>
            </w:r>
            <w:r w:rsidRPr="0070493F">
              <w:rPr>
                <w:rFonts w:ascii="Century Gothic" w:hAnsi="Century Gothic"/>
                <w:b/>
                <w:bCs/>
                <w:spacing w:val="4"/>
              </w:rPr>
              <w:t xml:space="preserve"> </w:t>
            </w:r>
            <w:r w:rsidRPr="0070493F">
              <w:rPr>
                <w:rFonts w:ascii="Century Gothic" w:hAnsi="Century Gothic"/>
                <w:b/>
                <w:bCs/>
              </w:rPr>
              <w:t>position</w:t>
            </w:r>
            <w:r w:rsidRPr="0070493F">
              <w:rPr>
                <w:rFonts w:ascii="Century Gothic" w:hAnsi="Century Gothic"/>
                <w:b/>
                <w:bCs/>
                <w:spacing w:val="3"/>
              </w:rPr>
              <w:t xml:space="preserve"> </w:t>
            </w:r>
            <w:r w:rsidRPr="0070493F">
              <w:rPr>
                <w:rFonts w:ascii="Century Gothic" w:hAnsi="Century Gothic"/>
                <w:b/>
                <w:bCs/>
              </w:rPr>
              <w:t>and</w:t>
            </w:r>
            <w:r w:rsidRPr="0070493F">
              <w:rPr>
                <w:rFonts w:ascii="Century Gothic" w:hAnsi="Century Gothic"/>
                <w:b/>
                <w:bCs/>
                <w:spacing w:val="4"/>
              </w:rPr>
              <w:t xml:space="preserve"> </w:t>
            </w:r>
            <w:r w:rsidRPr="0070493F">
              <w:rPr>
                <w:rFonts w:ascii="Century Gothic" w:hAnsi="Century Gothic"/>
                <w:b/>
                <w:bCs/>
              </w:rPr>
              <w:t>contact</w:t>
            </w:r>
            <w:r w:rsidRPr="0070493F">
              <w:rPr>
                <w:rFonts w:ascii="Century Gothic" w:hAnsi="Century Gothic"/>
                <w:b/>
                <w:bCs/>
                <w:spacing w:val="3"/>
              </w:rPr>
              <w:t xml:space="preserve"> </w:t>
            </w:r>
            <w:r w:rsidRPr="0070493F">
              <w:rPr>
                <w:rFonts w:ascii="Century Gothic" w:hAnsi="Century Gothic"/>
                <w:b/>
                <w:bCs/>
              </w:rPr>
              <w:t>details</w:t>
            </w:r>
            <w:r w:rsidRPr="0070493F">
              <w:rPr>
                <w:rFonts w:ascii="Century Gothic" w:hAnsi="Century Gothic"/>
              </w:rPr>
              <w:t>:</w:t>
            </w:r>
            <w:r w:rsidRPr="0070493F">
              <w:rPr>
                <w:rFonts w:ascii="Century Gothic" w:hAnsi="Century Gothic"/>
                <w:spacing w:val="3"/>
              </w:rPr>
              <w:t xml:space="preserve"> Gerente de Atención Especializada; </w:t>
            </w:r>
            <w:r w:rsidRPr="0070493F">
              <w:rPr>
                <w:rFonts w:ascii="Century Gothic" w:hAnsi="Century Gothic"/>
              </w:rPr>
              <w:t>gerencia.husa@saludcastillayleon.es</w:t>
            </w:r>
            <w:r w:rsidRPr="0070493F">
              <w:rPr>
                <w:rFonts w:ascii="Century Gothic" w:hAnsi="Century Gothic"/>
                <w:spacing w:val="1"/>
              </w:rPr>
              <w:t xml:space="preserve"> </w:t>
            </w:r>
          </w:p>
        </w:tc>
        <w:tc>
          <w:tcPr>
            <w:tcW w:w="2500" w:type="pct"/>
            <w:tcMar>
              <w:top w:w="100" w:type="dxa"/>
              <w:left w:w="100" w:type="dxa"/>
              <w:bottom w:w="100" w:type="dxa"/>
              <w:right w:w="100" w:type="dxa"/>
            </w:tcMar>
          </w:tcPr>
          <w:p w14:paraId="3DC967EC" w14:textId="77777777" w:rsidR="00284A7F" w:rsidRPr="0070493F" w:rsidRDefault="00284A7F" w:rsidP="00100C46">
            <w:pPr>
              <w:pStyle w:val="AUKIndent5"/>
              <w:ind w:left="0"/>
              <w:rPr>
                <w:rFonts w:ascii="Century Gothic" w:hAnsi="Century Gothic"/>
                <w:spacing w:val="1"/>
                <w:lang w:val="es-ES"/>
              </w:rPr>
            </w:pPr>
            <w:r w:rsidRPr="0070493F">
              <w:rPr>
                <w:rFonts w:ascii="Century Gothic" w:hAnsi="Century Gothic"/>
                <w:b/>
                <w:bCs/>
                <w:lang w:val="es-ES"/>
              </w:rPr>
              <w:t>Nombre, cargo y datos de contacto de la persona de contacto</w:t>
            </w:r>
            <w:r w:rsidRPr="0070493F">
              <w:rPr>
                <w:rFonts w:ascii="Century Gothic" w:hAnsi="Century Gothic"/>
                <w:lang w:val="es-ES"/>
              </w:rPr>
              <w:t xml:space="preserve">: </w:t>
            </w:r>
            <w:r w:rsidRPr="0070493F">
              <w:rPr>
                <w:rFonts w:ascii="Century Gothic" w:hAnsi="Century Gothic"/>
                <w:spacing w:val="3"/>
                <w:lang w:val="es-ES"/>
              </w:rPr>
              <w:t xml:space="preserve">Gerente de Atención Especializada; </w:t>
            </w:r>
            <w:r w:rsidRPr="0070493F">
              <w:rPr>
                <w:rFonts w:ascii="Century Gothic" w:hAnsi="Century Gothic"/>
                <w:lang w:val="es-ES"/>
              </w:rPr>
              <w:t xml:space="preserve">gerencia.husa@saludcastillayleon.es </w:t>
            </w:r>
          </w:p>
        </w:tc>
      </w:tr>
      <w:tr w:rsidR="00284A7F" w:rsidRPr="006C2947" w14:paraId="1EDAB8EA" w14:textId="77777777" w:rsidTr="00100C46">
        <w:tc>
          <w:tcPr>
            <w:tcW w:w="2500" w:type="pct"/>
            <w:tcMar>
              <w:top w:w="100" w:type="dxa"/>
              <w:left w:w="100" w:type="dxa"/>
              <w:bottom w:w="100" w:type="dxa"/>
              <w:right w:w="100" w:type="dxa"/>
            </w:tcMar>
          </w:tcPr>
          <w:p w14:paraId="309637BB" w14:textId="77777777" w:rsidR="00284A7F" w:rsidRPr="0070493F" w:rsidRDefault="00284A7F" w:rsidP="00100C46">
            <w:pPr>
              <w:pStyle w:val="AUKIndent5"/>
              <w:ind w:left="0"/>
              <w:rPr>
                <w:rFonts w:ascii="Century Gothic" w:hAnsi="Century Gothic"/>
                <w:spacing w:val="-57"/>
              </w:rPr>
            </w:pPr>
            <w:r w:rsidRPr="0070493F">
              <w:rPr>
                <w:rFonts w:ascii="Century Gothic" w:hAnsi="Century Gothic"/>
                <w:b/>
                <w:bCs/>
              </w:rPr>
              <w:t>Activities relevant to the data transferred under these Clauses</w:t>
            </w:r>
            <w:r w:rsidRPr="0070493F">
              <w:rPr>
                <w:rFonts w:ascii="Century Gothic" w:hAnsi="Century Gothic"/>
              </w:rPr>
              <w:t xml:space="preserve">: The transfer of personal data of </w:t>
            </w:r>
            <w:r w:rsidRPr="0070493F">
              <w:rPr>
                <w:rFonts w:ascii="Century Gothic" w:hAnsi="Century Gothic"/>
                <w:bCs/>
                <w:iCs/>
                <w:lang w:val="en-US"/>
              </w:rPr>
              <w:t>Clinical Trial personnel and Clinical Trial subjects</w:t>
            </w:r>
            <w:r w:rsidRPr="0070493F">
              <w:rPr>
                <w:rFonts w:ascii="Century Gothic" w:hAnsi="Century Gothic"/>
              </w:rPr>
              <w:t xml:space="preserve"> from data exporter to data importer in the context of the </w:t>
            </w:r>
            <w:r w:rsidRPr="0070493F">
              <w:rPr>
                <w:rFonts w:ascii="Century Gothic" w:hAnsi="Century Gothic"/>
                <w:bCs/>
                <w:iCs/>
                <w:lang w:val="en-US"/>
              </w:rPr>
              <w:t>Clinical Trials</w:t>
            </w:r>
            <w:r w:rsidRPr="0070493F">
              <w:rPr>
                <w:rFonts w:ascii="Century Gothic" w:hAnsi="Century Gothic"/>
              </w:rPr>
              <w:t xml:space="preserve">. </w:t>
            </w:r>
          </w:p>
        </w:tc>
        <w:tc>
          <w:tcPr>
            <w:tcW w:w="2500" w:type="pct"/>
            <w:tcMar>
              <w:top w:w="100" w:type="dxa"/>
              <w:left w:w="100" w:type="dxa"/>
              <w:bottom w:w="100" w:type="dxa"/>
              <w:right w:w="100" w:type="dxa"/>
            </w:tcMar>
          </w:tcPr>
          <w:p w14:paraId="0DE4D562" w14:textId="77777777" w:rsidR="00284A7F" w:rsidRPr="0070493F" w:rsidRDefault="00284A7F" w:rsidP="00100C46">
            <w:pPr>
              <w:pStyle w:val="AUKIndent5"/>
              <w:ind w:left="0"/>
              <w:rPr>
                <w:rFonts w:ascii="Century Gothic" w:hAnsi="Century Gothic"/>
                <w:spacing w:val="-57"/>
                <w:lang w:val="es-ES"/>
              </w:rPr>
            </w:pPr>
            <w:r w:rsidRPr="0070493F">
              <w:rPr>
                <w:rFonts w:ascii="Century Gothic" w:hAnsi="Century Gothic"/>
                <w:b/>
                <w:bCs/>
                <w:lang w:val="es-ES"/>
              </w:rPr>
              <w:t>Actividades relacionadas con los datos transferidos en virtud del presente pliego de cláusulas</w:t>
            </w:r>
            <w:r w:rsidRPr="0070493F">
              <w:rPr>
                <w:rFonts w:ascii="Century Gothic" w:hAnsi="Century Gothic"/>
                <w:lang w:val="es-ES"/>
              </w:rPr>
              <w:t xml:space="preserve">: La transferencia de datos personales del personal del Ensayo Clínico y de los sujetos del Ensayo Clínico del exportador de datos al importador de datos en el contexto de los Ensayos clínicos. </w:t>
            </w:r>
          </w:p>
        </w:tc>
      </w:tr>
      <w:tr w:rsidR="00284A7F" w:rsidRPr="006C2947" w14:paraId="7AB401C6" w14:textId="77777777" w:rsidTr="00100C46">
        <w:tc>
          <w:tcPr>
            <w:tcW w:w="2500" w:type="pct"/>
            <w:tcMar>
              <w:top w:w="100" w:type="dxa"/>
              <w:left w:w="100" w:type="dxa"/>
              <w:bottom w:w="100" w:type="dxa"/>
              <w:right w:w="100" w:type="dxa"/>
            </w:tcMar>
          </w:tcPr>
          <w:p w14:paraId="47F4B835" w14:textId="77777777" w:rsidR="00284A7F" w:rsidRPr="0070493F" w:rsidRDefault="00284A7F" w:rsidP="00100C46">
            <w:pPr>
              <w:pStyle w:val="AUKIndent5"/>
              <w:ind w:left="0"/>
              <w:rPr>
                <w:rFonts w:ascii="Century Gothic" w:hAnsi="Century Gothic"/>
              </w:rPr>
            </w:pPr>
            <w:r w:rsidRPr="0070493F">
              <w:rPr>
                <w:rFonts w:ascii="Century Gothic" w:hAnsi="Century Gothic"/>
                <w:b/>
                <w:bCs/>
              </w:rPr>
              <w:t>Signature and date</w:t>
            </w:r>
            <w:r w:rsidRPr="0070493F">
              <w:rPr>
                <w:rFonts w:ascii="Century Gothic" w:hAnsi="Century Gothic"/>
              </w:rPr>
              <w:t>: as per signature of the Agreement above</w:t>
            </w:r>
          </w:p>
        </w:tc>
        <w:tc>
          <w:tcPr>
            <w:tcW w:w="2500" w:type="pct"/>
            <w:tcMar>
              <w:top w:w="100" w:type="dxa"/>
              <w:left w:w="100" w:type="dxa"/>
              <w:bottom w:w="100" w:type="dxa"/>
              <w:right w:w="100" w:type="dxa"/>
            </w:tcMar>
          </w:tcPr>
          <w:p w14:paraId="124BA2DF" w14:textId="77777777" w:rsidR="00284A7F" w:rsidRPr="0070493F" w:rsidRDefault="00284A7F" w:rsidP="00100C46">
            <w:pPr>
              <w:pStyle w:val="AUKIndent5"/>
              <w:ind w:left="0"/>
              <w:rPr>
                <w:rFonts w:ascii="Century Gothic" w:hAnsi="Century Gothic"/>
                <w:lang w:val="es-ES"/>
              </w:rPr>
            </w:pPr>
            <w:r w:rsidRPr="0070493F">
              <w:rPr>
                <w:rFonts w:ascii="Century Gothic" w:hAnsi="Century Gothic"/>
                <w:b/>
                <w:bCs/>
                <w:lang w:val="es-ES"/>
              </w:rPr>
              <w:t>Firma y fecha</w:t>
            </w:r>
            <w:r w:rsidRPr="0070493F">
              <w:rPr>
                <w:rFonts w:ascii="Century Gothic" w:hAnsi="Century Gothic"/>
                <w:lang w:val="es-ES"/>
              </w:rPr>
              <w:t>: según la firma del Contrato anterior</w:t>
            </w:r>
          </w:p>
        </w:tc>
      </w:tr>
      <w:tr w:rsidR="00284A7F" w:rsidRPr="006C2947" w14:paraId="19D656EE" w14:textId="77777777" w:rsidTr="00100C46">
        <w:tc>
          <w:tcPr>
            <w:tcW w:w="2500" w:type="pct"/>
            <w:tcMar>
              <w:top w:w="100" w:type="dxa"/>
              <w:left w:w="100" w:type="dxa"/>
              <w:bottom w:w="100" w:type="dxa"/>
              <w:right w:w="100" w:type="dxa"/>
            </w:tcMar>
          </w:tcPr>
          <w:p w14:paraId="66B5150B" w14:textId="77777777" w:rsidR="00284A7F" w:rsidRPr="0070493F" w:rsidRDefault="00284A7F" w:rsidP="00100C46">
            <w:pPr>
              <w:pStyle w:val="AUKHang"/>
              <w:rPr>
                <w:rFonts w:ascii="Century Gothic" w:hAnsi="Century Gothic"/>
              </w:rPr>
            </w:pPr>
            <w:r w:rsidRPr="0070493F">
              <w:rPr>
                <w:rFonts w:ascii="Century Gothic" w:hAnsi="Century Gothic"/>
                <w:b/>
                <w:bCs/>
              </w:rPr>
              <w:t>Role (controller/processor)</w:t>
            </w:r>
            <w:r w:rsidRPr="0070493F">
              <w:rPr>
                <w:rFonts w:ascii="Century Gothic" w:hAnsi="Century Gothic"/>
              </w:rPr>
              <w:t>: Controller</w:t>
            </w:r>
          </w:p>
        </w:tc>
        <w:tc>
          <w:tcPr>
            <w:tcW w:w="2500" w:type="pct"/>
            <w:tcMar>
              <w:top w:w="100" w:type="dxa"/>
              <w:left w:w="100" w:type="dxa"/>
              <w:bottom w:w="100" w:type="dxa"/>
              <w:right w:w="100" w:type="dxa"/>
            </w:tcMar>
          </w:tcPr>
          <w:p w14:paraId="4BF53A9C" w14:textId="77777777" w:rsidR="00284A7F" w:rsidRPr="0070493F" w:rsidRDefault="00284A7F" w:rsidP="00100C46">
            <w:pPr>
              <w:pStyle w:val="AUKHang"/>
              <w:rPr>
                <w:rFonts w:ascii="Century Gothic" w:hAnsi="Century Gothic"/>
                <w:lang w:val="es-ES"/>
              </w:rPr>
            </w:pPr>
            <w:r w:rsidRPr="0070493F">
              <w:rPr>
                <w:rFonts w:ascii="Century Gothic" w:hAnsi="Century Gothic"/>
                <w:b/>
                <w:bCs/>
                <w:lang w:val="es-ES"/>
              </w:rPr>
              <w:t>Función (responsable/encargado)</w:t>
            </w:r>
            <w:r w:rsidRPr="0070493F">
              <w:rPr>
                <w:rFonts w:ascii="Century Gothic" w:hAnsi="Century Gothic"/>
                <w:lang w:val="es-ES"/>
              </w:rPr>
              <w:t>: Responsable del tratamiento</w:t>
            </w:r>
          </w:p>
        </w:tc>
      </w:tr>
      <w:tr w:rsidR="00284A7F" w:rsidRPr="0070493F" w14:paraId="418B9E58" w14:textId="77777777" w:rsidTr="00100C46">
        <w:tc>
          <w:tcPr>
            <w:tcW w:w="2500" w:type="pct"/>
            <w:tcMar>
              <w:top w:w="100" w:type="dxa"/>
              <w:left w:w="100" w:type="dxa"/>
              <w:bottom w:w="100" w:type="dxa"/>
              <w:right w:w="100" w:type="dxa"/>
            </w:tcMar>
          </w:tcPr>
          <w:p w14:paraId="4ED19D49" w14:textId="77777777" w:rsidR="00284A7F" w:rsidRPr="0070493F" w:rsidRDefault="00284A7F" w:rsidP="00100C46">
            <w:pPr>
              <w:pStyle w:val="AUKIndent5"/>
              <w:ind w:left="0"/>
              <w:rPr>
                <w:rFonts w:ascii="Century Gothic" w:hAnsi="Century Gothic"/>
              </w:rPr>
            </w:pPr>
            <w:r w:rsidRPr="0070493F">
              <w:rPr>
                <w:rFonts w:ascii="Century Gothic" w:hAnsi="Century Gothic"/>
                <w:b/>
              </w:rPr>
              <w:t>Data</w:t>
            </w:r>
            <w:r w:rsidRPr="0070493F">
              <w:rPr>
                <w:rFonts w:ascii="Century Gothic" w:hAnsi="Century Gothic"/>
                <w:b/>
                <w:spacing w:val="3"/>
              </w:rPr>
              <w:t xml:space="preserve"> </w:t>
            </w:r>
            <w:r w:rsidRPr="0070493F">
              <w:rPr>
                <w:rFonts w:ascii="Century Gothic" w:hAnsi="Century Gothic"/>
                <w:b/>
              </w:rPr>
              <w:t>importer(s):</w:t>
            </w:r>
            <w:r w:rsidRPr="0070493F">
              <w:rPr>
                <w:rFonts w:ascii="Century Gothic" w:hAnsi="Century Gothic"/>
                <w:b/>
                <w:spacing w:val="4"/>
              </w:rPr>
              <w:t xml:space="preserve"> </w:t>
            </w:r>
          </w:p>
        </w:tc>
        <w:tc>
          <w:tcPr>
            <w:tcW w:w="2500" w:type="pct"/>
            <w:tcMar>
              <w:top w:w="100" w:type="dxa"/>
              <w:left w:w="100" w:type="dxa"/>
              <w:bottom w:w="100" w:type="dxa"/>
              <w:right w:w="100" w:type="dxa"/>
            </w:tcMar>
          </w:tcPr>
          <w:p w14:paraId="5A8BD588" w14:textId="77777777" w:rsidR="00284A7F" w:rsidRPr="0070493F" w:rsidRDefault="00284A7F" w:rsidP="00100C46">
            <w:pPr>
              <w:pStyle w:val="AUKIndent5"/>
              <w:ind w:left="0"/>
              <w:rPr>
                <w:rFonts w:ascii="Century Gothic" w:hAnsi="Century Gothic"/>
              </w:rPr>
            </w:pPr>
            <w:r w:rsidRPr="0070493F">
              <w:rPr>
                <w:rFonts w:ascii="Century Gothic" w:hAnsi="Century Gothic"/>
                <w:b/>
                <w:bCs/>
                <w:lang w:val="es-ES"/>
              </w:rPr>
              <w:t xml:space="preserve">Importador(es) de datos: </w:t>
            </w:r>
          </w:p>
        </w:tc>
      </w:tr>
      <w:tr w:rsidR="00284A7F" w:rsidRPr="0070493F" w14:paraId="483E4682" w14:textId="77777777" w:rsidTr="00100C46">
        <w:tc>
          <w:tcPr>
            <w:tcW w:w="2500" w:type="pct"/>
            <w:tcMar>
              <w:top w:w="100" w:type="dxa"/>
              <w:left w:w="100" w:type="dxa"/>
              <w:bottom w:w="100" w:type="dxa"/>
              <w:right w:w="100" w:type="dxa"/>
            </w:tcMar>
          </w:tcPr>
          <w:p w14:paraId="24466AF0" w14:textId="77777777" w:rsidR="00284A7F" w:rsidRPr="0070493F" w:rsidRDefault="00284A7F" w:rsidP="00100C46">
            <w:pPr>
              <w:pStyle w:val="AUKHang"/>
              <w:ind w:left="0" w:firstLine="0"/>
              <w:rPr>
                <w:rFonts w:ascii="Century Gothic" w:hAnsi="Century Gothic"/>
                <w:spacing w:val="-57"/>
              </w:rPr>
            </w:pPr>
            <w:commentRangeStart w:id="3"/>
            <w:r w:rsidRPr="0070493F">
              <w:rPr>
                <w:rFonts w:ascii="Century Gothic" w:hAnsi="Century Gothic"/>
                <w:b/>
                <w:bCs/>
              </w:rPr>
              <w:t>Name</w:t>
            </w:r>
            <w:r w:rsidRPr="0070493F">
              <w:rPr>
                <w:rFonts w:ascii="Century Gothic" w:hAnsi="Century Gothic"/>
              </w:rPr>
              <w:t xml:space="preserve">: </w:t>
            </w:r>
          </w:p>
        </w:tc>
        <w:tc>
          <w:tcPr>
            <w:tcW w:w="2500" w:type="pct"/>
            <w:tcMar>
              <w:top w:w="100" w:type="dxa"/>
              <w:left w:w="100" w:type="dxa"/>
              <w:bottom w:w="100" w:type="dxa"/>
              <w:right w:w="100" w:type="dxa"/>
            </w:tcMar>
          </w:tcPr>
          <w:p w14:paraId="3C815247" w14:textId="77777777" w:rsidR="00284A7F" w:rsidRPr="0070493F" w:rsidRDefault="00284A7F" w:rsidP="00100C46">
            <w:pPr>
              <w:pStyle w:val="AUKHang"/>
              <w:ind w:left="0" w:firstLine="0"/>
              <w:rPr>
                <w:rFonts w:ascii="Century Gothic" w:hAnsi="Century Gothic"/>
                <w:spacing w:val="-57"/>
              </w:rPr>
            </w:pPr>
            <w:r w:rsidRPr="0070493F">
              <w:rPr>
                <w:rFonts w:ascii="Century Gothic" w:hAnsi="Century Gothic"/>
                <w:b/>
                <w:bCs/>
                <w:lang w:val="es-ES"/>
              </w:rPr>
              <w:t>Nombre</w:t>
            </w:r>
            <w:r w:rsidRPr="0070493F">
              <w:rPr>
                <w:rFonts w:ascii="Century Gothic" w:hAnsi="Century Gothic"/>
                <w:lang w:val="es-ES"/>
              </w:rPr>
              <w:t xml:space="preserve">: </w:t>
            </w:r>
            <w:commentRangeEnd w:id="3"/>
            <w:r w:rsidRPr="0070493F">
              <w:rPr>
                <w:rStyle w:val="Refdecomentario"/>
                <w:rFonts w:ascii="Century Gothic" w:hAnsi="Century Gothic"/>
                <w:sz w:val="22"/>
                <w:szCs w:val="22"/>
                <w:lang w:val="en-US" w:eastAsia="zh-TW"/>
              </w:rPr>
              <w:commentReference w:id="3"/>
            </w:r>
          </w:p>
        </w:tc>
      </w:tr>
      <w:tr w:rsidR="00284A7F" w:rsidRPr="0070493F" w14:paraId="58687EB9" w14:textId="77777777" w:rsidTr="00100C46">
        <w:tc>
          <w:tcPr>
            <w:tcW w:w="2500" w:type="pct"/>
            <w:tcMar>
              <w:top w:w="100" w:type="dxa"/>
              <w:left w:w="100" w:type="dxa"/>
              <w:bottom w:w="100" w:type="dxa"/>
              <w:right w:w="100" w:type="dxa"/>
            </w:tcMar>
          </w:tcPr>
          <w:p w14:paraId="1823C577" w14:textId="77777777" w:rsidR="00284A7F" w:rsidRPr="0070493F" w:rsidRDefault="00284A7F" w:rsidP="00100C46">
            <w:pPr>
              <w:pStyle w:val="AUKIndent5"/>
              <w:ind w:left="0"/>
              <w:rPr>
                <w:rFonts w:ascii="Century Gothic" w:hAnsi="Century Gothic"/>
              </w:rPr>
            </w:pPr>
            <w:r w:rsidRPr="0070493F">
              <w:rPr>
                <w:rFonts w:ascii="Century Gothic" w:hAnsi="Century Gothic"/>
                <w:b/>
                <w:bCs/>
              </w:rPr>
              <w:t>Address</w:t>
            </w:r>
            <w:r w:rsidRPr="0070493F">
              <w:rPr>
                <w:rFonts w:ascii="Century Gothic" w:hAnsi="Century Gothic"/>
              </w:rPr>
              <w:t>:</w:t>
            </w:r>
            <w:r w:rsidRPr="0070493F">
              <w:rPr>
                <w:rFonts w:ascii="Century Gothic" w:hAnsi="Century Gothic"/>
                <w:spacing w:val="-5"/>
              </w:rPr>
              <w:t xml:space="preserve"> </w:t>
            </w:r>
          </w:p>
        </w:tc>
        <w:tc>
          <w:tcPr>
            <w:tcW w:w="2500" w:type="pct"/>
            <w:tcMar>
              <w:top w:w="100" w:type="dxa"/>
              <w:left w:w="100" w:type="dxa"/>
              <w:bottom w:w="100" w:type="dxa"/>
              <w:right w:w="100" w:type="dxa"/>
            </w:tcMar>
          </w:tcPr>
          <w:p w14:paraId="2F5B30B6" w14:textId="77777777" w:rsidR="00284A7F" w:rsidRPr="0070493F" w:rsidRDefault="00284A7F" w:rsidP="00100C46">
            <w:pPr>
              <w:pStyle w:val="AUKIndent5"/>
              <w:ind w:left="0"/>
              <w:rPr>
                <w:rFonts w:ascii="Century Gothic" w:hAnsi="Century Gothic"/>
                <w:lang w:val="es-ES"/>
              </w:rPr>
            </w:pPr>
            <w:r w:rsidRPr="0070493F">
              <w:rPr>
                <w:rFonts w:ascii="Century Gothic" w:hAnsi="Century Gothic"/>
                <w:b/>
                <w:bCs/>
                <w:lang w:val="es-ES"/>
              </w:rPr>
              <w:t>Dirección</w:t>
            </w:r>
            <w:r w:rsidRPr="0070493F">
              <w:rPr>
                <w:rFonts w:ascii="Century Gothic" w:hAnsi="Century Gothic"/>
                <w:lang w:val="es-ES"/>
              </w:rPr>
              <w:t xml:space="preserve">: </w:t>
            </w:r>
          </w:p>
        </w:tc>
      </w:tr>
      <w:tr w:rsidR="00284A7F" w:rsidRPr="006C2947" w14:paraId="6D0E64BF" w14:textId="77777777" w:rsidTr="00100C46">
        <w:tc>
          <w:tcPr>
            <w:tcW w:w="2500" w:type="pct"/>
            <w:tcMar>
              <w:top w:w="100" w:type="dxa"/>
              <w:left w:w="100" w:type="dxa"/>
              <w:bottom w:w="100" w:type="dxa"/>
              <w:right w:w="100" w:type="dxa"/>
            </w:tcMar>
          </w:tcPr>
          <w:p w14:paraId="3BD2596C" w14:textId="77777777" w:rsidR="00284A7F" w:rsidRPr="0070493F" w:rsidRDefault="00284A7F" w:rsidP="00100C46">
            <w:pPr>
              <w:pStyle w:val="AUKIndent5"/>
              <w:ind w:left="0"/>
              <w:rPr>
                <w:rFonts w:ascii="Century Gothic" w:hAnsi="Century Gothic"/>
                <w:spacing w:val="1"/>
              </w:rPr>
            </w:pPr>
            <w:r w:rsidRPr="0070493F">
              <w:rPr>
                <w:rFonts w:ascii="Century Gothic" w:hAnsi="Century Gothic"/>
                <w:b/>
                <w:bCs/>
              </w:rPr>
              <w:t>Contact</w:t>
            </w:r>
            <w:r w:rsidRPr="0070493F">
              <w:rPr>
                <w:rFonts w:ascii="Century Gothic" w:hAnsi="Century Gothic"/>
                <w:b/>
                <w:bCs/>
                <w:spacing w:val="3"/>
              </w:rPr>
              <w:t xml:space="preserve"> </w:t>
            </w:r>
            <w:r w:rsidRPr="0070493F">
              <w:rPr>
                <w:rFonts w:ascii="Century Gothic" w:hAnsi="Century Gothic"/>
                <w:b/>
                <w:bCs/>
              </w:rPr>
              <w:t>person’s</w:t>
            </w:r>
            <w:r w:rsidRPr="0070493F">
              <w:rPr>
                <w:rFonts w:ascii="Century Gothic" w:hAnsi="Century Gothic"/>
                <w:b/>
                <w:bCs/>
                <w:spacing w:val="2"/>
              </w:rPr>
              <w:t xml:space="preserve"> </w:t>
            </w:r>
            <w:r w:rsidRPr="0070493F">
              <w:rPr>
                <w:rFonts w:ascii="Century Gothic" w:hAnsi="Century Gothic"/>
                <w:b/>
                <w:bCs/>
              </w:rPr>
              <w:t>name,</w:t>
            </w:r>
            <w:r w:rsidRPr="0070493F">
              <w:rPr>
                <w:rFonts w:ascii="Century Gothic" w:hAnsi="Century Gothic"/>
                <w:b/>
                <w:bCs/>
                <w:spacing w:val="4"/>
              </w:rPr>
              <w:t xml:space="preserve"> </w:t>
            </w:r>
            <w:r w:rsidRPr="0070493F">
              <w:rPr>
                <w:rFonts w:ascii="Century Gothic" w:hAnsi="Century Gothic"/>
                <w:b/>
                <w:bCs/>
              </w:rPr>
              <w:t>position</w:t>
            </w:r>
            <w:r w:rsidRPr="0070493F">
              <w:rPr>
                <w:rFonts w:ascii="Century Gothic" w:hAnsi="Century Gothic"/>
                <w:b/>
                <w:bCs/>
                <w:spacing w:val="3"/>
              </w:rPr>
              <w:t xml:space="preserve"> </w:t>
            </w:r>
            <w:r w:rsidRPr="0070493F">
              <w:rPr>
                <w:rFonts w:ascii="Century Gothic" w:hAnsi="Century Gothic"/>
                <w:b/>
                <w:bCs/>
              </w:rPr>
              <w:t>and</w:t>
            </w:r>
            <w:r w:rsidRPr="0070493F">
              <w:rPr>
                <w:rFonts w:ascii="Century Gothic" w:hAnsi="Century Gothic"/>
                <w:b/>
                <w:bCs/>
                <w:spacing w:val="4"/>
              </w:rPr>
              <w:t xml:space="preserve"> </w:t>
            </w:r>
            <w:r w:rsidRPr="0070493F">
              <w:rPr>
                <w:rFonts w:ascii="Century Gothic" w:hAnsi="Century Gothic"/>
                <w:b/>
                <w:bCs/>
              </w:rPr>
              <w:t>contact</w:t>
            </w:r>
            <w:r w:rsidRPr="0070493F">
              <w:rPr>
                <w:rFonts w:ascii="Century Gothic" w:hAnsi="Century Gothic"/>
                <w:b/>
                <w:bCs/>
                <w:spacing w:val="3"/>
              </w:rPr>
              <w:t xml:space="preserve"> </w:t>
            </w:r>
            <w:r w:rsidRPr="0070493F">
              <w:rPr>
                <w:rFonts w:ascii="Century Gothic" w:hAnsi="Century Gothic"/>
                <w:b/>
                <w:bCs/>
              </w:rPr>
              <w:t>details</w:t>
            </w:r>
            <w:r w:rsidRPr="0070493F">
              <w:rPr>
                <w:rFonts w:ascii="Century Gothic" w:hAnsi="Century Gothic"/>
              </w:rPr>
              <w:t>:</w:t>
            </w:r>
            <w:r w:rsidRPr="0070493F">
              <w:rPr>
                <w:rFonts w:ascii="Century Gothic" w:hAnsi="Century Gothic"/>
                <w:spacing w:val="3"/>
              </w:rPr>
              <w:t xml:space="preserve"> </w:t>
            </w:r>
          </w:p>
        </w:tc>
        <w:tc>
          <w:tcPr>
            <w:tcW w:w="2500" w:type="pct"/>
            <w:tcMar>
              <w:top w:w="100" w:type="dxa"/>
              <w:left w:w="100" w:type="dxa"/>
              <w:bottom w:w="100" w:type="dxa"/>
              <w:right w:w="100" w:type="dxa"/>
            </w:tcMar>
          </w:tcPr>
          <w:p w14:paraId="0FBD5263" w14:textId="77777777" w:rsidR="00284A7F" w:rsidRPr="0070493F" w:rsidRDefault="00284A7F" w:rsidP="00100C46">
            <w:pPr>
              <w:pStyle w:val="AUKIndent5"/>
              <w:ind w:left="0"/>
              <w:rPr>
                <w:rFonts w:ascii="Century Gothic" w:hAnsi="Century Gothic"/>
                <w:spacing w:val="1"/>
                <w:lang w:val="es-ES"/>
              </w:rPr>
            </w:pPr>
            <w:r w:rsidRPr="0070493F">
              <w:rPr>
                <w:rFonts w:ascii="Century Gothic" w:hAnsi="Century Gothic"/>
                <w:b/>
                <w:bCs/>
                <w:lang w:val="es-ES"/>
              </w:rPr>
              <w:t>Nombre, cargo y datos de contacto de la persona de contacto</w:t>
            </w:r>
            <w:r w:rsidRPr="0070493F">
              <w:rPr>
                <w:rFonts w:ascii="Century Gothic" w:hAnsi="Century Gothic"/>
                <w:lang w:val="es-ES"/>
              </w:rPr>
              <w:t xml:space="preserve">: </w:t>
            </w:r>
          </w:p>
        </w:tc>
      </w:tr>
      <w:tr w:rsidR="00284A7F" w:rsidRPr="006C2947" w14:paraId="34A76385" w14:textId="77777777" w:rsidTr="00100C46">
        <w:tc>
          <w:tcPr>
            <w:tcW w:w="2500" w:type="pct"/>
            <w:tcMar>
              <w:top w:w="100" w:type="dxa"/>
              <w:left w:w="100" w:type="dxa"/>
              <w:bottom w:w="100" w:type="dxa"/>
              <w:right w:w="100" w:type="dxa"/>
            </w:tcMar>
          </w:tcPr>
          <w:p w14:paraId="5C3BE9D9" w14:textId="77777777" w:rsidR="00284A7F" w:rsidRPr="0070493F" w:rsidRDefault="00284A7F" w:rsidP="00100C46">
            <w:pPr>
              <w:pStyle w:val="AUKIndent5"/>
              <w:ind w:left="0"/>
              <w:rPr>
                <w:rFonts w:ascii="Century Gothic" w:hAnsi="Century Gothic"/>
                <w:spacing w:val="-57"/>
              </w:rPr>
            </w:pPr>
            <w:r w:rsidRPr="0070493F">
              <w:rPr>
                <w:rFonts w:ascii="Century Gothic" w:hAnsi="Century Gothic"/>
                <w:b/>
                <w:bCs/>
              </w:rPr>
              <w:t>Activities relevant to the data transferred under these Clauses</w:t>
            </w:r>
            <w:r w:rsidRPr="0070493F">
              <w:rPr>
                <w:rFonts w:ascii="Century Gothic" w:hAnsi="Century Gothic"/>
              </w:rPr>
              <w:t xml:space="preserve">: The transfer of personal data of </w:t>
            </w:r>
            <w:r w:rsidRPr="0070493F">
              <w:rPr>
                <w:rFonts w:ascii="Century Gothic" w:hAnsi="Century Gothic"/>
                <w:bCs/>
                <w:iCs/>
                <w:lang w:val="en-US"/>
              </w:rPr>
              <w:t>Clinical Trial personnel and Clinical Trial subjects</w:t>
            </w:r>
            <w:r w:rsidRPr="0070493F">
              <w:rPr>
                <w:rFonts w:ascii="Century Gothic" w:hAnsi="Century Gothic"/>
              </w:rPr>
              <w:t xml:space="preserve"> from data exporter to data importer in the context of the </w:t>
            </w:r>
            <w:r w:rsidRPr="0070493F">
              <w:rPr>
                <w:rFonts w:ascii="Century Gothic" w:hAnsi="Century Gothic"/>
                <w:bCs/>
                <w:iCs/>
                <w:lang w:val="en-US"/>
              </w:rPr>
              <w:t>Clinical Trial</w:t>
            </w:r>
            <w:r w:rsidRPr="0070493F">
              <w:rPr>
                <w:rFonts w:ascii="Century Gothic" w:hAnsi="Century Gothic"/>
              </w:rPr>
              <w:t xml:space="preserve">. </w:t>
            </w:r>
          </w:p>
        </w:tc>
        <w:tc>
          <w:tcPr>
            <w:tcW w:w="2500" w:type="pct"/>
            <w:tcMar>
              <w:top w:w="100" w:type="dxa"/>
              <w:left w:w="100" w:type="dxa"/>
              <w:bottom w:w="100" w:type="dxa"/>
              <w:right w:w="100" w:type="dxa"/>
            </w:tcMar>
          </w:tcPr>
          <w:p w14:paraId="01870A6B" w14:textId="77777777" w:rsidR="00284A7F" w:rsidRPr="0070493F" w:rsidRDefault="00284A7F" w:rsidP="00100C46">
            <w:pPr>
              <w:pStyle w:val="AUKIndent5"/>
              <w:ind w:left="0"/>
              <w:rPr>
                <w:rFonts w:ascii="Century Gothic" w:hAnsi="Century Gothic"/>
                <w:spacing w:val="-57"/>
                <w:lang w:val="es-ES"/>
              </w:rPr>
            </w:pPr>
            <w:r w:rsidRPr="0070493F">
              <w:rPr>
                <w:rFonts w:ascii="Century Gothic" w:hAnsi="Century Gothic"/>
                <w:b/>
                <w:bCs/>
                <w:lang w:val="es-ES"/>
              </w:rPr>
              <w:t>Actividades relacionadas con los datos transferidos en virtud del presente pliego de cláusulas</w:t>
            </w:r>
            <w:r w:rsidRPr="0070493F">
              <w:rPr>
                <w:rFonts w:ascii="Century Gothic" w:hAnsi="Century Gothic"/>
                <w:lang w:val="es-ES"/>
              </w:rPr>
              <w:t xml:space="preserve">: La transferencia de datos personales del personal del Ensayo Clínico y de los sujetos del Ensayo Clínico del exportador de datos al importador de datos en el contexto de los Ensayos clínicos. </w:t>
            </w:r>
          </w:p>
        </w:tc>
      </w:tr>
      <w:tr w:rsidR="00284A7F" w:rsidRPr="006C2947" w14:paraId="73CD757A" w14:textId="77777777" w:rsidTr="00100C46">
        <w:tc>
          <w:tcPr>
            <w:tcW w:w="2500" w:type="pct"/>
            <w:tcMar>
              <w:top w:w="100" w:type="dxa"/>
              <w:left w:w="100" w:type="dxa"/>
              <w:bottom w:w="100" w:type="dxa"/>
              <w:right w:w="100" w:type="dxa"/>
            </w:tcMar>
          </w:tcPr>
          <w:p w14:paraId="14A1A516" w14:textId="77777777" w:rsidR="00284A7F" w:rsidRPr="0070493F" w:rsidRDefault="00284A7F" w:rsidP="00100C46">
            <w:pPr>
              <w:pStyle w:val="AUKIndent5"/>
              <w:ind w:left="0"/>
              <w:rPr>
                <w:rFonts w:ascii="Century Gothic" w:hAnsi="Century Gothic"/>
                <w:b/>
                <w:bCs/>
              </w:rPr>
            </w:pPr>
            <w:r w:rsidRPr="0070493F">
              <w:rPr>
                <w:rFonts w:ascii="Century Gothic" w:hAnsi="Century Gothic"/>
                <w:b/>
                <w:bCs/>
              </w:rPr>
              <w:t>Signature and date</w:t>
            </w:r>
            <w:r w:rsidRPr="0070493F">
              <w:rPr>
                <w:rFonts w:ascii="Century Gothic" w:hAnsi="Century Gothic"/>
              </w:rPr>
              <w:t>: as per signature of the Agreement above</w:t>
            </w:r>
            <w:r w:rsidRPr="0070493F">
              <w:rPr>
                <w:rFonts w:ascii="Century Gothic" w:hAnsi="Century Gothic"/>
                <w:b/>
                <w:bCs/>
              </w:rPr>
              <w:t xml:space="preserve"> </w:t>
            </w:r>
          </w:p>
        </w:tc>
        <w:tc>
          <w:tcPr>
            <w:tcW w:w="2500" w:type="pct"/>
            <w:tcMar>
              <w:top w:w="100" w:type="dxa"/>
              <w:left w:w="100" w:type="dxa"/>
              <w:bottom w:w="100" w:type="dxa"/>
              <w:right w:w="100" w:type="dxa"/>
            </w:tcMar>
          </w:tcPr>
          <w:p w14:paraId="1846EBB6" w14:textId="77777777" w:rsidR="00284A7F" w:rsidRPr="0070493F" w:rsidRDefault="00284A7F" w:rsidP="00100C46">
            <w:pPr>
              <w:pStyle w:val="AUKIndent5"/>
              <w:ind w:left="0"/>
              <w:rPr>
                <w:rFonts w:ascii="Century Gothic" w:hAnsi="Century Gothic"/>
                <w:b/>
                <w:bCs/>
                <w:lang w:val="es-ES"/>
              </w:rPr>
            </w:pPr>
            <w:r w:rsidRPr="0070493F">
              <w:rPr>
                <w:rFonts w:ascii="Century Gothic" w:hAnsi="Century Gothic"/>
                <w:b/>
                <w:bCs/>
                <w:lang w:val="es-ES"/>
              </w:rPr>
              <w:t>Firma y fecha</w:t>
            </w:r>
            <w:r w:rsidRPr="0070493F">
              <w:rPr>
                <w:rFonts w:ascii="Century Gothic" w:hAnsi="Century Gothic"/>
                <w:lang w:val="es-ES"/>
              </w:rPr>
              <w:t>: según la firma del Contrato anterior</w:t>
            </w:r>
            <w:r w:rsidRPr="0070493F">
              <w:rPr>
                <w:rFonts w:ascii="Century Gothic" w:hAnsi="Century Gothic"/>
                <w:b/>
                <w:bCs/>
                <w:lang w:val="es-ES"/>
              </w:rPr>
              <w:t xml:space="preserve"> </w:t>
            </w:r>
          </w:p>
        </w:tc>
      </w:tr>
      <w:tr w:rsidR="00284A7F" w:rsidRPr="006C2947" w14:paraId="631AECAB" w14:textId="77777777" w:rsidTr="00100C46">
        <w:tc>
          <w:tcPr>
            <w:tcW w:w="2500" w:type="pct"/>
            <w:tcMar>
              <w:top w:w="100" w:type="dxa"/>
              <w:left w:w="100" w:type="dxa"/>
              <w:bottom w:w="100" w:type="dxa"/>
              <w:right w:w="100" w:type="dxa"/>
            </w:tcMar>
          </w:tcPr>
          <w:p w14:paraId="2C20AF09" w14:textId="77777777" w:rsidR="00284A7F" w:rsidRPr="0070493F" w:rsidRDefault="00284A7F" w:rsidP="00100C46">
            <w:pPr>
              <w:pStyle w:val="AUKIndent5"/>
              <w:ind w:left="0"/>
              <w:rPr>
                <w:rFonts w:ascii="Century Gothic" w:hAnsi="Century Gothic"/>
                <w:i/>
              </w:rPr>
            </w:pPr>
            <w:r w:rsidRPr="0070493F">
              <w:rPr>
                <w:rFonts w:ascii="Century Gothic" w:hAnsi="Century Gothic"/>
                <w:b/>
                <w:bCs/>
              </w:rPr>
              <w:t>Role (controller/processor)</w:t>
            </w:r>
            <w:r w:rsidRPr="0070493F">
              <w:rPr>
                <w:rFonts w:ascii="Century Gothic" w:hAnsi="Century Gothic"/>
              </w:rPr>
              <w:t>: Controller</w:t>
            </w:r>
          </w:p>
        </w:tc>
        <w:tc>
          <w:tcPr>
            <w:tcW w:w="2500" w:type="pct"/>
            <w:tcMar>
              <w:top w:w="100" w:type="dxa"/>
              <w:left w:w="100" w:type="dxa"/>
              <w:bottom w:w="100" w:type="dxa"/>
              <w:right w:w="100" w:type="dxa"/>
            </w:tcMar>
          </w:tcPr>
          <w:p w14:paraId="7CE7C91A" w14:textId="77777777" w:rsidR="00284A7F" w:rsidRPr="0070493F" w:rsidRDefault="00284A7F" w:rsidP="00100C46">
            <w:pPr>
              <w:pStyle w:val="AUKIndent5"/>
              <w:ind w:left="0"/>
              <w:rPr>
                <w:rFonts w:ascii="Century Gothic" w:hAnsi="Century Gothic"/>
                <w:i/>
                <w:lang w:val="es-ES"/>
              </w:rPr>
            </w:pPr>
            <w:r w:rsidRPr="0070493F">
              <w:rPr>
                <w:rFonts w:ascii="Century Gothic" w:hAnsi="Century Gothic"/>
                <w:b/>
                <w:bCs/>
                <w:lang w:val="es-ES"/>
              </w:rPr>
              <w:t>Función (responsable/encargado)</w:t>
            </w:r>
            <w:r w:rsidRPr="0070493F">
              <w:rPr>
                <w:rFonts w:ascii="Century Gothic" w:hAnsi="Century Gothic"/>
                <w:lang w:val="es-ES"/>
              </w:rPr>
              <w:t>: Responsable del tratamiento</w:t>
            </w:r>
          </w:p>
        </w:tc>
      </w:tr>
      <w:tr w:rsidR="00284A7F" w:rsidRPr="006C2947" w14:paraId="3170CA19" w14:textId="77777777" w:rsidTr="00100C46">
        <w:tc>
          <w:tcPr>
            <w:tcW w:w="2500" w:type="pct"/>
            <w:tcMar>
              <w:top w:w="100" w:type="dxa"/>
              <w:left w:w="100" w:type="dxa"/>
              <w:bottom w:w="100" w:type="dxa"/>
              <w:right w:w="100" w:type="dxa"/>
            </w:tcMar>
          </w:tcPr>
          <w:p w14:paraId="1AF650A3" w14:textId="77777777" w:rsidR="00284A7F" w:rsidRPr="0070493F" w:rsidRDefault="00284A7F" w:rsidP="00100C46">
            <w:pPr>
              <w:jc w:val="both"/>
              <w:rPr>
                <w:rFonts w:ascii="Century Gothic" w:hAnsi="Century Gothic"/>
                <w:b/>
                <w:bCs/>
                <w:sz w:val="22"/>
                <w:szCs w:val="22"/>
              </w:rPr>
            </w:pPr>
            <w:commentRangeStart w:id="4"/>
            <w:r w:rsidRPr="0070493F">
              <w:rPr>
                <w:rFonts w:ascii="Century Gothic" w:hAnsi="Century Gothic"/>
                <w:b/>
                <w:bCs/>
                <w:sz w:val="22"/>
                <w:szCs w:val="22"/>
              </w:rPr>
              <w:t xml:space="preserve">B. </w:t>
            </w:r>
            <w:r w:rsidRPr="0070493F">
              <w:rPr>
                <w:rFonts w:ascii="Century Gothic" w:hAnsi="Century Gothic"/>
                <w:b/>
                <w:bCs/>
                <w:sz w:val="22"/>
                <w:szCs w:val="22"/>
              </w:rPr>
              <w:tab/>
              <w:t>DESCRIPTION OF TRANSFER</w:t>
            </w:r>
            <w:r w:rsidRPr="0070493F">
              <w:rPr>
                <w:rFonts w:ascii="Century Gothic" w:hAnsi="Century Gothic"/>
                <w:b/>
                <w:bCs/>
                <w:spacing w:val="1"/>
                <w:sz w:val="22"/>
                <w:szCs w:val="22"/>
              </w:rPr>
              <w:t xml:space="preserve"> </w:t>
            </w:r>
          </w:p>
        </w:tc>
        <w:tc>
          <w:tcPr>
            <w:tcW w:w="2500" w:type="pct"/>
            <w:tcMar>
              <w:top w:w="100" w:type="dxa"/>
              <w:left w:w="100" w:type="dxa"/>
              <w:bottom w:w="100" w:type="dxa"/>
              <w:right w:w="100" w:type="dxa"/>
            </w:tcMar>
          </w:tcPr>
          <w:p w14:paraId="768041FF" w14:textId="77777777" w:rsidR="00284A7F" w:rsidRPr="0070493F" w:rsidRDefault="00284A7F" w:rsidP="00100C46">
            <w:pPr>
              <w:jc w:val="both"/>
              <w:rPr>
                <w:rFonts w:ascii="Century Gothic" w:hAnsi="Century Gothic"/>
                <w:b/>
                <w:bCs/>
                <w:sz w:val="22"/>
                <w:szCs w:val="22"/>
                <w:lang w:val="es-ES"/>
              </w:rPr>
            </w:pPr>
            <w:r w:rsidRPr="0070493F">
              <w:rPr>
                <w:rFonts w:ascii="Century Gothic" w:hAnsi="Century Gothic"/>
                <w:b/>
                <w:bCs/>
                <w:sz w:val="22"/>
                <w:szCs w:val="22"/>
                <w:lang w:val="es-ES"/>
              </w:rPr>
              <w:t xml:space="preserve">B. </w:t>
            </w:r>
            <w:r w:rsidRPr="0070493F">
              <w:rPr>
                <w:rFonts w:ascii="Century Gothic" w:hAnsi="Century Gothic"/>
                <w:b/>
                <w:bCs/>
                <w:sz w:val="22"/>
                <w:szCs w:val="22"/>
                <w:lang w:val="es-ES"/>
              </w:rPr>
              <w:tab/>
              <w:t xml:space="preserve">DESCRIPCIÓN DE LA TRANSFERENCIA </w:t>
            </w:r>
            <w:commentRangeEnd w:id="4"/>
            <w:r>
              <w:rPr>
                <w:rStyle w:val="Refdecomentario"/>
              </w:rPr>
              <w:commentReference w:id="4"/>
            </w:r>
          </w:p>
        </w:tc>
      </w:tr>
      <w:tr w:rsidR="00284A7F" w:rsidRPr="006C2947" w14:paraId="629C0654" w14:textId="77777777" w:rsidTr="00100C46">
        <w:tc>
          <w:tcPr>
            <w:tcW w:w="2500" w:type="pct"/>
            <w:tcMar>
              <w:top w:w="100" w:type="dxa"/>
              <w:left w:w="100" w:type="dxa"/>
              <w:bottom w:w="100" w:type="dxa"/>
              <w:right w:w="100" w:type="dxa"/>
            </w:tcMar>
          </w:tcPr>
          <w:p w14:paraId="4F0601AA" w14:textId="77777777" w:rsidR="00284A7F" w:rsidRPr="0070493F" w:rsidRDefault="00284A7F" w:rsidP="00100C46">
            <w:pPr>
              <w:pStyle w:val="AUKBodyText"/>
              <w:rPr>
                <w:rFonts w:ascii="Century Gothic" w:hAnsi="Century Gothic"/>
                <w:i/>
              </w:rPr>
            </w:pPr>
            <w:r w:rsidRPr="0070493F">
              <w:rPr>
                <w:rFonts w:ascii="Century Gothic" w:hAnsi="Century Gothic"/>
                <w:i/>
              </w:rPr>
              <w:t>Categories</w:t>
            </w:r>
            <w:r w:rsidRPr="0070493F">
              <w:rPr>
                <w:rFonts w:ascii="Century Gothic" w:hAnsi="Century Gothic"/>
                <w:i/>
                <w:spacing w:val="-1"/>
              </w:rPr>
              <w:t xml:space="preserve"> </w:t>
            </w:r>
            <w:r w:rsidRPr="0070493F">
              <w:rPr>
                <w:rFonts w:ascii="Century Gothic" w:hAnsi="Century Gothic"/>
                <w:i/>
              </w:rPr>
              <w:t>of data</w:t>
            </w:r>
            <w:r w:rsidRPr="0070493F">
              <w:rPr>
                <w:rFonts w:ascii="Century Gothic" w:hAnsi="Century Gothic"/>
                <w:i/>
                <w:spacing w:val="-1"/>
              </w:rPr>
              <w:t xml:space="preserve"> </w:t>
            </w:r>
            <w:r w:rsidRPr="0070493F">
              <w:rPr>
                <w:rFonts w:ascii="Century Gothic" w:hAnsi="Century Gothic"/>
                <w:i/>
              </w:rPr>
              <w:t>subjects whose</w:t>
            </w:r>
            <w:r w:rsidRPr="0070493F">
              <w:rPr>
                <w:rFonts w:ascii="Century Gothic" w:hAnsi="Century Gothic"/>
                <w:i/>
                <w:spacing w:val="-1"/>
              </w:rPr>
              <w:t xml:space="preserve"> </w:t>
            </w:r>
            <w:r w:rsidRPr="0070493F">
              <w:rPr>
                <w:rFonts w:ascii="Century Gothic" w:hAnsi="Century Gothic"/>
                <w:i/>
              </w:rPr>
              <w:t>personal</w:t>
            </w:r>
            <w:r w:rsidRPr="0070493F">
              <w:rPr>
                <w:rFonts w:ascii="Century Gothic" w:hAnsi="Century Gothic"/>
                <w:i/>
                <w:spacing w:val="-1"/>
              </w:rPr>
              <w:t xml:space="preserve"> </w:t>
            </w:r>
            <w:r w:rsidRPr="0070493F">
              <w:rPr>
                <w:rFonts w:ascii="Century Gothic" w:hAnsi="Century Gothic"/>
                <w:i/>
              </w:rPr>
              <w:t>data is transferred</w:t>
            </w:r>
          </w:p>
        </w:tc>
        <w:tc>
          <w:tcPr>
            <w:tcW w:w="2500" w:type="pct"/>
            <w:tcMar>
              <w:top w:w="100" w:type="dxa"/>
              <w:left w:w="100" w:type="dxa"/>
              <w:bottom w:w="100" w:type="dxa"/>
              <w:right w:w="100" w:type="dxa"/>
            </w:tcMar>
          </w:tcPr>
          <w:p w14:paraId="347AB5C5" w14:textId="77777777" w:rsidR="00284A7F" w:rsidRPr="0070493F" w:rsidRDefault="00284A7F" w:rsidP="00100C46">
            <w:pPr>
              <w:pStyle w:val="AUKBodyText"/>
              <w:rPr>
                <w:rFonts w:ascii="Century Gothic" w:hAnsi="Century Gothic"/>
                <w:i/>
                <w:lang w:val="es-ES"/>
              </w:rPr>
            </w:pPr>
            <w:r w:rsidRPr="0070493F">
              <w:rPr>
                <w:rFonts w:ascii="Century Gothic" w:hAnsi="Century Gothic"/>
                <w:i/>
                <w:iCs/>
                <w:lang w:val="es-ES"/>
              </w:rPr>
              <w:t>Categorías de interesados cuyos datos personales se transfieren</w:t>
            </w:r>
          </w:p>
        </w:tc>
      </w:tr>
      <w:tr w:rsidR="00284A7F" w:rsidRPr="006C2947" w14:paraId="56861711" w14:textId="77777777" w:rsidTr="00100C46">
        <w:tc>
          <w:tcPr>
            <w:tcW w:w="2500" w:type="pct"/>
            <w:tcMar>
              <w:top w:w="100" w:type="dxa"/>
              <w:left w:w="100" w:type="dxa"/>
              <w:bottom w:w="100" w:type="dxa"/>
              <w:right w:w="100" w:type="dxa"/>
            </w:tcMar>
          </w:tcPr>
          <w:p w14:paraId="16ABB476" w14:textId="77777777" w:rsidR="00284A7F" w:rsidRPr="00284A7F" w:rsidRDefault="00284A7F" w:rsidP="00100C46">
            <w:pPr>
              <w:pStyle w:val="AUKBodyText"/>
              <w:ind w:left="720" w:hanging="360"/>
              <w:rPr>
                <w:rFonts w:ascii="Century Gothic" w:hAnsi="Century Gothic"/>
                <w:iCs/>
                <w:lang w:val="es-ES"/>
              </w:rPr>
            </w:pPr>
          </w:p>
        </w:tc>
        <w:tc>
          <w:tcPr>
            <w:tcW w:w="2500" w:type="pct"/>
            <w:tcMar>
              <w:top w:w="100" w:type="dxa"/>
              <w:left w:w="100" w:type="dxa"/>
              <w:bottom w:w="100" w:type="dxa"/>
              <w:right w:w="100" w:type="dxa"/>
            </w:tcMar>
          </w:tcPr>
          <w:p w14:paraId="5436D494" w14:textId="77777777" w:rsidR="00284A7F" w:rsidRPr="00284A7F" w:rsidRDefault="00284A7F" w:rsidP="00100C46">
            <w:pPr>
              <w:pStyle w:val="AUKBodyText"/>
              <w:ind w:left="720" w:hanging="360"/>
              <w:rPr>
                <w:rFonts w:ascii="Century Gothic" w:hAnsi="Century Gothic"/>
                <w:iCs/>
                <w:lang w:val="es-ES"/>
              </w:rPr>
            </w:pPr>
          </w:p>
        </w:tc>
      </w:tr>
      <w:tr w:rsidR="00284A7F" w:rsidRPr="006C2947" w14:paraId="0D397CCE" w14:textId="77777777" w:rsidTr="00100C46">
        <w:tc>
          <w:tcPr>
            <w:tcW w:w="2500" w:type="pct"/>
            <w:tcMar>
              <w:top w:w="100" w:type="dxa"/>
              <w:left w:w="100" w:type="dxa"/>
              <w:bottom w:w="100" w:type="dxa"/>
              <w:right w:w="100" w:type="dxa"/>
            </w:tcMar>
          </w:tcPr>
          <w:p w14:paraId="712FD731" w14:textId="77777777" w:rsidR="00284A7F" w:rsidRPr="00284A7F" w:rsidRDefault="00284A7F" w:rsidP="00100C46">
            <w:pPr>
              <w:pStyle w:val="AUKBodyText"/>
              <w:ind w:left="720" w:hanging="360"/>
              <w:rPr>
                <w:rFonts w:ascii="Century Gothic" w:hAnsi="Century Gothic"/>
                <w:iCs/>
                <w:lang w:val="es-ES"/>
              </w:rPr>
            </w:pPr>
          </w:p>
        </w:tc>
        <w:tc>
          <w:tcPr>
            <w:tcW w:w="2500" w:type="pct"/>
            <w:tcMar>
              <w:top w:w="100" w:type="dxa"/>
              <w:left w:w="100" w:type="dxa"/>
              <w:bottom w:w="100" w:type="dxa"/>
              <w:right w:w="100" w:type="dxa"/>
            </w:tcMar>
          </w:tcPr>
          <w:p w14:paraId="535F61D8" w14:textId="77777777" w:rsidR="00284A7F" w:rsidRPr="00284A7F" w:rsidRDefault="00284A7F" w:rsidP="00100C46">
            <w:pPr>
              <w:pStyle w:val="AUKBodyText"/>
              <w:ind w:left="720" w:hanging="360"/>
              <w:rPr>
                <w:rFonts w:ascii="Century Gothic" w:hAnsi="Century Gothic"/>
                <w:iCs/>
                <w:lang w:val="es-ES"/>
              </w:rPr>
            </w:pPr>
          </w:p>
        </w:tc>
      </w:tr>
      <w:tr w:rsidR="00284A7F" w:rsidRPr="006C2947" w14:paraId="29DE927F" w14:textId="77777777" w:rsidTr="00100C46">
        <w:tc>
          <w:tcPr>
            <w:tcW w:w="2500" w:type="pct"/>
            <w:tcMar>
              <w:top w:w="100" w:type="dxa"/>
              <w:left w:w="100" w:type="dxa"/>
              <w:bottom w:w="100" w:type="dxa"/>
              <w:right w:w="100" w:type="dxa"/>
            </w:tcMar>
          </w:tcPr>
          <w:p w14:paraId="71759C70" w14:textId="77777777" w:rsidR="00284A7F" w:rsidRPr="0070493F" w:rsidRDefault="00284A7F" w:rsidP="00100C46">
            <w:pPr>
              <w:pStyle w:val="AUKBodyText"/>
              <w:rPr>
                <w:rFonts w:ascii="Century Gothic" w:hAnsi="Century Gothic"/>
                <w:i/>
              </w:rPr>
            </w:pPr>
            <w:r w:rsidRPr="0070493F">
              <w:rPr>
                <w:rFonts w:ascii="Century Gothic" w:hAnsi="Century Gothic"/>
                <w:i/>
              </w:rPr>
              <w:t>Categories</w:t>
            </w:r>
            <w:r w:rsidRPr="0070493F">
              <w:rPr>
                <w:rFonts w:ascii="Century Gothic" w:hAnsi="Century Gothic"/>
                <w:i/>
                <w:spacing w:val="-1"/>
              </w:rPr>
              <w:t xml:space="preserve"> </w:t>
            </w:r>
            <w:r w:rsidRPr="0070493F">
              <w:rPr>
                <w:rFonts w:ascii="Century Gothic" w:hAnsi="Century Gothic"/>
                <w:i/>
              </w:rPr>
              <w:t>of personal</w:t>
            </w:r>
            <w:r w:rsidRPr="0070493F">
              <w:rPr>
                <w:rFonts w:ascii="Century Gothic" w:hAnsi="Century Gothic"/>
                <w:i/>
                <w:spacing w:val="-1"/>
              </w:rPr>
              <w:t xml:space="preserve"> </w:t>
            </w:r>
            <w:r w:rsidRPr="0070493F">
              <w:rPr>
                <w:rFonts w:ascii="Century Gothic" w:hAnsi="Century Gothic"/>
                <w:i/>
              </w:rPr>
              <w:t>data</w:t>
            </w:r>
            <w:r w:rsidRPr="0070493F">
              <w:rPr>
                <w:rFonts w:ascii="Century Gothic" w:hAnsi="Century Gothic"/>
                <w:i/>
                <w:spacing w:val="1"/>
              </w:rPr>
              <w:t xml:space="preserve"> </w:t>
            </w:r>
            <w:r w:rsidRPr="0070493F">
              <w:rPr>
                <w:rFonts w:ascii="Century Gothic" w:hAnsi="Century Gothic"/>
                <w:i/>
              </w:rPr>
              <w:t>transferred</w:t>
            </w:r>
          </w:p>
        </w:tc>
        <w:tc>
          <w:tcPr>
            <w:tcW w:w="2500" w:type="pct"/>
            <w:tcMar>
              <w:top w:w="100" w:type="dxa"/>
              <w:left w:w="100" w:type="dxa"/>
              <w:bottom w:w="100" w:type="dxa"/>
              <w:right w:w="100" w:type="dxa"/>
            </w:tcMar>
          </w:tcPr>
          <w:p w14:paraId="47FF57F8" w14:textId="77777777" w:rsidR="00284A7F" w:rsidRPr="0070493F" w:rsidRDefault="00284A7F" w:rsidP="00100C46">
            <w:pPr>
              <w:pStyle w:val="AUKBodyText"/>
              <w:rPr>
                <w:rFonts w:ascii="Century Gothic" w:hAnsi="Century Gothic"/>
                <w:i/>
                <w:lang w:val="es-ES"/>
              </w:rPr>
            </w:pPr>
            <w:r w:rsidRPr="0070493F">
              <w:rPr>
                <w:rFonts w:ascii="Century Gothic" w:hAnsi="Century Gothic"/>
                <w:i/>
                <w:iCs/>
                <w:lang w:val="es-ES"/>
              </w:rPr>
              <w:t>Categorías de datos personales transferidos</w:t>
            </w:r>
          </w:p>
        </w:tc>
      </w:tr>
      <w:tr w:rsidR="00284A7F" w:rsidRPr="006C2947" w14:paraId="23320C9C" w14:textId="77777777" w:rsidTr="00100C46">
        <w:tc>
          <w:tcPr>
            <w:tcW w:w="2500" w:type="pct"/>
            <w:tcMar>
              <w:top w:w="100" w:type="dxa"/>
              <w:left w:w="100" w:type="dxa"/>
              <w:bottom w:w="100" w:type="dxa"/>
              <w:right w:w="100" w:type="dxa"/>
            </w:tcMar>
          </w:tcPr>
          <w:p w14:paraId="5AA6DDF6" w14:textId="77777777" w:rsidR="00284A7F" w:rsidRPr="00284A7F" w:rsidRDefault="00284A7F" w:rsidP="00100C46">
            <w:pPr>
              <w:pStyle w:val="AUKBodyText"/>
              <w:rPr>
                <w:rFonts w:ascii="Century Gothic" w:hAnsi="Century Gothic"/>
                <w:iCs/>
                <w:lang w:val="es-ES"/>
              </w:rPr>
            </w:pPr>
          </w:p>
        </w:tc>
        <w:tc>
          <w:tcPr>
            <w:tcW w:w="2500" w:type="pct"/>
            <w:tcMar>
              <w:top w:w="100" w:type="dxa"/>
              <w:left w:w="100" w:type="dxa"/>
              <w:bottom w:w="100" w:type="dxa"/>
              <w:right w:w="100" w:type="dxa"/>
            </w:tcMar>
          </w:tcPr>
          <w:p w14:paraId="4E9E1FAD" w14:textId="77777777" w:rsidR="00284A7F" w:rsidRPr="0070493F" w:rsidRDefault="00284A7F" w:rsidP="00100C46">
            <w:pPr>
              <w:pStyle w:val="AUKBodyText"/>
              <w:rPr>
                <w:rFonts w:ascii="Century Gothic" w:hAnsi="Century Gothic"/>
                <w:iCs/>
                <w:lang w:val="es-ES"/>
              </w:rPr>
            </w:pPr>
          </w:p>
        </w:tc>
      </w:tr>
      <w:tr w:rsidR="00284A7F" w:rsidRPr="006C2947" w14:paraId="5A6923F2" w14:textId="77777777" w:rsidTr="00100C46">
        <w:tc>
          <w:tcPr>
            <w:tcW w:w="2500" w:type="pct"/>
            <w:tcMar>
              <w:top w:w="100" w:type="dxa"/>
              <w:left w:w="100" w:type="dxa"/>
              <w:bottom w:w="100" w:type="dxa"/>
              <w:right w:w="100" w:type="dxa"/>
            </w:tcMar>
          </w:tcPr>
          <w:p w14:paraId="521A9191" w14:textId="77777777" w:rsidR="00284A7F" w:rsidRPr="00284A7F" w:rsidRDefault="00284A7F" w:rsidP="00100C46">
            <w:pPr>
              <w:pStyle w:val="AUKBodyText"/>
              <w:rPr>
                <w:rFonts w:ascii="Century Gothic" w:hAnsi="Century Gothic"/>
                <w:i/>
                <w:lang w:val="es-ES"/>
              </w:rPr>
            </w:pPr>
          </w:p>
        </w:tc>
        <w:tc>
          <w:tcPr>
            <w:tcW w:w="2500" w:type="pct"/>
            <w:tcMar>
              <w:top w:w="100" w:type="dxa"/>
              <w:left w:w="100" w:type="dxa"/>
              <w:bottom w:w="100" w:type="dxa"/>
              <w:right w:w="100" w:type="dxa"/>
            </w:tcMar>
          </w:tcPr>
          <w:p w14:paraId="604F39CC" w14:textId="77777777" w:rsidR="00284A7F" w:rsidRPr="0070493F" w:rsidRDefault="00284A7F" w:rsidP="00100C46">
            <w:pPr>
              <w:pStyle w:val="AUKBodyText"/>
              <w:rPr>
                <w:rFonts w:ascii="Century Gothic" w:hAnsi="Century Gothic"/>
                <w:i/>
                <w:lang w:val="es-ES"/>
              </w:rPr>
            </w:pPr>
          </w:p>
        </w:tc>
      </w:tr>
      <w:tr w:rsidR="00284A7F" w:rsidRPr="006C2947" w14:paraId="4C2E4075" w14:textId="77777777" w:rsidTr="00100C46">
        <w:tc>
          <w:tcPr>
            <w:tcW w:w="2500" w:type="pct"/>
            <w:tcMar>
              <w:top w:w="100" w:type="dxa"/>
              <w:left w:w="100" w:type="dxa"/>
              <w:bottom w:w="100" w:type="dxa"/>
              <w:right w:w="100" w:type="dxa"/>
            </w:tcMar>
          </w:tcPr>
          <w:p w14:paraId="0E94D6C8" w14:textId="77777777" w:rsidR="00284A7F" w:rsidRPr="0070493F" w:rsidRDefault="00284A7F" w:rsidP="00100C46">
            <w:pPr>
              <w:pStyle w:val="AUKBodyText"/>
              <w:rPr>
                <w:rFonts w:ascii="Century Gothic" w:hAnsi="Century Gothic"/>
                <w:i/>
              </w:rPr>
            </w:pPr>
            <w:r w:rsidRPr="0070493F">
              <w:rPr>
                <w:rFonts w:ascii="Century Gothic" w:hAnsi="Century Gothic"/>
                <w:i/>
              </w:rPr>
              <w:t>Sensitive data transferred (if applicable) and applied restrictions or safeguards that fully take</w:t>
            </w:r>
            <w:r w:rsidRPr="0070493F">
              <w:rPr>
                <w:rFonts w:ascii="Century Gothic" w:hAnsi="Century Gothic"/>
                <w:i/>
                <w:spacing w:val="-57"/>
              </w:rPr>
              <w:t xml:space="preserve"> </w:t>
            </w:r>
            <w:r w:rsidRPr="0070493F">
              <w:rPr>
                <w:rFonts w:ascii="Century Gothic" w:hAnsi="Century Gothic"/>
                <w:i/>
              </w:rPr>
              <w:t>into consideration the nature of the data and the risks involved, such as for instance strict</w:t>
            </w:r>
            <w:r w:rsidRPr="0070493F">
              <w:rPr>
                <w:rFonts w:ascii="Century Gothic" w:hAnsi="Century Gothic"/>
                <w:i/>
                <w:spacing w:val="1"/>
              </w:rPr>
              <w:t xml:space="preserve"> </w:t>
            </w:r>
            <w:r w:rsidRPr="0070493F">
              <w:rPr>
                <w:rFonts w:ascii="Century Gothic" w:hAnsi="Century Gothic"/>
                <w:i/>
              </w:rPr>
              <w:t>purpose</w:t>
            </w:r>
            <w:r w:rsidRPr="0070493F">
              <w:rPr>
                <w:rFonts w:ascii="Century Gothic" w:hAnsi="Century Gothic"/>
                <w:i/>
                <w:spacing w:val="1"/>
              </w:rPr>
              <w:t xml:space="preserve"> </w:t>
            </w:r>
            <w:r w:rsidRPr="0070493F">
              <w:rPr>
                <w:rFonts w:ascii="Century Gothic" w:hAnsi="Century Gothic"/>
                <w:i/>
              </w:rPr>
              <w:t>limitation,</w:t>
            </w:r>
            <w:r w:rsidRPr="0070493F">
              <w:rPr>
                <w:rFonts w:ascii="Century Gothic" w:hAnsi="Century Gothic"/>
                <w:i/>
                <w:spacing w:val="1"/>
              </w:rPr>
              <w:t xml:space="preserve"> </w:t>
            </w:r>
            <w:r w:rsidRPr="0070493F">
              <w:rPr>
                <w:rFonts w:ascii="Century Gothic" w:hAnsi="Century Gothic"/>
                <w:i/>
              </w:rPr>
              <w:t>access</w:t>
            </w:r>
            <w:r w:rsidRPr="0070493F">
              <w:rPr>
                <w:rFonts w:ascii="Century Gothic" w:hAnsi="Century Gothic"/>
                <w:i/>
                <w:spacing w:val="1"/>
              </w:rPr>
              <w:t xml:space="preserve"> </w:t>
            </w:r>
            <w:r w:rsidRPr="0070493F">
              <w:rPr>
                <w:rFonts w:ascii="Century Gothic" w:hAnsi="Century Gothic"/>
                <w:i/>
              </w:rPr>
              <w:t>restrictions</w:t>
            </w:r>
            <w:r w:rsidRPr="0070493F">
              <w:rPr>
                <w:rFonts w:ascii="Century Gothic" w:hAnsi="Century Gothic"/>
                <w:i/>
                <w:spacing w:val="1"/>
              </w:rPr>
              <w:t xml:space="preserve"> </w:t>
            </w:r>
            <w:r w:rsidRPr="0070493F">
              <w:rPr>
                <w:rFonts w:ascii="Century Gothic" w:hAnsi="Century Gothic"/>
                <w:i/>
              </w:rPr>
              <w:t>(including</w:t>
            </w:r>
            <w:r w:rsidRPr="0070493F">
              <w:rPr>
                <w:rFonts w:ascii="Century Gothic" w:hAnsi="Century Gothic"/>
                <w:i/>
                <w:spacing w:val="1"/>
              </w:rPr>
              <w:t xml:space="preserve"> </w:t>
            </w:r>
            <w:r w:rsidRPr="0070493F">
              <w:rPr>
                <w:rFonts w:ascii="Century Gothic" w:hAnsi="Century Gothic"/>
                <w:i/>
              </w:rPr>
              <w:t>access</w:t>
            </w:r>
            <w:r w:rsidRPr="0070493F">
              <w:rPr>
                <w:rFonts w:ascii="Century Gothic" w:hAnsi="Century Gothic"/>
                <w:i/>
                <w:spacing w:val="1"/>
              </w:rPr>
              <w:t xml:space="preserve"> </w:t>
            </w:r>
            <w:r w:rsidRPr="0070493F">
              <w:rPr>
                <w:rFonts w:ascii="Century Gothic" w:hAnsi="Century Gothic"/>
                <w:i/>
              </w:rPr>
              <w:t>only</w:t>
            </w:r>
            <w:r w:rsidRPr="0070493F">
              <w:rPr>
                <w:rFonts w:ascii="Century Gothic" w:hAnsi="Century Gothic"/>
                <w:i/>
                <w:spacing w:val="1"/>
              </w:rPr>
              <w:t xml:space="preserve"> </w:t>
            </w:r>
            <w:r w:rsidRPr="0070493F">
              <w:rPr>
                <w:rFonts w:ascii="Century Gothic" w:hAnsi="Century Gothic"/>
                <w:i/>
              </w:rPr>
              <w:t>for</w:t>
            </w:r>
            <w:r w:rsidRPr="0070493F">
              <w:rPr>
                <w:rFonts w:ascii="Century Gothic" w:hAnsi="Century Gothic"/>
                <w:i/>
                <w:spacing w:val="1"/>
              </w:rPr>
              <w:t xml:space="preserve"> </w:t>
            </w:r>
            <w:r w:rsidRPr="0070493F">
              <w:rPr>
                <w:rFonts w:ascii="Century Gothic" w:hAnsi="Century Gothic"/>
                <w:i/>
              </w:rPr>
              <w:t>staff</w:t>
            </w:r>
            <w:r w:rsidRPr="0070493F">
              <w:rPr>
                <w:rFonts w:ascii="Century Gothic" w:hAnsi="Century Gothic"/>
                <w:i/>
                <w:spacing w:val="1"/>
              </w:rPr>
              <w:t xml:space="preserve"> </w:t>
            </w:r>
            <w:r w:rsidRPr="0070493F">
              <w:rPr>
                <w:rFonts w:ascii="Century Gothic" w:hAnsi="Century Gothic"/>
                <w:i/>
              </w:rPr>
              <w:t>having</w:t>
            </w:r>
            <w:r w:rsidRPr="0070493F">
              <w:rPr>
                <w:rFonts w:ascii="Century Gothic" w:hAnsi="Century Gothic"/>
                <w:i/>
                <w:spacing w:val="1"/>
              </w:rPr>
              <w:t xml:space="preserve"> </w:t>
            </w:r>
            <w:r w:rsidRPr="0070493F">
              <w:rPr>
                <w:rFonts w:ascii="Century Gothic" w:hAnsi="Century Gothic"/>
                <w:i/>
              </w:rPr>
              <w:t>followed</w:t>
            </w:r>
            <w:r w:rsidRPr="0070493F">
              <w:rPr>
                <w:rFonts w:ascii="Century Gothic" w:hAnsi="Century Gothic"/>
                <w:i/>
                <w:spacing w:val="1"/>
              </w:rPr>
              <w:t xml:space="preserve"> </w:t>
            </w:r>
            <w:r w:rsidRPr="0070493F">
              <w:rPr>
                <w:rFonts w:ascii="Century Gothic" w:hAnsi="Century Gothic"/>
                <w:i/>
              </w:rPr>
              <w:t>specialised training), keeping a record of access to the data, restrictions for onward transfers</w:t>
            </w:r>
            <w:r w:rsidRPr="0070493F">
              <w:rPr>
                <w:rFonts w:ascii="Century Gothic" w:hAnsi="Century Gothic"/>
                <w:i/>
                <w:spacing w:val="1"/>
              </w:rPr>
              <w:t xml:space="preserve"> </w:t>
            </w:r>
            <w:r w:rsidRPr="0070493F">
              <w:rPr>
                <w:rFonts w:ascii="Century Gothic" w:hAnsi="Century Gothic"/>
                <w:i/>
              </w:rPr>
              <w:t>or</w:t>
            </w:r>
            <w:r w:rsidRPr="0070493F">
              <w:rPr>
                <w:rFonts w:ascii="Century Gothic" w:hAnsi="Century Gothic"/>
                <w:i/>
                <w:spacing w:val="-1"/>
              </w:rPr>
              <w:t xml:space="preserve"> </w:t>
            </w:r>
            <w:r w:rsidRPr="0070493F">
              <w:rPr>
                <w:rFonts w:ascii="Century Gothic" w:hAnsi="Century Gothic"/>
                <w:i/>
              </w:rPr>
              <w:t>additional security</w:t>
            </w:r>
            <w:r w:rsidRPr="0070493F">
              <w:rPr>
                <w:rFonts w:ascii="Century Gothic" w:hAnsi="Century Gothic"/>
                <w:i/>
                <w:spacing w:val="-1"/>
              </w:rPr>
              <w:t xml:space="preserve"> </w:t>
            </w:r>
            <w:r w:rsidRPr="0070493F">
              <w:rPr>
                <w:rFonts w:ascii="Century Gothic" w:hAnsi="Century Gothic"/>
                <w:i/>
              </w:rPr>
              <w:t>measures.</w:t>
            </w:r>
          </w:p>
        </w:tc>
        <w:tc>
          <w:tcPr>
            <w:tcW w:w="2500" w:type="pct"/>
            <w:tcMar>
              <w:top w:w="100" w:type="dxa"/>
              <w:left w:w="100" w:type="dxa"/>
              <w:bottom w:w="100" w:type="dxa"/>
              <w:right w:w="100" w:type="dxa"/>
            </w:tcMar>
          </w:tcPr>
          <w:p w14:paraId="7F005E4A" w14:textId="77777777" w:rsidR="00284A7F" w:rsidRPr="0070493F" w:rsidRDefault="00284A7F" w:rsidP="00100C46">
            <w:pPr>
              <w:pStyle w:val="AUKBodyText"/>
              <w:rPr>
                <w:rFonts w:ascii="Century Gothic" w:hAnsi="Century Gothic"/>
                <w:i/>
                <w:lang w:val="es-ES"/>
              </w:rPr>
            </w:pPr>
            <w:r w:rsidRPr="0070493F">
              <w:rPr>
                <w:rFonts w:ascii="Century Gothic" w:hAnsi="Century Gothic"/>
                <w:i/>
                <w:iCs/>
                <w:lang w:val="es-ES"/>
              </w:rPr>
              <w:t>Datos sensibles transferidos (si procede) y restricciones o garantías aplicadas que tengan plenamente en cuenta la naturaleza de los datos y los riesgos que entrañan, como, por ejemplo, la limitación estricta de la finalidad, restricciones de acceso (incluido el acceso exclusivo del personal que haya hecho un curso especializado), un registro del acceso a los datos, restricciones a transferencias ulteriores o medidas de seguridad adicionales.</w:t>
            </w:r>
          </w:p>
        </w:tc>
      </w:tr>
      <w:tr w:rsidR="00284A7F" w:rsidRPr="006C2947" w14:paraId="6859B627" w14:textId="77777777" w:rsidTr="00100C46">
        <w:tc>
          <w:tcPr>
            <w:tcW w:w="2500" w:type="pct"/>
            <w:tcMar>
              <w:top w:w="100" w:type="dxa"/>
              <w:left w:w="100" w:type="dxa"/>
              <w:bottom w:w="100" w:type="dxa"/>
              <w:right w:w="100" w:type="dxa"/>
            </w:tcMar>
          </w:tcPr>
          <w:p w14:paraId="256BA0D9" w14:textId="77777777" w:rsidR="00284A7F" w:rsidRPr="00284A7F" w:rsidRDefault="00284A7F" w:rsidP="00100C46">
            <w:pPr>
              <w:pStyle w:val="AUKBodyText"/>
              <w:rPr>
                <w:rFonts w:ascii="Century Gothic" w:hAnsi="Century Gothic"/>
                <w:iCs/>
                <w:lang w:val="es-ES"/>
              </w:rPr>
            </w:pPr>
          </w:p>
        </w:tc>
        <w:tc>
          <w:tcPr>
            <w:tcW w:w="2500" w:type="pct"/>
            <w:tcMar>
              <w:top w:w="100" w:type="dxa"/>
              <w:left w:w="100" w:type="dxa"/>
              <w:bottom w:w="100" w:type="dxa"/>
              <w:right w:w="100" w:type="dxa"/>
            </w:tcMar>
          </w:tcPr>
          <w:p w14:paraId="2D065E3B" w14:textId="77777777" w:rsidR="00284A7F" w:rsidRPr="00284A7F" w:rsidRDefault="00284A7F" w:rsidP="00100C46">
            <w:pPr>
              <w:pStyle w:val="AUKBodyText"/>
              <w:rPr>
                <w:rFonts w:ascii="Century Gothic" w:hAnsi="Century Gothic"/>
                <w:iCs/>
                <w:lang w:val="es-ES"/>
              </w:rPr>
            </w:pPr>
            <w:r w:rsidRPr="0070493F">
              <w:rPr>
                <w:rFonts w:ascii="Century Gothic" w:hAnsi="Century Gothic"/>
                <w:iCs/>
                <w:lang w:val="es-ES"/>
              </w:rPr>
              <w:t xml:space="preserve"> </w:t>
            </w:r>
          </w:p>
        </w:tc>
      </w:tr>
      <w:tr w:rsidR="00284A7F" w:rsidRPr="006C2947" w14:paraId="150CA659" w14:textId="77777777" w:rsidTr="00100C46">
        <w:tc>
          <w:tcPr>
            <w:tcW w:w="2500" w:type="pct"/>
            <w:tcMar>
              <w:top w:w="100" w:type="dxa"/>
              <w:left w:w="100" w:type="dxa"/>
              <w:bottom w:w="100" w:type="dxa"/>
              <w:right w:w="100" w:type="dxa"/>
            </w:tcMar>
          </w:tcPr>
          <w:p w14:paraId="54ADE343" w14:textId="77777777" w:rsidR="00284A7F" w:rsidRPr="0070493F" w:rsidRDefault="00284A7F" w:rsidP="00100C46">
            <w:pPr>
              <w:pStyle w:val="AUKBodyText"/>
              <w:rPr>
                <w:rFonts w:ascii="Century Gothic" w:hAnsi="Century Gothic"/>
                <w:i/>
              </w:rPr>
            </w:pPr>
            <w:r w:rsidRPr="0070493F">
              <w:rPr>
                <w:rFonts w:ascii="Century Gothic" w:hAnsi="Century Gothic"/>
                <w:i/>
              </w:rPr>
              <w:t>The</w:t>
            </w:r>
            <w:r w:rsidRPr="0070493F">
              <w:rPr>
                <w:rFonts w:ascii="Century Gothic" w:hAnsi="Century Gothic"/>
                <w:i/>
                <w:spacing w:val="8"/>
              </w:rPr>
              <w:t xml:space="preserve"> </w:t>
            </w:r>
            <w:r w:rsidRPr="0070493F">
              <w:rPr>
                <w:rFonts w:ascii="Century Gothic" w:hAnsi="Century Gothic"/>
                <w:i/>
              </w:rPr>
              <w:t>frequency</w:t>
            </w:r>
            <w:r w:rsidRPr="0070493F">
              <w:rPr>
                <w:rFonts w:ascii="Century Gothic" w:hAnsi="Century Gothic"/>
                <w:i/>
                <w:spacing w:val="8"/>
              </w:rPr>
              <w:t xml:space="preserve"> </w:t>
            </w:r>
            <w:r w:rsidRPr="0070493F">
              <w:rPr>
                <w:rFonts w:ascii="Century Gothic" w:hAnsi="Century Gothic"/>
                <w:i/>
              </w:rPr>
              <w:t>of</w:t>
            </w:r>
            <w:r w:rsidRPr="0070493F">
              <w:rPr>
                <w:rFonts w:ascii="Century Gothic" w:hAnsi="Century Gothic"/>
                <w:i/>
                <w:spacing w:val="9"/>
              </w:rPr>
              <w:t xml:space="preserve"> </w:t>
            </w:r>
            <w:r w:rsidRPr="0070493F">
              <w:rPr>
                <w:rFonts w:ascii="Century Gothic" w:hAnsi="Century Gothic"/>
                <w:i/>
              </w:rPr>
              <w:t>the</w:t>
            </w:r>
            <w:r w:rsidRPr="0070493F">
              <w:rPr>
                <w:rFonts w:ascii="Century Gothic" w:hAnsi="Century Gothic"/>
                <w:i/>
                <w:spacing w:val="8"/>
              </w:rPr>
              <w:t xml:space="preserve"> </w:t>
            </w:r>
            <w:r w:rsidRPr="0070493F">
              <w:rPr>
                <w:rFonts w:ascii="Century Gothic" w:hAnsi="Century Gothic"/>
                <w:i/>
              </w:rPr>
              <w:t>transfer</w:t>
            </w:r>
            <w:r w:rsidRPr="0070493F">
              <w:rPr>
                <w:rFonts w:ascii="Century Gothic" w:hAnsi="Century Gothic"/>
                <w:i/>
                <w:spacing w:val="11"/>
              </w:rPr>
              <w:t xml:space="preserve"> </w:t>
            </w:r>
            <w:r w:rsidRPr="0070493F">
              <w:rPr>
                <w:rFonts w:ascii="Century Gothic" w:hAnsi="Century Gothic"/>
                <w:i/>
              </w:rPr>
              <w:t>(e.g.</w:t>
            </w:r>
            <w:r w:rsidRPr="0070493F">
              <w:rPr>
                <w:rFonts w:ascii="Century Gothic" w:hAnsi="Century Gothic"/>
                <w:i/>
                <w:spacing w:val="12"/>
              </w:rPr>
              <w:t xml:space="preserve"> </w:t>
            </w:r>
            <w:r w:rsidRPr="0070493F">
              <w:rPr>
                <w:rFonts w:ascii="Century Gothic" w:hAnsi="Century Gothic"/>
                <w:i/>
              </w:rPr>
              <w:t>whether</w:t>
            </w:r>
            <w:r w:rsidRPr="0070493F">
              <w:rPr>
                <w:rFonts w:ascii="Century Gothic" w:hAnsi="Century Gothic"/>
                <w:i/>
                <w:spacing w:val="9"/>
              </w:rPr>
              <w:t xml:space="preserve"> </w:t>
            </w:r>
            <w:r w:rsidRPr="0070493F">
              <w:rPr>
                <w:rFonts w:ascii="Century Gothic" w:hAnsi="Century Gothic"/>
                <w:i/>
              </w:rPr>
              <w:t>the</w:t>
            </w:r>
            <w:r w:rsidRPr="0070493F">
              <w:rPr>
                <w:rFonts w:ascii="Century Gothic" w:hAnsi="Century Gothic"/>
                <w:i/>
                <w:spacing w:val="11"/>
              </w:rPr>
              <w:t xml:space="preserve"> </w:t>
            </w:r>
            <w:r w:rsidRPr="0070493F">
              <w:rPr>
                <w:rFonts w:ascii="Century Gothic" w:hAnsi="Century Gothic"/>
                <w:i/>
              </w:rPr>
              <w:t>data</w:t>
            </w:r>
            <w:r w:rsidRPr="0070493F">
              <w:rPr>
                <w:rFonts w:ascii="Century Gothic" w:hAnsi="Century Gothic"/>
                <w:i/>
                <w:spacing w:val="9"/>
              </w:rPr>
              <w:t xml:space="preserve"> </w:t>
            </w:r>
            <w:r w:rsidRPr="0070493F">
              <w:rPr>
                <w:rFonts w:ascii="Century Gothic" w:hAnsi="Century Gothic"/>
                <w:i/>
              </w:rPr>
              <w:t>is</w:t>
            </w:r>
            <w:r w:rsidRPr="0070493F">
              <w:rPr>
                <w:rFonts w:ascii="Century Gothic" w:hAnsi="Century Gothic"/>
                <w:i/>
                <w:spacing w:val="10"/>
              </w:rPr>
              <w:t xml:space="preserve"> </w:t>
            </w:r>
            <w:r w:rsidRPr="0070493F">
              <w:rPr>
                <w:rFonts w:ascii="Century Gothic" w:hAnsi="Century Gothic"/>
                <w:i/>
              </w:rPr>
              <w:t>transferred</w:t>
            </w:r>
            <w:r w:rsidRPr="0070493F">
              <w:rPr>
                <w:rFonts w:ascii="Century Gothic" w:hAnsi="Century Gothic"/>
                <w:i/>
                <w:spacing w:val="9"/>
              </w:rPr>
              <w:t xml:space="preserve"> </w:t>
            </w:r>
            <w:r w:rsidRPr="0070493F">
              <w:rPr>
                <w:rFonts w:ascii="Century Gothic" w:hAnsi="Century Gothic"/>
                <w:i/>
              </w:rPr>
              <w:t>on</w:t>
            </w:r>
            <w:r w:rsidRPr="0070493F">
              <w:rPr>
                <w:rFonts w:ascii="Century Gothic" w:hAnsi="Century Gothic"/>
                <w:i/>
                <w:spacing w:val="10"/>
              </w:rPr>
              <w:t xml:space="preserve"> </w:t>
            </w:r>
            <w:r w:rsidRPr="0070493F">
              <w:rPr>
                <w:rFonts w:ascii="Century Gothic" w:hAnsi="Century Gothic"/>
                <w:i/>
              </w:rPr>
              <w:t>a</w:t>
            </w:r>
            <w:r w:rsidRPr="0070493F">
              <w:rPr>
                <w:rFonts w:ascii="Century Gothic" w:hAnsi="Century Gothic"/>
                <w:i/>
                <w:spacing w:val="11"/>
              </w:rPr>
              <w:t xml:space="preserve"> </w:t>
            </w:r>
            <w:r w:rsidRPr="0070493F">
              <w:rPr>
                <w:rFonts w:ascii="Century Gothic" w:hAnsi="Century Gothic"/>
                <w:i/>
              </w:rPr>
              <w:t>one-off</w:t>
            </w:r>
            <w:r w:rsidRPr="0070493F">
              <w:rPr>
                <w:rFonts w:ascii="Century Gothic" w:hAnsi="Century Gothic"/>
                <w:i/>
                <w:spacing w:val="10"/>
              </w:rPr>
              <w:t xml:space="preserve"> </w:t>
            </w:r>
            <w:r w:rsidRPr="0070493F">
              <w:rPr>
                <w:rFonts w:ascii="Century Gothic" w:hAnsi="Century Gothic"/>
                <w:i/>
              </w:rPr>
              <w:t>or</w:t>
            </w:r>
            <w:r w:rsidRPr="0070493F">
              <w:rPr>
                <w:rFonts w:ascii="Century Gothic" w:hAnsi="Century Gothic"/>
                <w:i/>
                <w:spacing w:val="12"/>
              </w:rPr>
              <w:t xml:space="preserve"> </w:t>
            </w:r>
            <w:r w:rsidRPr="0070493F">
              <w:rPr>
                <w:rFonts w:ascii="Century Gothic" w:hAnsi="Century Gothic"/>
                <w:i/>
              </w:rPr>
              <w:t xml:space="preserve">continuous </w:t>
            </w:r>
            <w:r w:rsidRPr="0070493F">
              <w:rPr>
                <w:rFonts w:ascii="Century Gothic" w:hAnsi="Century Gothic"/>
                <w:i/>
                <w:spacing w:val="-57"/>
              </w:rPr>
              <w:t xml:space="preserve">  </w:t>
            </w:r>
            <w:r w:rsidRPr="0070493F">
              <w:rPr>
                <w:rFonts w:ascii="Century Gothic" w:hAnsi="Century Gothic"/>
                <w:i/>
              </w:rPr>
              <w:t>basis).</w:t>
            </w:r>
          </w:p>
        </w:tc>
        <w:tc>
          <w:tcPr>
            <w:tcW w:w="2500" w:type="pct"/>
            <w:tcMar>
              <w:top w:w="100" w:type="dxa"/>
              <w:left w:w="100" w:type="dxa"/>
              <w:bottom w:w="100" w:type="dxa"/>
              <w:right w:w="100" w:type="dxa"/>
            </w:tcMar>
          </w:tcPr>
          <w:p w14:paraId="2DF46D2A" w14:textId="77777777" w:rsidR="00284A7F" w:rsidRPr="0070493F" w:rsidRDefault="00284A7F" w:rsidP="00100C46">
            <w:pPr>
              <w:pStyle w:val="AUKBodyText"/>
              <w:rPr>
                <w:rFonts w:ascii="Century Gothic" w:hAnsi="Century Gothic"/>
                <w:i/>
                <w:lang w:val="es-ES"/>
              </w:rPr>
            </w:pPr>
            <w:r w:rsidRPr="0070493F">
              <w:rPr>
                <w:rFonts w:ascii="Century Gothic" w:hAnsi="Century Gothic"/>
                <w:i/>
                <w:iCs/>
                <w:lang w:val="es-ES"/>
              </w:rPr>
              <w:t>La frecuencia de la transferencia (por ejemplo, si los datos se transfieren de una vez o de forma periódica).</w:t>
            </w:r>
          </w:p>
        </w:tc>
      </w:tr>
      <w:tr w:rsidR="00284A7F" w:rsidRPr="006C2947" w14:paraId="790C29CF" w14:textId="77777777" w:rsidTr="00100C46">
        <w:tc>
          <w:tcPr>
            <w:tcW w:w="2500" w:type="pct"/>
            <w:tcMar>
              <w:top w:w="100" w:type="dxa"/>
              <w:left w:w="100" w:type="dxa"/>
              <w:bottom w:w="100" w:type="dxa"/>
              <w:right w:w="100" w:type="dxa"/>
            </w:tcMar>
          </w:tcPr>
          <w:p w14:paraId="21565FC1" w14:textId="77777777" w:rsidR="00284A7F" w:rsidRPr="00284A7F" w:rsidRDefault="00284A7F" w:rsidP="00100C46">
            <w:pPr>
              <w:pStyle w:val="AUKBodyText"/>
              <w:rPr>
                <w:rFonts w:ascii="Century Gothic" w:hAnsi="Century Gothic"/>
                <w:iCs/>
                <w:lang w:val="es-ES"/>
              </w:rPr>
            </w:pPr>
          </w:p>
        </w:tc>
        <w:tc>
          <w:tcPr>
            <w:tcW w:w="2500" w:type="pct"/>
            <w:tcMar>
              <w:top w:w="100" w:type="dxa"/>
              <w:left w:w="100" w:type="dxa"/>
              <w:bottom w:w="100" w:type="dxa"/>
              <w:right w:w="100" w:type="dxa"/>
            </w:tcMar>
          </w:tcPr>
          <w:p w14:paraId="09A4242B" w14:textId="77777777" w:rsidR="00284A7F" w:rsidRPr="00284A7F" w:rsidRDefault="00284A7F" w:rsidP="00100C46">
            <w:pPr>
              <w:pStyle w:val="AUKBodyText"/>
              <w:rPr>
                <w:rFonts w:ascii="Century Gothic" w:hAnsi="Century Gothic"/>
                <w:iCs/>
                <w:lang w:val="es-ES"/>
              </w:rPr>
            </w:pPr>
          </w:p>
        </w:tc>
      </w:tr>
      <w:tr w:rsidR="00284A7F" w:rsidRPr="0070493F" w14:paraId="5AD6B777" w14:textId="77777777" w:rsidTr="00100C46">
        <w:tc>
          <w:tcPr>
            <w:tcW w:w="2500" w:type="pct"/>
            <w:tcMar>
              <w:top w:w="100" w:type="dxa"/>
              <w:left w:w="100" w:type="dxa"/>
              <w:bottom w:w="100" w:type="dxa"/>
              <w:right w:w="100" w:type="dxa"/>
            </w:tcMar>
          </w:tcPr>
          <w:p w14:paraId="62ACE022" w14:textId="77777777" w:rsidR="00284A7F" w:rsidRPr="0070493F" w:rsidRDefault="00284A7F" w:rsidP="00100C46">
            <w:pPr>
              <w:pStyle w:val="AUKBodyText"/>
              <w:rPr>
                <w:rFonts w:ascii="Century Gothic" w:hAnsi="Century Gothic"/>
                <w:i/>
              </w:rPr>
            </w:pPr>
            <w:r w:rsidRPr="0070493F">
              <w:rPr>
                <w:rFonts w:ascii="Century Gothic" w:hAnsi="Century Gothic"/>
                <w:i/>
              </w:rPr>
              <w:t>Nature</w:t>
            </w:r>
            <w:r w:rsidRPr="0070493F">
              <w:rPr>
                <w:rFonts w:ascii="Century Gothic" w:hAnsi="Century Gothic"/>
                <w:i/>
                <w:spacing w:val="-6"/>
              </w:rPr>
              <w:t xml:space="preserve"> </w:t>
            </w:r>
            <w:r w:rsidRPr="0070493F">
              <w:rPr>
                <w:rFonts w:ascii="Century Gothic" w:hAnsi="Century Gothic"/>
                <w:i/>
              </w:rPr>
              <w:t>of</w:t>
            </w:r>
            <w:r w:rsidRPr="0070493F">
              <w:rPr>
                <w:rFonts w:ascii="Century Gothic" w:hAnsi="Century Gothic"/>
                <w:i/>
                <w:spacing w:val="-5"/>
              </w:rPr>
              <w:t xml:space="preserve"> </w:t>
            </w:r>
            <w:r w:rsidRPr="0070493F">
              <w:rPr>
                <w:rFonts w:ascii="Century Gothic" w:hAnsi="Century Gothic"/>
                <w:i/>
              </w:rPr>
              <w:t>the</w:t>
            </w:r>
            <w:r w:rsidRPr="0070493F">
              <w:rPr>
                <w:rFonts w:ascii="Century Gothic" w:hAnsi="Century Gothic"/>
                <w:i/>
                <w:spacing w:val="-6"/>
              </w:rPr>
              <w:t xml:space="preserve"> </w:t>
            </w:r>
            <w:r w:rsidRPr="0070493F">
              <w:rPr>
                <w:rFonts w:ascii="Century Gothic" w:hAnsi="Century Gothic"/>
                <w:i/>
              </w:rPr>
              <w:t>processing</w:t>
            </w:r>
          </w:p>
        </w:tc>
        <w:tc>
          <w:tcPr>
            <w:tcW w:w="2500" w:type="pct"/>
            <w:tcMar>
              <w:top w:w="100" w:type="dxa"/>
              <w:left w:w="100" w:type="dxa"/>
              <w:bottom w:w="100" w:type="dxa"/>
              <w:right w:w="100" w:type="dxa"/>
            </w:tcMar>
          </w:tcPr>
          <w:p w14:paraId="1D1F74F6" w14:textId="77777777" w:rsidR="00284A7F" w:rsidRPr="0070493F" w:rsidRDefault="00284A7F" w:rsidP="00100C46">
            <w:pPr>
              <w:pStyle w:val="AUKBodyText"/>
              <w:rPr>
                <w:rFonts w:ascii="Century Gothic" w:hAnsi="Century Gothic"/>
                <w:i/>
              </w:rPr>
            </w:pPr>
            <w:r w:rsidRPr="0070493F">
              <w:rPr>
                <w:rFonts w:ascii="Century Gothic" w:hAnsi="Century Gothic"/>
                <w:i/>
                <w:iCs/>
                <w:lang w:val="es-ES"/>
              </w:rPr>
              <w:t>Naturaleza del tratamiento</w:t>
            </w:r>
          </w:p>
        </w:tc>
      </w:tr>
      <w:tr w:rsidR="00284A7F" w:rsidRPr="004D49F9" w14:paraId="7B1E7AEA" w14:textId="77777777" w:rsidTr="00100C46">
        <w:tc>
          <w:tcPr>
            <w:tcW w:w="2500" w:type="pct"/>
            <w:tcMar>
              <w:top w:w="100" w:type="dxa"/>
              <w:left w:w="100" w:type="dxa"/>
              <w:bottom w:w="100" w:type="dxa"/>
              <w:right w:w="100" w:type="dxa"/>
            </w:tcMar>
          </w:tcPr>
          <w:p w14:paraId="7A492F9C" w14:textId="77777777" w:rsidR="00284A7F" w:rsidRPr="0070493F" w:rsidRDefault="00284A7F" w:rsidP="00100C46">
            <w:pPr>
              <w:pStyle w:val="AUKBodyText"/>
              <w:rPr>
                <w:rFonts w:ascii="Century Gothic" w:hAnsi="Century Gothic"/>
                <w:iCs/>
              </w:rPr>
            </w:pPr>
          </w:p>
        </w:tc>
        <w:tc>
          <w:tcPr>
            <w:tcW w:w="2500" w:type="pct"/>
            <w:tcMar>
              <w:top w:w="100" w:type="dxa"/>
              <w:left w:w="100" w:type="dxa"/>
              <w:bottom w:w="100" w:type="dxa"/>
              <w:right w:w="100" w:type="dxa"/>
            </w:tcMar>
          </w:tcPr>
          <w:p w14:paraId="64B47CA4" w14:textId="77777777" w:rsidR="00284A7F" w:rsidRPr="0070493F" w:rsidRDefault="00284A7F" w:rsidP="00100C46">
            <w:pPr>
              <w:pStyle w:val="AUKBodyText"/>
              <w:rPr>
                <w:rFonts w:ascii="Century Gothic" w:hAnsi="Century Gothic"/>
                <w:iCs/>
                <w:lang w:val="es-ES"/>
              </w:rPr>
            </w:pPr>
          </w:p>
        </w:tc>
      </w:tr>
      <w:tr w:rsidR="00284A7F" w:rsidRPr="006C2947" w14:paraId="65CE367C" w14:textId="77777777" w:rsidTr="00100C46">
        <w:tc>
          <w:tcPr>
            <w:tcW w:w="2500" w:type="pct"/>
            <w:tcMar>
              <w:top w:w="100" w:type="dxa"/>
              <w:left w:w="100" w:type="dxa"/>
              <w:bottom w:w="100" w:type="dxa"/>
              <w:right w:w="100" w:type="dxa"/>
            </w:tcMar>
          </w:tcPr>
          <w:p w14:paraId="5B5E4CF5" w14:textId="77777777" w:rsidR="00284A7F" w:rsidRPr="0070493F" w:rsidRDefault="00284A7F" w:rsidP="00100C46">
            <w:pPr>
              <w:pStyle w:val="AUKBodyText"/>
              <w:rPr>
                <w:rFonts w:ascii="Century Gothic" w:hAnsi="Century Gothic"/>
                <w:i/>
              </w:rPr>
            </w:pPr>
            <w:r w:rsidRPr="0070493F">
              <w:rPr>
                <w:rFonts w:ascii="Century Gothic" w:hAnsi="Century Gothic"/>
                <w:i/>
              </w:rPr>
              <w:t>Purpose(s)</w:t>
            </w:r>
            <w:r w:rsidRPr="0070493F">
              <w:rPr>
                <w:rFonts w:ascii="Century Gothic" w:hAnsi="Century Gothic"/>
                <w:i/>
                <w:spacing w:val="-5"/>
              </w:rPr>
              <w:t xml:space="preserve"> </w:t>
            </w:r>
            <w:r w:rsidRPr="0070493F">
              <w:rPr>
                <w:rFonts w:ascii="Century Gothic" w:hAnsi="Century Gothic"/>
                <w:i/>
              </w:rPr>
              <w:t>of</w:t>
            </w:r>
            <w:r w:rsidRPr="0070493F">
              <w:rPr>
                <w:rFonts w:ascii="Century Gothic" w:hAnsi="Century Gothic"/>
                <w:i/>
                <w:spacing w:val="-1"/>
              </w:rPr>
              <w:t xml:space="preserve"> </w:t>
            </w:r>
            <w:r w:rsidRPr="0070493F">
              <w:rPr>
                <w:rFonts w:ascii="Century Gothic" w:hAnsi="Century Gothic"/>
                <w:i/>
              </w:rPr>
              <w:t>the</w:t>
            </w:r>
            <w:r w:rsidRPr="0070493F">
              <w:rPr>
                <w:rFonts w:ascii="Century Gothic" w:hAnsi="Century Gothic"/>
                <w:i/>
                <w:spacing w:val="-1"/>
              </w:rPr>
              <w:t xml:space="preserve"> </w:t>
            </w:r>
            <w:r w:rsidRPr="0070493F">
              <w:rPr>
                <w:rFonts w:ascii="Century Gothic" w:hAnsi="Century Gothic"/>
                <w:i/>
              </w:rPr>
              <w:t>data</w:t>
            </w:r>
            <w:r w:rsidRPr="0070493F">
              <w:rPr>
                <w:rFonts w:ascii="Century Gothic" w:hAnsi="Century Gothic"/>
                <w:i/>
                <w:spacing w:val="-1"/>
              </w:rPr>
              <w:t xml:space="preserve"> </w:t>
            </w:r>
            <w:r w:rsidRPr="0070493F">
              <w:rPr>
                <w:rFonts w:ascii="Century Gothic" w:hAnsi="Century Gothic"/>
                <w:i/>
              </w:rPr>
              <w:t>transfer and</w:t>
            </w:r>
            <w:r w:rsidRPr="0070493F">
              <w:rPr>
                <w:rFonts w:ascii="Century Gothic" w:hAnsi="Century Gothic"/>
                <w:i/>
                <w:spacing w:val="-1"/>
              </w:rPr>
              <w:t xml:space="preserve"> </w:t>
            </w:r>
            <w:r w:rsidRPr="0070493F">
              <w:rPr>
                <w:rFonts w:ascii="Century Gothic" w:hAnsi="Century Gothic"/>
                <w:i/>
              </w:rPr>
              <w:t>further processing</w:t>
            </w:r>
          </w:p>
        </w:tc>
        <w:tc>
          <w:tcPr>
            <w:tcW w:w="2500" w:type="pct"/>
            <w:tcMar>
              <w:top w:w="100" w:type="dxa"/>
              <w:left w:w="100" w:type="dxa"/>
              <w:bottom w:w="100" w:type="dxa"/>
              <w:right w:w="100" w:type="dxa"/>
            </w:tcMar>
          </w:tcPr>
          <w:p w14:paraId="4BBB26D9" w14:textId="77777777" w:rsidR="00284A7F" w:rsidRPr="0070493F" w:rsidRDefault="00284A7F" w:rsidP="00100C46">
            <w:pPr>
              <w:pStyle w:val="AUKBodyText"/>
              <w:rPr>
                <w:rFonts w:ascii="Century Gothic" w:hAnsi="Century Gothic"/>
                <w:i/>
                <w:lang w:val="es-ES"/>
              </w:rPr>
            </w:pPr>
            <w:r w:rsidRPr="0070493F">
              <w:rPr>
                <w:rFonts w:ascii="Century Gothic" w:hAnsi="Century Gothic"/>
                <w:i/>
                <w:iCs/>
                <w:lang w:val="es-ES"/>
              </w:rPr>
              <w:t>Finalidad(es) de la transferencia y posterior tratamiento de los datos</w:t>
            </w:r>
          </w:p>
        </w:tc>
      </w:tr>
      <w:tr w:rsidR="00284A7F" w:rsidRPr="006C2947" w14:paraId="77EB8585" w14:textId="77777777" w:rsidTr="00100C46">
        <w:tc>
          <w:tcPr>
            <w:tcW w:w="2500" w:type="pct"/>
            <w:tcMar>
              <w:top w:w="100" w:type="dxa"/>
              <w:left w:w="100" w:type="dxa"/>
              <w:bottom w:w="100" w:type="dxa"/>
              <w:right w:w="100" w:type="dxa"/>
            </w:tcMar>
          </w:tcPr>
          <w:p w14:paraId="330D2337" w14:textId="77777777" w:rsidR="00284A7F" w:rsidRPr="00284A7F" w:rsidRDefault="00284A7F" w:rsidP="00100C46">
            <w:pPr>
              <w:pStyle w:val="AUKBodyText"/>
              <w:rPr>
                <w:rFonts w:ascii="Century Gothic" w:hAnsi="Century Gothic"/>
                <w:bCs/>
                <w:iCs/>
                <w:lang w:val="es-ES"/>
              </w:rPr>
            </w:pPr>
          </w:p>
        </w:tc>
        <w:tc>
          <w:tcPr>
            <w:tcW w:w="2500" w:type="pct"/>
            <w:tcMar>
              <w:top w:w="100" w:type="dxa"/>
              <w:left w:w="100" w:type="dxa"/>
              <w:bottom w:w="100" w:type="dxa"/>
              <w:right w:w="100" w:type="dxa"/>
            </w:tcMar>
          </w:tcPr>
          <w:p w14:paraId="1A0CCB9A" w14:textId="77777777" w:rsidR="00284A7F" w:rsidRPr="0070493F" w:rsidRDefault="00284A7F" w:rsidP="00100C46">
            <w:pPr>
              <w:pStyle w:val="AUKBodyText"/>
              <w:rPr>
                <w:rFonts w:ascii="Century Gothic" w:hAnsi="Century Gothic"/>
                <w:bCs/>
                <w:iCs/>
                <w:lang w:val="es-ES"/>
              </w:rPr>
            </w:pPr>
          </w:p>
        </w:tc>
      </w:tr>
      <w:tr w:rsidR="00284A7F" w:rsidRPr="006C2947" w14:paraId="62413904" w14:textId="77777777" w:rsidTr="00100C46">
        <w:tc>
          <w:tcPr>
            <w:tcW w:w="2500" w:type="pct"/>
            <w:tcMar>
              <w:top w:w="100" w:type="dxa"/>
              <w:left w:w="100" w:type="dxa"/>
              <w:bottom w:w="100" w:type="dxa"/>
              <w:right w:w="100" w:type="dxa"/>
            </w:tcMar>
          </w:tcPr>
          <w:p w14:paraId="216E3076" w14:textId="77777777" w:rsidR="00284A7F" w:rsidRPr="0070493F" w:rsidRDefault="00284A7F" w:rsidP="00100C46">
            <w:pPr>
              <w:pStyle w:val="AUKBodyText"/>
              <w:rPr>
                <w:rFonts w:ascii="Century Gothic" w:hAnsi="Century Gothic"/>
                <w:i/>
              </w:rPr>
            </w:pPr>
            <w:r w:rsidRPr="0070493F">
              <w:rPr>
                <w:rFonts w:ascii="Century Gothic" w:hAnsi="Century Gothic"/>
                <w:i/>
              </w:rPr>
              <w:t>The</w:t>
            </w:r>
            <w:r w:rsidRPr="0070493F">
              <w:rPr>
                <w:rFonts w:ascii="Century Gothic" w:hAnsi="Century Gothic"/>
                <w:i/>
                <w:spacing w:val="2"/>
              </w:rPr>
              <w:t xml:space="preserve"> </w:t>
            </w:r>
            <w:r w:rsidRPr="0070493F">
              <w:rPr>
                <w:rFonts w:ascii="Century Gothic" w:hAnsi="Century Gothic"/>
                <w:i/>
              </w:rPr>
              <w:t>period</w:t>
            </w:r>
            <w:r w:rsidRPr="0070493F">
              <w:rPr>
                <w:rFonts w:ascii="Century Gothic" w:hAnsi="Century Gothic"/>
                <w:i/>
                <w:spacing w:val="5"/>
              </w:rPr>
              <w:t xml:space="preserve"> </w:t>
            </w:r>
            <w:r w:rsidRPr="0070493F">
              <w:rPr>
                <w:rFonts w:ascii="Century Gothic" w:hAnsi="Century Gothic"/>
                <w:i/>
              </w:rPr>
              <w:t>for</w:t>
            </w:r>
            <w:r w:rsidRPr="0070493F">
              <w:rPr>
                <w:rFonts w:ascii="Century Gothic" w:hAnsi="Century Gothic"/>
                <w:i/>
                <w:spacing w:val="5"/>
              </w:rPr>
              <w:t xml:space="preserve"> </w:t>
            </w:r>
            <w:r w:rsidRPr="0070493F">
              <w:rPr>
                <w:rFonts w:ascii="Century Gothic" w:hAnsi="Century Gothic"/>
                <w:i/>
              </w:rPr>
              <w:t>which</w:t>
            </w:r>
            <w:r w:rsidRPr="0070493F">
              <w:rPr>
                <w:rFonts w:ascii="Century Gothic" w:hAnsi="Century Gothic"/>
                <w:i/>
                <w:spacing w:val="6"/>
              </w:rPr>
              <w:t xml:space="preserve"> </w:t>
            </w:r>
            <w:r w:rsidRPr="0070493F">
              <w:rPr>
                <w:rFonts w:ascii="Century Gothic" w:hAnsi="Century Gothic"/>
                <w:i/>
              </w:rPr>
              <w:t>the</w:t>
            </w:r>
            <w:r w:rsidRPr="0070493F">
              <w:rPr>
                <w:rFonts w:ascii="Century Gothic" w:hAnsi="Century Gothic"/>
                <w:i/>
                <w:spacing w:val="6"/>
              </w:rPr>
              <w:t xml:space="preserve"> </w:t>
            </w:r>
            <w:r w:rsidRPr="0070493F">
              <w:rPr>
                <w:rFonts w:ascii="Century Gothic" w:hAnsi="Century Gothic"/>
                <w:i/>
              </w:rPr>
              <w:t>personal</w:t>
            </w:r>
            <w:r w:rsidRPr="0070493F">
              <w:rPr>
                <w:rFonts w:ascii="Century Gothic" w:hAnsi="Century Gothic"/>
                <w:i/>
                <w:spacing w:val="5"/>
              </w:rPr>
              <w:t xml:space="preserve"> </w:t>
            </w:r>
            <w:r w:rsidRPr="0070493F">
              <w:rPr>
                <w:rFonts w:ascii="Century Gothic" w:hAnsi="Century Gothic"/>
                <w:i/>
              </w:rPr>
              <w:t>data</w:t>
            </w:r>
            <w:r w:rsidRPr="0070493F">
              <w:rPr>
                <w:rFonts w:ascii="Century Gothic" w:hAnsi="Century Gothic"/>
                <w:i/>
                <w:spacing w:val="5"/>
              </w:rPr>
              <w:t xml:space="preserve"> </w:t>
            </w:r>
            <w:r w:rsidRPr="0070493F">
              <w:rPr>
                <w:rFonts w:ascii="Century Gothic" w:hAnsi="Century Gothic"/>
                <w:i/>
              </w:rPr>
              <w:t>will</w:t>
            </w:r>
            <w:r w:rsidRPr="0070493F">
              <w:rPr>
                <w:rFonts w:ascii="Century Gothic" w:hAnsi="Century Gothic"/>
                <w:i/>
                <w:spacing w:val="5"/>
              </w:rPr>
              <w:t xml:space="preserve"> </w:t>
            </w:r>
            <w:r w:rsidRPr="0070493F">
              <w:rPr>
                <w:rFonts w:ascii="Century Gothic" w:hAnsi="Century Gothic"/>
                <w:i/>
              </w:rPr>
              <w:t>be</w:t>
            </w:r>
            <w:r w:rsidRPr="0070493F">
              <w:rPr>
                <w:rFonts w:ascii="Century Gothic" w:hAnsi="Century Gothic"/>
                <w:i/>
                <w:spacing w:val="5"/>
              </w:rPr>
              <w:t xml:space="preserve"> </w:t>
            </w:r>
            <w:r w:rsidRPr="0070493F">
              <w:rPr>
                <w:rFonts w:ascii="Century Gothic" w:hAnsi="Century Gothic"/>
                <w:i/>
              </w:rPr>
              <w:t>retained,</w:t>
            </w:r>
            <w:r w:rsidRPr="0070493F">
              <w:rPr>
                <w:rFonts w:ascii="Century Gothic" w:hAnsi="Century Gothic"/>
                <w:i/>
                <w:spacing w:val="4"/>
              </w:rPr>
              <w:t xml:space="preserve"> </w:t>
            </w:r>
            <w:r w:rsidRPr="0070493F">
              <w:rPr>
                <w:rFonts w:ascii="Century Gothic" w:hAnsi="Century Gothic"/>
                <w:i/>
              </w:rPr>
              <w:t>or,</w:t>
            </w:r>
            <w:r w:rsidRPr="0070493F">
              <w:rPr>
                <w:rFonts w:ascii="Century Gothic" w:hAnsi="Century Gothic"/>
                <w:i/>
                <w:spacing w:val="4"/>
              </w:rPr>
              <w:t xml:space="preserve"> </w:t>
            </w:r>
            <w:r w:rsidRPr="0070493F">
              <w:rPr>
                <w:rFonts w:ascii="Century Gothic" w:hAnsi="Century Gothic"/>
                <w:i/>
              </w:rPr>
              <w:t>if</w:t>
            </w:r>
            <w:r w:rsidRPr="0070493F">
              <w:rPr>
                <w:rFonts w:ascii="Century Gothic" w:hAnsi="Century Gothic"/>
                <w:i/>
                <w:spacing w:val="5"/>
              </w:rPr>
              <w:t xml:space="preserve"> </w:t>
            </w:r>
            <w:r w:rsidRPr="0070493F">
              <w:rPr>
                <w:rFonts w:ascii="Century Gothic" w:hAnsi="Century Gothic"/>
                <w:i/>
              </w:rPr>
              <w:t>that</w:t>
            </w:r>
            <w:r w:rsidRPr="0070493F">
              <w:rPr>
                <w:rFonts w:ascii="Century Gothic" w:hAnsi="Century Gothic"/>
                <w:i/>
                <w:spacing w:val="4"/>
              </w:rPr>
              <w:t xml:space="preserve"> </w:t>
            </w:r>
            <w:r w:rsidRPr="0070493F">
              <w:rPr>
                <w:rFonts w:ascii="Century Gothic" w:hAnsi="Century Gothic"/>
                <w:i/>
              </w:rPr>
              <w:t>is</w:t>
            </w:r>
            <w:r w:rsidRPr="0070493F">
              <w:rPr>
                <w:rFonts w:ascii="Century Gothic" w:hAnsi="Century Gothic"/>
                <w:i/>
                <w:spacing w:val="5"/>
              </w:rPr>
              <w:t xml:space="preserve"> </w:t>
            </w:r>
            <w:r w:rsidRPr="0070493F">
              <w:rPr>
                <w:rFonts w:ascii="Century Gothic" w:hAnsi="Century Gothic"/>
                <w:i/>
              </w:rPr>
              <w:t>not</w:t>
            </w:r>
            <w:r w:rsidRPr="0070493F">
              <w:rPr>
                <w:rFonts w:ascii="Century Gothic" w:hAnsi="Century Gothic"/>
                <w:i/>
                <w:spacing w:val="5"/>
              </w:rPr>
              <w:t xml:space="preserve"> </w:t>
            </w:r>
            <w:r w:rsidRPr="0070493F">
              <w:rPr>
                <w:rFonts w:ascii="Century Gothic" w:hAnsi="Century Gothic"/>
                <w:i/>
              </w:rPr>
              <w:t>possible,</w:t>
            </w:r>
            <w:r w:rsidRPr="0070493F">
              <w:rPr>
                <w:rFonts w:ascii="Century Gothic" w:hAnsi="Century Gothic"/>
                <w:i/>
                <w:spacing w:val="4"/>
              </w:rPr>
              <w:t xml:space="preserve"> </w:t>
            </w:r>
            <w:r w:rsidRPr="0070493F">
              <w:rPr>
                <w:rFonts w:ascii="Century Gothic" w:hAnsi="Century Gothic"/>
                <w:i/>
              </w:rPr>
              <w:t>the</w:t>
            </w:r>
            <w:r w:rsidRPr="0070493F">
              <w:rPr>
                <w:rFonts w:ascii="Century Gothic" w:hAnsi="Century Gothic"/>
                <w:i/>
                <w:spacing w:val="4"/>
              </w:rPr>
              <w:t xml:space="preserve"> </w:t>
            </w:r>
            <w:r w:rsidRPr="0070493F">
              <w:rPr>
                <w:rFonts w:ascii="Century Gothic" w:hAnsi="Century Gothic"/>
                <w:i/>
              </w:rPr>
              <w:t>criteria</w:t>
            </w:r>
            <w:r w:rsidRPr="0070493F">
              <w:rPr>
                <w:rFonts w:ascii="Century Gothic" w:hAnsi="Century Gothic"/>
                <w:i/>
                <w:spacing w:val="-57"/>
              </w:rPr>
              <w:t xml:space="preserve"> </w:t>
            </w:r>
            <w:r w:rsidRPr="0070493F">
              <w:rPr>
                <w:rFonts w:ascii="Century Gothic" w:hAnsi="Century Gothic"/>
                <w:i/>
              </w:rPr>
              <w:t>used</w:t>
            </w:r>
            <w:r w:rsidRPr="0070493F">
              <w:rPr>
                <w:rFonts w:ascii="Century Gothic" w:hAnsi="Century Gothic"/>
                <w:i/>
                <w:spacing w:val="-1"/>
              </w:rPr>
              <w:t xml:space="preserve"> </w:t>
            </w:r>
            <w:r w:rsidRPr="0070493F">
              <w:rPr>
                <w:rFonts w:ascii="Century Gothic" w:hAnsi="Century Gothic"/>
                <w:i/>
              </w:rPr>
              <w:t>to determine</w:t>
            </w:r>
            <w:r w:rsidRPr="0070493F">
              <w:rPr>
                <w:rFonts w:ascii="Century Gothic" w:hAnsi="Century Gothic"/>
                <w:i/>
                <w:spacing w:val="-1"/>
              </w:rPr>
              <w:t xml:space="preserve"> </w:t>
            </w:r>
            <w:r w:rsidRPr="0070493F">
              <w:rPr>
                <w:rFonts w:ascii="Century Gothic" w:hAnsi="Century Gothic"/>
                <w:i/>
              </w:rPr>
              <w:t>that period</w:t>
            </w:r>
          </w:p>
        </w:tc>
        <w:tc>
          <w:tcPr>
            <w:tcW w:w="2500" w:type="pct"/>
            <w:tcMar>
              <w:top w:w="100" w:type="dxa"/>
              <w:left w:w="100" w:type="dxa"/>
              <w:bottom w:w="100" w:type="dxa"/>
              <w:right w:w="100" w:type="dxa"/>
            </w:tcMar>
          </w:tcPr>
          <w:p w14:paraId="1B45DD23" w14:textId="77777777" w:rsidR="00284A7F" w:rsidRPr="0070493F" w:rsidRDefault="00284A7F" w:rsidP="00100C46">
            <w:pPr>
              <w:pStyle w:val="AUKBodyText"/>
              <w:rPr>
                <w:rFonts w:ascii="Century Gothic" w:hAnsi="Century Gothic"/>
                <w:i/>
                <w:lang w:val="es-ES"/>
              </w:rPr>
            </w:pPr>
            <w:r w:rsidRPr="0070493F">
              <w:rPr>
                <w:rFonts w:ascii="Century Gothic" w:hAnsi="Century Gothic"/>
                <w:i/>
                <w:iCs/>
                <w:lang w:val="es-ES"/>
              </w:rPr>
              <w:t>El plazo durante el cual se conservarán los datos personales o, cuando eso no sea posible, los criterios utilizados para determinar este plazo</w:t>
            </w:r>
          </w:p>
        </w:tc>
      </w:tr>
      <w:tr w:rsidR="00284A7F" w:rsidRPr="006C2947" w14:paraId="6D6F95AD" w14:textId="77777777" w:rsidTr="00100C46">
        <w:tc>
          <w:tcPr>
            <w:tcW w:w="2500" w:type="pct"/>
            <w:tcMar>
              <w:top w:w="100" w:type="dxa"/>
              <w:left w:w="100" w:type="dxa"/>
              <w:bottom w:w="100" w:type="dxa"/>
              <w:right w:w="100" w:type="dxa"/>
            </w:tcMar>
          </w:tcPr>
          <w:p w14:paraId="7B353C38" w14:textId="77777777" w:rsidR="00284A7F" w:rsidRPr="00284A7F" w:rsidRDefault="00284A7F" w:rsidP="00100C46">
            <w:pPr>
              <w:pStyle w:val="AUKBodyText"/>
              <w:rPr>
                <w:rFonts w:ascii="Century Gothic" w:hAnsi="Century Gothic"/>
                <w:bCs/>
                <w:iCs/>
                <w:lang w:val="es-ES"/>
              </w:rPr>
            </w:pPr>
          </w:p>
        </w:tc>
        <w:tc>
          <w:tcPr>
            <w:tcW w:w="2500" w:type="pct"/>
            <w:tcMar>
              <w:top w:w="100" w:type="dxa"/>
              <w:left w:w="100" w:type="dxa"/>
              <w:bottom w:w="100" w:type="dxa"/>
              <w:right w:w="100" w:type="dxa"/>
            </w:tcMar>
          </w:tcPr>
          <w:p w14:paraId="44543484" w14:textId="77777777" w:rsidR="00284A7F" w:rsidRPr="0070493F" w:rsidRDefault="00284A7F" w:rsidP="00100C46">
            <w:pPr>
              <w:pStyle w:val="AUKBodyText"/>
              <w:rPr>
                <w:rFonts w:ascii="Century Gothic" w:hAnsi="Century Gothic"/>
                <w:bCs/>
                <w:iCs/>
                <w:lang w:val="es-ES"/>
              </w:rPr>
            </w:pPr>
          </w:p>
        </w:tc>
      </w:tr>
      <w:tr w:rsidR="00284A7F" w:rsidRPr="006C2947" w14:paraId="1F6A9B5F" w14:textId="77777777" w:rsidTr="00100C46">
        <w:tc>
          <w:tcPr>
            <w:tcW w:w="2500" w:type="pct"/>
            <w:tcMar>
              <w:top w:w="100" w:type="dxa"/>
              <w:left w:w="100" w:type="dxa"/>
              <w:bottom w:w="100" w:type="dxa"/>
              <w:right w:w="100" w:type="dxa"/>
            </w:tcMar>
          </w:tcPr>
          <w:p w14:paraId="6CCDF300" w14:textId="77777777" w:rsidR="00284A7F" w:rsidRPr="0070493F" w:rsidRDefault="00284A7F" w:rsidP="00100C46">
            <w:pPr>
              <w:pStyle w:val="AUKBodyText"/>
              <w:rPr>
                <w:rFonts w:ascii="Century Gothic" w:hAnsi="Century Gothic"/>
                <w:i/>
              </w:rPr>
            </w:pPr>
            <w:r w:rsidRPr="0070493F">
              <w:rPr>
                <w:rFonts w:ascii="Century Gothic" w:hAnsi="Century Gothic"/>
                <w:i/>
              </w:rPr>
              <w:t>For</w:t>
            </w:r>
            <w:r w:rsidRPr="0070493F">
              <w:rPr>
                <w:rFonts w:ascii="Century Gothic" w:hAnsi="Century Gothic"/>
                <w:i/>
                <w:spacing w:val="37"/>
              </w:rPr>
              <w:t xml:space="preserve"> </w:t>
            </w:r>
            <w:r w:rsidRPr="0070493F">
              <w:rPr>
                <w:rFonts w:ascii="Century Gothic" w:hAnsi="Century Gothic"/>
                <w:i/>
              </w:rPr>
              <w:t>transfers</w:t>
            </w:r>
            <w:r w:rsidRPr="0070493F">
              <w:rPr>
                <w:rFonts w:ascii="Century Gothic" w:hAnsi="Century Gothic"/>
                <w:i/>
                <w:spacing w:val="37"/>
              </w:rPr>
              <w:t xml:space="preserve"> </w:t>
            </w:r>
            <w:r w:rsidRPr="0070493F">
              <w:rPr>
                <w:rFonts w:ascii="Century Gothic" w:hAnsi="Century Gothic"/>
                <w:i/>
              </w:rPr>
              <w:t>to</w:t>
            </w:r>
            <w:r w:rsidRPr="0070493F">
              <w:rPr>
                <w:rFonts w:ascii="Century Gothic" w:hAnsi="Century Gothic"/>
                <w:i/>
                <w:spacing w:val="37"/>
              </w:rPr>
              <w:t xml:space="preserve"> </w:t>
            </w:r>
            <w:r w:rsidRPr="0070493F">
              <w:rPr>
                <w:rFonts w:ascii="Century Gothic" w:hAnsi="Century Gothic"/>
                <w:i/>
              </w:rPr>
              <w:t>(sub-)</w:t>
            </w:r>
            <w:r w:rsidRPr="0070493F">
              <w:rPr>
                <w:rFonts w:ascii="Century Gothic" w:hAnsi="Century Gothic"/>
                <w:i/>
                <w:spacing w:val="36"/>
              </w:rPr>
              <w:t xml:space="preserve"> </w:t>
            </w:r>
            <w:r w:rsidRPr="0070493F">
              <w:rPr>
                <w:rFonts w:ascii="Century Gothic" w:hAnsi="Century Gothic"/>
                <w:i/>
              </w:rPr>
              <w:t>processors,</w:t>
            </w:r>
            <w:r w:rsidRPr="0070493F">
              <w:rPr>
                <w:rFonts w:ascii="Century Gothic" w:hAnsi="Century Gothic"/>
                <w:i/>
                <w:spacing w:val="38"/>
              </w:rPr>
              <w:t xml:space="preserve"> </w:t>
            </w:r>
            <w:r w:rsidRPr="0070493F">
              <w:rPr>
                <w:rFonts w:ascii="Century Gothic" w:hAnsi="Century Gothic"/>
                <w:i/>
              </w:rPr>
              <w:t>also</w:t>
            </w:r>
            <w:r w:rsidRPr="0070493F">
              <w:rPr>
                <w:rFonts w:ascii="Century Gothic" w:hAnsi="Century Gothic"/>
                <w:i/>
                <w:spacing w:val="37"/>
              </w:rPr>
              <w:t xml:space="preserve"> </w:t>
            </w:r>
            <w:r w:rsidRPr="0070493F">
              <w:rPr>
                <w:rFonts w:ascii="Century Gothic" w:hAnsi="Century Gothic"/>
                <w:i/>
              </w:rPr>
              <w:t>specify</w:t>
            </w:r>
            <w:r w:rsidRPr="0070493F">
              <w:rPr>
                <w:rFonts w:ascii="Century Gothic" w:hAnsi="Century Gothic"/>
                <w:i/>
                <w:spacing w:val="36"/>
              </w:rPr>
              <w:t xml:space="preserve"> </w:t>
            </w:r>
            <w:r w:rsidRPr="0070493F">
              <w:rPr>
                <w:rFonts w:ascii="Century Gothic" w:hAnsi="Century Gothic"/>
                <w:i/>
              </w:rPr>
              <w:t>subject</w:t>
            </w:r>
            <w:r w:rsidRPr="0070493F">
              <w:rPr>
                <w:rFonts w:ascii="Century Gothic" w:hAnsi="Century Gothic"/>
                <w:i/>
                <w:spacing w:val="37"/>
              </w:rPr>
              <w:t xml:space="preserve"> </w:t>
            </w:r>
            <w:r w:rsidRPr="0070493F">
              <w:rPr>
                <w:rFonts w:ascii="Century Gothic" w:hAnsi="Century Gothic"/>
                <w:i/>
              </w:rPr>
              <w:t>matter,</w:t>
            </w:r>
            <w:r w:rsidRPr="0070493F">
              <w:rPr>
                <w:rFonts w:ascii="Century Gothic" w:hAnsi="Century Gothic"/>
                <w:i/>
                <w:spacing w:val="36"/>
              </w:rPr>
              <w:t xml:space="preserve"> </w:t>
            </w:r>
            <w:r w:rsidRPr="0070493F">
              <w:rPr>
                <w:rFonts w:ascii="Century Gothic" w:hAnsi="Century Gothic"/>
                <w:i/>
              </w:rPr>
              <w:t>nature</w:t>
            </w:r>
            <w:r w:rsidRPr="0070493F">
              <w:rPr>
                <w:rFonts w:ascii="Century Gothic" w:hAnsi="Century Gothic"/>
                <w:i/>
                <w:spacing w:val="37"/>
              </w:rPr>
              <w:t xml:space="preserve"> </w:t>
            </w:r>
            <w:r w:rsidRPr="0070493F">
              <w:rPr>
                <w:rFonts w:ascii="Century Gothic" w:hAnsi="Century Gothic"/>
                <w:i/>
              </w:rPr>
              <w:t>and</w:t>
            </w:r>
            <w:r w:rsidRPr="0070493F">
              <w:rPr>
                <w:rFonts w:ascii="Century Gothic" w:hAnsi="Century Gothic"/>
                <w:i/>
                <w:spacing w:val="37"/>
              </w:rPr>
              <w:t xml:space="preserve"> </w:t>
            </w:r>
            <w:r w:rsidRPr="0070493F">
              <w:rPr>
                <w:rFonts w:ascii="Century Gothic" w:hAnsi="Century Gothic"/>
                <w:i/>
              </w:rPr>
              <w:t>duration</w:t>
            </w:r>
            <w:r w:rsidRPr="0070493F">
              <w:rPr>
                <w:rFonts w:ascii="Century Gothic" w:hAnsi="Century Gothic"/>
                <w:i/>
                <w:spacing w:val="37"/>
              </w:rPr>
              <w:t xml:space="preserve"> </w:t>
            </w:r>
            <w:r w:rsidRPr="0070493F">
              <w:rPr>
                <w:rFonts w:ascii="Century Gothic" w:hAnsi="Century Gothic"/>
                <w:i/>
              </w:rPr>
              <w:t>of</w:t>
            </w:r>
            <w:r w:rsidRPr="0070493F">
              <w:rPr>
                <w:rFonts w:ascii="Century Gothic" w:hAnsi="Century Gothic"/>
                <w:i/>
                <w:spacing w:val="37"/>
              </w:rPr>
              <w:t xml:space="preserve"> </w:t>
            </w:r>
            <w:r w:rsidRPr="0070493F">
              <w:rPr>
                <w:rFonts w:ascii="Century Gothic" w:hAnsi="Century Gothic"/>
                <w:i/>
              </w:rPr>
              <w:t xml:space="preserve">the </w:t>
            </w:r>
            <w:r w:rsidRPr="0070493F">
              <w:rPr>
                <w:rFonts w:ascii="Century Gothic" w:hAnsi="Century Gothic"/>
                <w:i/>
                <w:spacing w:val="-57"/>
              </w:rPr>
              <w:t xml:space="preserve">  </w:t>
            </w:r>
            <w:r w:rsidRPr="0070493F">
              <w:rPr>
                <w:rFonts w:ascii="Century Gothic" w:hAnsi="Century Gothic"/>
                <w:i/>
              </w:rPr>
              <w:t>processing</w:t>
            </w:r>
          </w:p>
        </w:tc>
        <w:tc>
          <w:tcPr>
            <w:tcW w:w="2500" w:type="pct"/>
            <w:tcMar>
              <w:top w:w="100" w:type="dxa"/>
              <w:left w:w="100" w:type="dxa"/>
              <w:bottom w:w="100" w:type="dxa"/>
              <w:right w:w="100" w:type="dxa"/>
            </w:tcMar>
          </w:tcPr>
          <w:p w14:paraId="33F0293B" w14:textId="77777777" w:rsidR="00284A7F" w:rsidRPr="0070493F" w:rsidRDefault="00284A7F" w:rsidP="00100C46">
            <w:pPr>
              <w:pStyle w:val="AUKBodyText"/>
              <w:rPr>
                <w:rFonts w:ascii="Century Gothic" w:hAnsi="Century Gothic"/>
                <w:i/>
                <w:lang w:val="es-ES"/>
              </w:rPr>
            </w:pPr>
            <w:r w:rsidRPr="0070493F">
              <w:rPr>
                <w:rFonts w:ascii="Century Gothic" w:hAnsi="Century Gothic"/>
                <w:i/>
                <w:iCs/>
                <w:lang w:val="es-ES"/>
              </w:rPr>
              <w:t>En caso de transferencia a (sub)encargados, especifíquese también el objeto, la naturaleza y la duración del tratamiento</w:t>
            </w:r>
          </w:p>
        </w:tc>
      </w:tr>
      <w:tr w:rsidR="00284A7F" w:rsidRPr="006C2947" w14:paraId="3CA028C2" w14:textId="77777777" w:rsidTr="00100C46">
        <w:tc>
          <w:tcPr>
            <w:tcW w:w="2500" w:type="pct"/>
            <w:tcMar>
              <w:top w:w="100" w:type="dxa"/>
              <w:left w:w="100" w:type="dxa"/>
              <w:bottom w:w="100" w:type="dxa"/>
              <w:right w:w="100" w:type="dxa"/>
            </w:tcMar>
          </w:tcPr>
          <w:p w14:paraId="57D7444E" w14:textId="77777777" w:rsidR="00284A7F" w:rsidRPr="004D49F9" w:rsidRDefault="00284A7F" w:rsidP="00100C46">
            <w:pPr>
              <w:pStyle w:val="AUKBodyText"/>
              <w:rPr>
                <w:rFonts w:ascii="Century Gothic" w:hAnsi="Century Gothic"/>
                <w:iCs/>
                <w:lang w:val="es-ES"/>
              </w:rPr>
            </w:pPr>
          </w:p>
        </w:tc>
        <w:tc>
          <w:tcPr>
            <w:tcW w:w="2500" w:type="pct"/>
            <w:tcMar>
              <w:top w:w="100" w:type="dxa"/>
              <w:left w:w="100" w:type="dxa"/>
              <w:bottom w:w="100" w:type="dxa"/>
              <w:right w:w="100" w:type="dxa"/>
            </w:tcMar>
          </w:tcPr>
          <w:p w14:paraId="78645866" w14:textId="77777777" w:rsidR="00284A7F" w:rsidRPr="004D49F9" w:rsidRDefault="00284A7F" w:rsidP="00100C46">
            <w:pPr>
              <w:pStyle w:val="AUKBodyText"/>
              <w:rPr>
                <w:rFonts w:ascii="Century Gothic" w:hAnsi="Century Gothic"/>
                <w:iCs/>
                <w:lang w:val="es-ES"/>
              </w:rPr>
            </w:pPr>
          </w:p>
        </w:tc>
      </w:tr>
      <w:tr w:rsidR="00284A7F" w:rsidRPr="006C2947" w14:paraId="63359F95" w14:textId="77777777" w:rsidTr="00100C46">
        <w:tc>
          <w:tcPr>
            <w:tcW w:w="2500" w:type="pct"/>
            <w:tcMar>
              <w:top w:w="100" w:type="dxa"/>
              <w:left w:w="100" w:type="dxa"/>
              <w:bottom w:w="100" w:type="dxa"/>
              <w:right w:w="100" w:type="dxa"/>
            </w:tcMar>
          </w:tcPr>
          <w:p w14:paraId="67485CF0" w14:textId="77777777" w:rsidR="00284A7F" w:rsidRPr="0070493F" w:rsidRDefault="00284A7F" w:rsidP="00100C46">
            <w:pPr>
              <w:pStyle w:val="AUKBodyText"/>
              <w:rPr>
                <w:rFonts w:ascii="Century Gothic" w:hAnsi="Century Gothic"/>
                <w:b/>
                <w:bCs/>
              </w:rPr>
            </w:pPr>
            <w:r w:rsidRPr="0070493F">
              <w:rPr>
                <w:rFonts w:ascii="Century Gothic" w:hAnsi="Century Gothic"/>
                <w:b/>
                <w:bCs/>
              </w:rPr>
              <w:t>C.</w:t>
            </w:r>
            <w:r w:rsidRPr="0070493F">
              <w:rPr>
                <w:rFonts w:ascii="Century Gothic" w:hAnsi="Century Gothic"/>
                <w:b/>
                <w:bCs/>
              </w:rPr>
              <w:tab/>
              <w:t>COMPETENT</w:t>
            </w:r>
            <w:r w:rsidRPr="0070493F">
              <w:rPr>
                <w:rFonts w:ascii="Century Gothic" w:hAnsi="Century Gothic"/>
                <w:b/>
                <w:bCs/>
                <w:spacing w:val="-2"/>
              </w:rPr>
              <w:t xml:space="preserve"> </w:t>
            </w:r>
            <w:r w:rsidRPr="0070493F">
              <w:rPr>
                <w:rFonts w:ascii="Century Gothic" w:hAnsi="Century Gothic"/>
                <w:b/>
                <w:bCs/>
              </w:rPr>
              <w:t>SUPERVISORY</w:t>
            </w:r>
            <w:r w:rsidRPr="0070493F">
              <w:rPr>
                <w:rFonts w:ascii="Century Gothic" w:hAnsi="Century Gothic"/>
                <w:b/>
                <w:bCs/>
                <w:spacing w:val="-2"/>
              </w:rPr>
              <w:t xml:space="preserve"> </w:t>
            </w:r>
            <w:r w:rsidRPr="0070493F">
              <w:rPr>
                <w:rFonts w:ascii="Century Gothic" w:hAnsi="Century Gothic"/>
                <w:b/>
                <w:bCs/>
              </w:rPr>
              <w:t>AUTHORITY</w:t>
            </w:r>
          </w:p>
        </w:tc>
        <w:tc>
          <w:tcPr>
            <w:tcW w:w="2500" w:type="pct"/>
            <w:tcMar>
              <w:top w:w="100" w:type="dxa"/>
              <w:left w:w="100" w:type="dxa"/>
              <w:bottom w:w="100" w:type="dxa"/>
              <w:right w:w="100" w:type="dxa"/>
            </w:tcMar>
          </w:tcPr>
          <w:p w14:paraId="5E224172" w14:textId="77777777" w:rsidR="00284A7F" w:rsidRPr="0070493F" w:rsidRDefault="00284A7F" w:rsidP="00100C46">
            <w:pPr>
              <w:pStyle w:val="AUKBodyText"/>
              <w:rPr>
                <w:rFonts w:ascii="Century Gothic" w:hAnsi="Century Gothic"/>
                <w:b/>
                <w:bCs/>
                <w:lang w:val="es-ES"/>
              </w:rPr>
            </w:pPr>
            <w:r w:rsidRPr="0070493F">
              <w:rPr>
                <w:rFonts w:ascii="Century Gothic" w:hAnsi="Century Gothic"/>
                <w:b/>
                <w:bCs/>
                <w:lang w:val="es-ES"/>
              </w:rPr>
              <w:t>C.</w:t>
            </w:r>
            <w:r w:rsidRPr="0070493F">
              <w:rPr>
                <w:rFonts w:ascii="Century Gothic" w:hAnsi="Century Gothic"/>
                <w:b/>
                <w:bCs/>
                <w:lang w:val="es-ES"/>
              </w:rPr>
              <w:tab/>
              <w:t>AUTORIDAD DE CONTROL COMPETENTE</w:t>
            </w:r>
          </w:p>
        </w:tc>
      </w:tr>
      <w:tr w:rsidR="00284A7F" w:rsidRPr="006C2947" w14:paraId="14479530" w14:textId="77777777" w:rsidTr="00100C46">
        <w:tc>
          <w:tcPr>
            <w:tcW w:w="2500" w:type="pct"/>
            <w:tcMar>
              <w:top w:w="100" w:type="dxa"/>
              <w:left w:w="100" w:type="dxa"/>
              <w:bottom w:w="100" w:type="dxa"/>
              <w:right w:w="100" w:type="dxa"/>
            </w:tcMar>
          </w:tcPr>
          <w:p w14:paraId="1B3809EC" w14:textId="77777777" w:rsidR="00284A7F" w:rsidRPr="0070493F" w:rsidRDefault="00284A7F" w:rsidP="00100C46">
            <w:pPr>
              <w:pStyle w:val="AUKBodyText"/>
              <w:rPr>
                <w:rFonts w:ascii="Century Gothic" w:hAnsi="Century Gothic"/>
                <w:i/>
              </w:rPr>
            </w:pPr>
            <w:r w:rsidRPr="0070493F">
              <w:rPr>
                <w:rFonts w:ascii="Century Gothic" w:hAnsi="Century Gothic"/>
                <w:i/>
              </w:rPr>
              <w:t>Identify</w:t>
            </w:r>
            <w:r w:rsidRPr="0070493F">
              <w:rPr>
                <w:rFonts w:ascii="Century Gothic" w:hAnsi="Century Gothic"/>
                <w:i/>
                <w:spacing w:val="-1"/>
              </w:rPr>
              <w:t xml:space="preserve"> </w:t>
            </w:r>
            <w:r w:rsidRPr="0070493F">
              <w:rPr>
                <w:rFonts w:ascii="Century Gothic" w:hAnsi="Century Gothic"/>
                <w:i/>
              </w:rPr>
              <w:t>the</w:t>
            </w:r>
            <w:r w:rsidRPr="0070493F">
              <w:rPr>
                <w:rFonts w:ascii="Century Gothic" w:hAnsi="Century Gothic"/>
                <w:i/>
                <w:spacing w:val="-2"/>
              </w:rPr>
              <w:t xml:space="preserve"> </w:t>
            </w:r>
            <w:r w:rsidRPr="0070493F">
              <w:rPr>
                <w:rFonts w:ascii="Century Gothic" w:hAnsi="Century Gothic"/>
                <w:i/>
              </w:rPr>
              <w:t>competent</w:t>
            </w:r>
            <w:r w:rsidRPr="0070493F">
              <w:rPr>
                <w:rFonts w:ascii="Century Gothic" w:hAnsi="Century Gothic"/>
                <w:i/>
                <w:spacing w:val="-1"/>
              </w:rPr>
              <w:t xml:space="preserve"> </w:t>
            </w:r>
            <w:r w:rsidRPr="0070493F">
              <w:rPr>
                <w:rFonts w:ascii="Century Gothic" w:hAnsi="Century Gothic"/>
                <w:i/>
              </w:rPr>
              <w:t>supervisory</w:t>
            </w:r>
            <w:r w:rsidRPr="0070493F">
              <w:rPr>
                <w:rFonts w:ascii="Century Gothic" w:hAnsi="Century Gothic"/>
                <w:i/>
                <w:spacing w:val="-2"/>
              </w:rPr>
              <w:t xml:space="preserve"> </w:t>
            </w:r>
            <w:r w:rsidRPr="0070493F">
              <w:rPr>
                <w:rFonts w:ascii="Century Gothic" w:hAnsi="Century Gothic"/>
                <w:i/>
              </w:rPr>
              <w:t>authority/ies in</w:t>
            </w:r>
            <w:r w:rsidRPr="0070493F">
              <w:rPr>
                <w:rFonts w:ascii="Century Gothic" w:hAnsi="Century Gothic"/>
                <w:i/>
                <w:spacing w:val="-1"/>
              </w:rPr>
              <w:t xml:space="preserve"> </w:t>
            </w:r>
            <w:r w:rsidRPr="0070493F">
              <w:rPr>
                <w:rFonts w:ascii="Century Gothic" w:hAnsi="Century Gothic"/>
                <w:i/>
              </w:rPr>
              <w:t>accordance</w:t>
            </w:r>
            <w:r w:rsidRPr="0070493F">
              <w:rPr>
                <w:rFonts w:ascii="Century Gothic" w:hAnsi="Century Gothic"/>
                <w:i/>
                <w:spacing w:val="-2"/>
              </w:rPr>
              <w:t xml:space="preserve"> </w:t>
            </w:r>
            <w:r w:rsidRPr="0070493F">
              <w:rPr>
                <w:rFonts w:ascii="Century Gothic" w:hAnsi="Century Gothic"/>
                <w:i/>
              </w:rPr>
              <w:t>with</w:t>
            </w:r>
            <w:r w:rsidRPr="0070493F">
              <w:rPr>
                <w:rFonts w:ascii="Century Gothic" w:hAnsi="Century Gothic"/>
                <w:i/>
                <w:spacing w:val="-1"/>
              </w:rPr>
              <w:t xml:space="preserve"> </w:t>
            </w:r>
            <w:r w:rsidRPr="0070493F">
              <w:rPr>
                <w:rFonts w:ascii="Century Gothic" w:hAnsi="Century Gothic"/>
                <w:i/>
              </w:rPr>
              <w:t>Clause 13</w:t>
            </w:r>
          </w:p>
        </w:tc>
        <w:tc>
          <w:tcPr>
            <w:tcW w:w="2500" w:type="pct"/>
            <w:tcMar>
              <w:top w:w="100" w:type="dxa"/>
              <w:left w:w="100" w:type="dxa"/>
              <w:bottom w:w="100" w:type="dxa"/>
              <w:right w:w="100" w:type="dxa"/>
            </w:tcMar>
          </w:tcPr>
          <w:p w14:paraId="4FE160B3" w14:textId="77777777" w:rsidR="00284A7F" w:rsidRPr="0070493F" w:rsidRDefault="00284A7F" w:rsidP="00100C46">
            <w:pPr>
              <w:pStyle w:val="AUKBodyText"/>
              <w:rPr>
                <w:rFonts w:ascii="Century Gothic" w:hAnsi="Century Gothic"/>
                <w:i/>
                <w:lang w:val="es-ES"/>
              </w:rPr>
            </w:pPr>
            <w:r w:rsidRPr="0070493F">
              <w:rPr>
                <w:rFonts w:ascii="Century Gothic" w:hAnsi="Century Gothic"/>
                <w:i/>
                <w:iCs/>
                <w:lang w:val="es-ES"/>
              </w:rPr>
              <w:t>Indíquese la autoridad o autoridades de control competentes de conformidad con la cláusula 13</w:t>
            </w:r>
          </w:p>
        </w:tc>
      </w:tr>
      <w:tr w:rsidR="00284A7F" w:rsidRPr="006C2947" w14:paraId="12B13272" w14:textId="77777777" w:rsidTr="00100C46">
        <w:tc>
          <w:tcPr>
            <w:tcW w:w="2500" w:type="pct"/>
            <w:tcMar>
              <w:top w:w="100" w:type="dxa"/>
              <w:left w:w="100" w:type="dxa"/>
              <w:bottom w:w="100" w:type="dxa"/>
              <w:right w:w="100" w:type="dxa"/>
            </w:tcMar>
          </w:tcPr>
          <w:p w14:paraId="193303F8" w14:textId="77777777" w:rsidR="00284A7F" w:rsidRPr="0070493F" w:rsidRDefault="00284A7F" w:rsidP="00100C46">
            <w:pPr>
              <w:jc w:val="both"/>
              <w:rPr>
                <w:rFonts w:ascii="Century Gothic" w:hAnsi="Century Gothic"/>
                <w:i/>
                <w:sz w:val="22"/>
                <w:szCs w:val="22"/>
              </w:rPr>
            </w:pPr>
            <w:r w:rsidRPr="0070493F">
              <w:rPr>
                <w:rFonts w:ascii="Century Gothic" w:hAnsi="Century Gothic"/>
                <w:iCs/>
                <w:sz w:val="22"/>
                <w:szCs w:val="22"/>
              </w:rPr>
              <w:t xml:space="preserve">Spanish Data Protection Agency </w:t>
            </w:r>
            <w:r w:rsidRPr="0070493F">
              <w:rPr>
                <w:rFonts w:ascii="Century Gothic" w:hAnsi="Century Gothic" w:cstheme="minorHAnsi"/>
                <w:iCs/>
                <w:sz w:val="22"/>
                <w:szCs w:val="22"/>
                <w:lang w:val="en-GB"/>
              </w:rPr>
              <w:t>(“AEPD”)</w:t>
            </w:r>
          </w:p>
        </w:tc>
        <w:tc>
          <w:tcPr>
            <w:tcW w:w="2500" w:type="pct"/>
            <w:tcMar>
              <w:top w:w="100" w:type="dxa"/>
              <w:left w:w="100" w:type="dxa"/>
              <w:bottom w:w="100" w:type="dxa"/>
              <w:right w:w="100" w:type="dxa"/>
            </w:tcMar>
          </w:tcPr>
          <w:p w14:paraId="552BF70B" w14:textId="77777777" w:rsidR="00284A7F" w:rsidRPr="0070493F" w:rsidRDefault="00284A7F" w:rsidP="00100C46">
            <w:pPr>
              <w:jc w:val="both"/>
              <w:rPr>
                <w:rFonts w:ascii="Century Gothic" w:hAnsi="Century Gothic"/>
                <w:i/>
                <w:sz w:val="22"/>
                <w:szCs w:val="22"/>
                <w:lang w:val="es-ES"/>
              </w:rPr>
            </w:pPr>
            <w:r w:rsidRPr="0070493F">
              <w:rPr>
                <w:rFonts w:ascii="Century Gothic" w:hAnsi="Century Gothic"/>
                <w:iCs/>
                <w:sz w:val="22"/>
                <w:szCs w:val="22"/>
                <w:lang w:val="es-ES"/>
              </w:rPr>
              <w:t xml:space="preserve">Agencia Española de Protección de Datos </w:t>
            </w:r>
            <w:r w:rsidRPr="0070493F">
              <w:rPr>
                <w:rFonts w:ascii="Century Gothic" w:hAnsi="Century Gothic" w:cstheme="minorHAnsi"/>
                <w:iCs/>
                <w:sz w:val="22"/>
                <w:szCs w:val="22"/>
                <w:lang w:val="es-ES"/>
              </w:rPr>
              <w:t>(“AEPD”)</w:t>
            </w:r>
          </w:p>
        </w:tc>
      </w:tr>
      <w:tr w:rsidR="00284A7F" w:rsidRPr="006C2947" w14:paraId="3E997B12" w14:textId="77777777" w:rsidTr="00100C46">
        <w:tc>
          <w:tcPr>
            <w:tcW w:w="2500" w:type="pct"/>
            <w:tcMar>
              <w:top w:w="100" w:type="dxa"/>
              <w:left w:w="100" w:type="dxa"/>
              <w:bottom w:w="100" w:type="dxa"/>
              <w:right w:w="100" w:type="dxa"/>
            </w:tcMar>
          </w:tcPr>
          <w:p w14:paraId="32E903E6" w14:textId="77777777" w:rsidR="00284A7F" w:rsidRPr="0070493F" w:rsidRDefault="00284A7F" w:rsidP="00100C46">
            <w:pPr>
              <w:pStyle w:val="AUKCentreBold"/>
              <w:jc w:val="both"/>
              <w:rPr>
                <w:rFonts w:ascii="Century Gothic" w:hAnsi="Century Gothic"/>
                <w:u w:val="single"/>
              </w:rPr>
            </w:pPr>
            <w:r w:rsidRPr="0070493F">
              <w:rPr>
                <w:rFonts w:ascii="Century Gothic" w:hAnsi="Century Gothic"/>
                <w:u w:val="single"/>
              </w:rPr>
              <w:t>ANNEX</w:t>
            </w:r>
            <w:r w:rsidRPr="0070493F">
              <w:rPr>
                <w:rFonts w:ascii="Century Gothic" w:hAnsi="Century Gothic"/>
                <w:spacing w:val="1"/>
                <w:u w:val="single"/>
              </w:rPr>
              <w:t xml:space="preserve"> </w:t>
            </w:r>
            <w:r w:rsidRPr="0070493F">
              <w:rPr>
                <w:rFonts w:ascii="Century Gothic" w:hAnsi="Century Gothic"/>
                <w:u w:val="single"/>
              </w:rPr>
              <w:t>II</w:t>
            </w:r>
            <w:r w:rsidRPr="0070493F">
              <w:rPr>
                <w:rFonts w:ascii="Century Gothic" w:hAnsi="Century Gothic"/>
                <w:spacing w:val="1"/>
                <w:u w:val="single"/>
              </w:rPr>
              <w:t xml:space="preserve"> </w:t>
            </w:r>
            <w:r w:rsidRPr="0070493F">
              <w:rPr>
                <w:rFonts w:ascii="Century Gothic" w:hAnsi="Century Gothic"/>
                <w:u w:val="single"/>
              </w:rPr>
              <w:t>-</w:t>
            </w:r>
            <w:r w:rsidRPr="0070493F">
              <w:rPr>
                <w:rFonts w:ascii="Century Gothic" w:hAnsi="Century Gothic"/>
                <w:spacing w:val="1"/>
                <w:u w:val="single"/>
              </w:rPr>
              <w:t xml:space="preserve"> </w:t>
            </w:r>
            <w:r w:rsidRPr="0070493F">
              <w:rPr>
                <w:rFonts w:ascii="Century Gothic" w:hAnsi="Century Gothic"/>
                <w:u w:val="single"/>
              </w:rPr>
              <w:t>TECHNICAL</w:t>
            </w:r>
            <w:r w:rsidRPr="0070493F">
              <w:rPr>
                <w:rFonts w:ascii="Century Gothic" w:hAnsi="Century Gothic"/>
                <w:spacing w:val="1"/>
                <w:u w:val="single"/>
              </w:rPr>
              <w:t xml:space="preserve"> </w:t>
            </w:r>
            <w:r w:rsidRPr="0070493F">
              <w:rPr>
                <w:rFonts w:ascii="Century Gothic" w:hAnsi="Century Gothic"/>
                <w:u w:val="single"/>
              </w:rPr>
              <w:t>AND</w:t>
            </w:r>
            <w:r w:rsidRPr="0070493F">
              <w:rPr>
                <w:rFonts w:ascii="Century Gothic" w:hAnsi="Century Gothic"/>
                <w:spacing w:val="1"/>
                <w:u w:val="single"/>
              </w:rPr>
              <w:t xml:space="preserve"> </w:t>
            </w:r>
            <w:r w:rsidRPr="0070493F">
              <w:rPr>
                <w:rFonts w:ascii="Century Gothic" w:hAnsi="Century Gothic"/>
                <w:u w:val="single"/>
              </w:rPr>
              <w:t>ORGANISATIONAL</w:t>
            </w:r>
            <w:r w:rsidRPr="0070493F">
              <w:rPr>
                <w:rFonts w:ascii="Century Gothic" w:hAnsi="Century Gothic"/>
                <w:spacing w:val="1"/>
                <w:u w:val="single"/>
              </w:rPr>
              <w:t xml:space="preserve"> </w:t>
            </w:r>
            <w:r w:rsidRPr="0070493F">
              <w:rPr>
                <w:rFonts w:ascii="Century Gothic" w:hAnsi="Century Gothic"/>
                <w:u w:val="single"/>
              </w:rPr>
              <w:t>MEASURES</w:t>
            </w:r>
            <w:r w:rsidRPr="0070493F">
              <w:rPr>
                <w:rFonts w:ascii="Century Gothic" w:hAnsi="Century Gothic"/>
                <w:spacing w:val="1"/>
                <w:u w:val="single"/>
              </w:rPr>
              <w:t xml:space="preserve"> </w:t>
            </w:r>
            <w:r w:rsidRPr="0070493F">
              <w:rPr>
                <w:rFonts w:ascii="Century Gothic" w:hAnsi="Century Gothic"/>
                <w:spacing w:val="1"/>
                <w:u w:val="single"/>
              </w:rPr>
              <w:br/>
            </w:r>
            <w:r w:rsidRPr="0070493F">
              <w:rPr>
                <w:rFonts w:ascii="Century Gothic" w:hAnsi="Century Gothic"/>
                <w:u w:val="single"/>
              </w:rPr>
              <w:t>INCLUDING</w:t>
            </w:r>
            <w:r w:rsidRPr="0070493F">
              <w:rPr>
                <w:rFonts w:ascii="Century Gothic" w:hAnsi="Century Gothic"/>
                <w:spacing w:val="1"/>
                <w:u w:val="single"/>
              </w:rPr>
              <w:t xml:space="preserve"> </w:t>
            </w:r>
            <w:r w:rsidRPr="0070493F">
              <w:rPr>
                <w:rFonts w:ascii="Century Gothic" w:hAnsi="Century Gothic"/>
                <w:u w:val="single"/>
              </w:rPr>
              <w:t xml:space="preserve">TECHNICAL AND ORGANISATIONAL MEASURES TO </w:t>
            </w:r>
            <w:r w:rsidRPr="0070493F">
              <w:rPr>
                <w:rFonts w:ascii="Century Gothic" w:hAnsi="Century Gothic"/>
                <w:u w:val="single"/>
              </w:rPr>
              <w:br/>
              <w:t>ENSURE THE SECURITY</w:t>
            </w:r>
            <w:r w:rsidRPr="0070493F">
              <w:rPr>
                <w:rFonts w:ascii="Century Gothic" w:hAnsi="Century Gothic"/>
                <w:spacing w:val="-57"/>
                <w:u w:val="single"/>
              </w:rPr>
              <w:t xml:space="preserve"> </w:t>
            </w:r>
            <w:r w:rsidRPr="0070493F">
              <w:rPr>
                <w:rFonts w:ascii="Century Gothic" w:hAnsi="Century Gothic"/>
                <w:u w:val="single"/>
              </w:rPr>
              <w:t>OF</w:t>
            </w:r>
            <w:r w:rsidRPr="0070493F">
              <w:rPr>
                <w:rFonts w:ascii="Century Gothic" w:hAnsi="Century Gothic"/>
                <w:spacing w:val="-3"/>
                <w:u w:val="single"/>
              </w:rPr>
              <w:t xml:space="preserve"> </w:t>
            </w:r>
            <w:r w:rsidRPr="0070493F">
              <w:rPr>
                <w:rFonts w:ascii="Century Gothic" w:hAnsi="Century Gothic"/>
                <w:u w:val="single"/>
              </w:rPr>
              <w:t>THE</w:t>
            </w:r>
            <w:r w:rsidRPr="0070493F">
              <w:rPr>
                <w:rFonts w:ascii="Century Gothic" w:hAnsi="Century Gothic"/>
                <w:spacing w:val="-1"/>
                <w:u w:val="single"/>
              </w:rPr>
              <w:t xml:space="preserve"> </w:t>
            </w:r>
            <w:r w:rsidRPr="0070493F">
              <w:rPr>
                <w:rFonts w:ascii="Century Gothic" w:hAnsi="Century Gothic"/>
                <w:u w:val="single"/>
              </w:rPr>
              <w:t>DATA</w:t>
            </w:r>
          </w:p>
        </w:tc>
        <w:tc>
          <w:tcPr>
            <w:tcW w:w="2500" w:type="pct"/>
            <w:tcMar>
              <w:top w:w="100" w:type="dxa"/>
              <w:left w:w="100" w:type="dxa"/>
              <w:bottom w:w="100" w:type="dxa"/>
              <w:right w:w="100" w:type="dxa"/>
            </w:tcMar>
          </w:tcPr>
          <w:p w14:paraId="30476925" w14:textId="77777777" w:rsidR="00284A7F" w:rsidRPr="0070493F" w:rsidRDefault="00284A7F" w:rsidP="00100C46">
            <w:pPr>
              <w:pStyle w:val="AUKCentreBold"/>
              <w:jc w:val="both"/>
              <w:rPr>
                <w:rFonts w:ascii="Century Gothic" w:hAnsi="Century Gothic"/>
                <w:u w:val="single"/>
                <w:lang w:val="es-ES"/>
              </w:rPr>
            </w:pPr>
            <w:commentRangeStart w:id="5"/>
            <w:r w:rsidRPr="0070493F">
              <w:rPr>
                <w:rFonts w:ascii="Century Gothic" w:hAnsi="Century Gothic"/>
                <w:u w:val="single"/>
                <w:lang w:val="es-ES"/>
              </w:rPr>
              <w:t xml:space="preserve">ANEXO II - MEDIDAS TÉCNICAS Y ORGANIZATIVAS, </w:t>
            </w:r>
            <w:r w:rsidRPr="0070493F">
              <w:rPr>
                <w:rFonts w:ascii="Century Gothic" w:hAnsi="Century Gothic"/>
                <w:u w:val="single"/>
                <w:lang w:val="es-ES"/>
              </w:rPr>
              <w:br/>
              <w:t xml:space="preserve">EN ESPECIAL MEDIDAS TÉCNICAS Y ORGANIZATIVAS PARA </w:t>
            </w:r>
            <w:r w:rsidRPr="0070493F">
              <w:rPr>
                <w:rFonts w:ascii="Century Gothic" w:hAnsi="Century Gothic"/>
                <w:u w:val="single"/>
                <w:lang w:val="es-ES"/>
              </w:rPr>
              <w:br/>
              <w:t>GARANTIZAR LA SEGURIDAD DE LOS DATOS</w:t>
            </w:r>
            <w:commentRangeEnd w:id="5"/>
            <w:r w:rsidRPr="0070493F">
              <w:rPr>
                <w:rStyle w:val="Refdecomentario"/>
                <w:rFonts w:ascii="Century Gothic" w:hAnsi="Century Gothic"/>
                <w:b w:val="0"/>
                <w:bCs w:val="0"/>
                <w:sz w:val="22"/>
                <w:szCs w:val="22"/>
                <w:lang w:val="en-US" w:eastAsia="zh-TW"/>
              </w:rPr>
              <w:commentReference w:id="5"/>
            </w:r>
          </w:p>
        </w:tc>
      </w:tr>
      <w:tr w:rsidR="00284A7F" w:rsidRPr="006C2947" w14:paraId="3F0995D8" w14:textId="77777777" w:rsidTr="00100C46">
        <w:tc>
          <w:tcPr>
            <w:tcW w:w="2500" w:type="pct"/>
            <w:tcMar>
              <w:top w:w="100" w:type="dxa"/>
              <w:left w:w="100" w:type="dxa"/>
              <w:bottom w:w="100" w:type="dxa"/>
              <w:right w:w="100" w:type="dxa"/>
            </w:tcMar>
          </w:tcPr>
          <w:p w14:paraId="21133815" w14:textId="77777777" w:rsidR="00284A7F" w:rsidRPr="0070493F" w:rsidRDefault="00284A7F" w:rsidP="00100C46">
            <w:pPr>
              <w:pStyle w:val="AUKBodyText"/>
              <w:rPr>
                <w:rFonts w:ascii="Century Gothic" w:hAnsi="Century Gothic"/>
                <w:iCs/>
              </w:rPr>
            </w:pPr>
            <w:r w:rsidRPr="0070493F">
              <w:rPr>
                <w:rFonts w:ascii="Century Gothic" w:hAnsi="Century Gothic"/>
                <w:iCs/>
              </w:rPr>
              <w:t>The data importer has implemented the following technical and organisational measures to ensure a level of security in line with the nature, scope, context, and purpose of the processing and the risks the processing presents for the rights and freedoms of natural persons:</w:t>
            </w:r>
          </w:p>
        </w:tc>
        <w:tc>
          <w:tcPr>
            <w:tcW w:w="2500" w:type="pct"/>
            <w:tcMar>
              <w:top w:w="100" w:type="dxa"/>
              <w:left w:w="100" w:type="dxa"/>
              <w:bottom w:w="100" w:type="dxa"/>
              <w:right w:w="100" w:type="dxa"/>
            </w:tcMar>
          </w:tcPr>
          <w:p w14:paraId="795B4F99" w14:textId="77777777" w:rsidR="00284A7F" w:rsidRPr="0070493F" w:rsidRDefault="00284A7F" w:rsidP="00100C46">
            <w:pPr>
              <w:pStyle w:val="AUKBodyText"/>
              <w:rPr>
                <w:rFonts w:ascii="Century Gothic" w:hAnsi="Century Gothic"/>
                <w:iCs/>
                <w:lang w:val="es-ES"/>
              </w:rPr>
            </w:pPr>
            <w:r w:rsidRPr="0070493F">
              <w:rPr>
                <w:rFonts w:ascii="Century Gothic" w:hAnsi="Century Gothic"/>
                <w:iCs/>
                <w:lang w:val="es-ES"/>
              </w:rPr>
              <w:t>El importador de datos ha implementado las siguientes medidas técnicas y organizativas para garantizar un nivel de seguridad acorde con la naturaleza, el alcance, el contexto y la finalidad del tratamiento y los riesgos que el tratamiento presenta para los derechos y libertades de las personas físicas:</w:t>
            </w:r>
          </w:p>
        </w:tc>
      </w:tr>
      <w:tr w:rsidR="00284A7F" w:rsidRPr="006C2947" w14:paraId="156613D1" w14:textId="77777777" w:rsidTr="00100C46">
        <w:tc>
          <w:tcPr>
            <w:tcW w:w="2500" w:type="pct"/>
            <w:tcMar>
              <w:top w:w="100" w:type="dxa"/>
              <w:left w:w="100" w:type="dxa"/>
              <w:bottom w:w="100" w:type="dxa"/>
              <w:right w:w="100" w:type="dxa"/>
            </w:tcMar>
          </w:tcPr>
          <w:p w14:paraId="6DC663A5" w14:textId="77777777" w:rsidR="00284A7F" w:rsidRPr="0070493F" w:rsidRDefault="00284A7F" w:rsidP="00100C46">
            <w:pPr>
              <w:pStyle w:val="AUKBodyText"/>
              <w:ind w:left="1080" w:hanging="360"/>
              <w:rPr>
                <w:rFonts w:ascii="Century Gothic" w:hAnsi="Century Gothic"/>
                <w:i/>
                <w:iCs/>
              </w:rPr>
            </w:pPr>
            <w:r w:rsidRPr="0070493F">
              <w:rPr>
                <w:rFonts w:ascii="Century Gothic" w:hAnsi="Century Gothic"/>
                <w:b/>
                <w:i/>
                <w:iCs/>
              </w:rPr>
              <w:t>1.</w:t>
            </w:r>
            <w:r w:rsidRPr="0070493F">
              <w:rPr>
                <w:rFonts w:ascii="Century Gothic" w:hAnsi="Century Gothic"/>
                <w:b/>
                <w:i/>
                <w:iCs/>
              </w:rPr>
              <w:tab/>
            </w:r>
            <w:r w:rsidRPr="0070493F">
              <w:rPr>
                <w:rFonts w:ascii="Century Gothic" w:hAnsi="Century Gothic"/>
                <w:b/>
                <w:bCs/>
                <w:i/>
                <w:iCs/>
              </w:rPr>
              <w:t>Measures of pseudonymisation and encryption of personal data</w:t>
            </w:r>
            <w:r w:rsidRPr="0070493F">
              <w:rPr>
                <w:rFonts w:ascii="Century Gothic" w:hAnsi="Century Gothic"/>
                <w:i/>
                <w:iCs/>
              </w:rPr>
              <w:t xml:space="preserve">: </w:t>
            </w:r>
          </w:p>
        </w:tc>
        <w:tc>
          <w:tcPr>
            <w:tcW w:w="2500" w:type="pct"/>
            <w:tcMar>
              <w:top w:w="100" w:type="dxa"/>
              <w:left w:w="100" w:type="dxa"/>
              <w:bottom w:w="100" w:type="dxa"/>
              <w:right w:w="100" w:type="dxa"/>
            </w:tcMar>
          </w:tcPr>
          <w:p w14:paraId="6EE9AB86" w14:textId="77777777" w:rsidR="00284A7F" w:rsidRPr="0070493F" w:rsidRDefault="00284A7F" w:rsidP="00100C46">
            <w:pPr>
              <w:pStyle w:val="AUKBodyText"/>
              <w:ind w:left="1080" w:hanging="360"/>
              <w:rPr>
                <w:rFonts w:ascii="Century Gothic" w:hAnsi="Century Gothic"/>
                <w:i/>
                <w:iCs/>
                <w:lang w:val="es-ES"/>
              </w:rPr>
            </w:pPr>
            <w:r w:rsidRPr="0070493F">
              <w:rPr>
                <w:rFonts w:ascii="Century Gothic" w:hAnsi="Century Gothic"/>
                <w:b/>
                <w:bCs/>
                <w:i/>
                <w:iCs/>
                <w:lang w:val="es-ES"/>
              </w:rPr>
              <w:t>1.</w:t>
            </w:r>
            <w:r w:rsidRPr="0070493F">
              <w:rPr>
                <w:rFonts w:ascii="Century Gothic" w:hAnsi="Century Gothic"/>
                <w:b/>
                <w:bCs/>
                <w:i/>
                <w:iCs/>
                <w:lang w:val="es-ES"/>
              </w:rPr>
              <w:tab/>
              <w:t>Medidas de seudonimización y cifrado de los datos personales</w:t>
            </w:r>
            <w:r w:rsidRPr="0070493F">
              <w:rPr>
                <w:rFonts w:ascii="Century Gothic" w:hAnsi="Century Gothic"/>
                <w:i/>
                <w:iCs/>
                <w:lang w:val="es-ES"/>
              </w:rPr>
              <w:t xml:space="preserve">: </w:t>
            </w:r>
          </w:p>
        </w:tc>
      </w:tr>
      <w:tr w:rsidR="00284A7F" w:rsidRPr="006C2947" w14:paraId="5FAB221F" w14:textId="77777777" w:rsidTr="00100C46">
        <w:tc>
          <w:tcPr>
            <w:tcW w:w="2500" w:type="pct"/>
            <w:tcMar>
              <w:top w:w="100" w:type="dxa"/>
              <w:left w:w="100" w:type="dxa"/>
              <w:bottom w:w="100" w:type="dxa"/>
              <w:right w:w="100" w:type="dxa"/>
            </w:tcMar>
          </w:tcPr>
          <w:p w14:paraId="0812EE34" w14:textId="77777777" w:rsidR="00284A7F" w:rsidRPr="004D49F9" w:rsidRDefault="00284A7F" w:rsidP="00100C46">
            <w:pPr>
              <w:pStyle w:val="AUKBodyText"/>
              <w:rPr>
                <w:rFonts w:ascii="Century Gothic" w:hAnsi="Century Gothic"/>
                <w:bCs/>
                <w:iCs/>
                <w:lang w:val="es-ES"/>
              </w:rPr>
            </w:pPr>
          </w:p>
        </w:tc>
        <w:tc>
          <w:tcPr>
            <w:tcW w:w="2500" w:type="pct"/>
            <w:tcMar>
              <w:top w:w="100" w:type="dxa"/>
              <w:left w:w="100" w:type="dxa"/>
              <w:bottom w:w="100" w:type="dxa"/>
              <w:right w:w="100" w:type="dxa"/>
            </w:tcMar>
          </w:tcPr>
          <w:p w14:paraId="5948F9FC" w14:textId="77777777" w:rsidR="00284A7F" w:rsidRPr="0070493F" w:rsidRDefault="00284A7F" w:rsidP="00100C46">
            <w:pPr>
              <w:pStyle w:val="AUKBodyText"/>
              <w:rPr>
                <w:rFonts w:ascii="Century Gothic" w:hAnsi="Century Gothic"/>
                <w:bCs/>
                <w:iCs/>
                <w:lang w:val="es-ES"/>
              </w:rPr>
            </w:pPr>
          </w:p>
        </w:tc>
      </w:tr>
      <w:tr w:rsidR="00284A7F" w:rsidRPr="006C2947" w14:paraId="5B14BA1D" w14:textId="77777777" w:rsidTr="00100C46">
        <w:tc>
          <w:tcPr>
            <w:tcW w:w="2500" w:type="pct"/>
            <w:tcMar>
              <w:top w:w="100" w:type="dxa"/>
              <w:left w:w="100" w:type="dxa"/>
              <w:bottom w:w="100" w:type="dxa"/>
              <w:right w:w="100" w:type="dxa"/>
            </w:tcMar>
          </w:tcPr>
          <w:p w14:paraId="4348D67A" w14:textId="77777777" w:rsidR="00284A7F" w:rsidRPr="004D49F9" w:rsidRDefault="00284A7F" w:rsidP="00100C46">
            <w:pPr>
              <w:pStyle w:val="AUKBodyText"/>
              <w:rPr>
                <w:rFonts w:ascii="Century Gothic" w:hAnsi="Century Gothic"/>
                <w:bCs/>
                <w:iCs/>
                <w:lang w:val="es-ES"/>
              </w:rPr>
            </w:pPr>
          </w:p>
        </w:tc>
        <w:tc>
          <w:tcPr>
            <w:tcW w:w="2500" w:type="pct"/>
            <w:tcMar>
              <w:top w:w="100" w:type="dxa"/>
              <w:left w:w="100" w:type="dxa"/>
              <w:bottom w:w="100" w:type="dxa"/>
              <w:right w:w="100" w:type="dxa"/>
            </w:tcMar>
          </w:tcPr>
          <w:p w14:paraId="5C58F0A4" w14:textId="77777777" w:rsidR="00284A7F" w:rsidRPr="0070493F" w:rsidRDefault="00284A7F" w:rsidP="00100C46">
            <w:pPr>
              <w:pStyle w:val="AUKBodyText"/>
              <w:rPr>
                <w:rFonts w:ascii="Century Gothic" w:hAnsi="Century Gothic"/>
                <w:bCs/>
                <w:iCs/>
                <w:lang w:val="es-ES"/>
              </w:rPr>
            </w:pPr>
          </w:p>
        </w:tc>
      </w:tr>
      <w:tr w:rsidR="00284A7F" w:rsidRPr="006C2947" w14:paraId="6AECE459" w14:textId="77777777" w:rsidTr="00100C46">
        <w:tc>
          <w:tcPr>
            <w:tcW w:w="2500" w:type="pct"/>
            <w:tcMar>
              <w:top w:w="100" w:type="dxa"/>
              <w:left w:w="100" w:type="dxa"/>
              <w:bottom w:w="100" w:type="dxa"/>
              <w:right w:w="100" w:type="dxa"/>
            </w:tcMar>
          </w:tcPr>
          <w:p w14:paraId="4534D203" w14:textId="77777777" w:rsidR="00284A7F" w:rsidRPr="0070493F" w:rsidRDefault="00284A7F" w:rsidP="00100C46">
            <w:pPr>
              <w:pStyle w:val="AUKBodyText"/>
              <w:ind w:left="1080" w:hanging="360"/>
              <w:rPr>
                <w:rFonts w:ascii="Century Gothic" w:hAnsi="Century Gothic"/>
                <w:i/>
                <w:iCs/>
              </w:rPr>
            </w:pPr>
            <w:r w:rsidRPr="0070493F">
              <w:rPr>
                <w:rFonts w:ascii="Century Gothic" w:hAnsi="Century Gothic"/>
                <w:b/>
                <w:i/>
                <w:iCs/>
              </w:rPr>
              <w:t>2.</w:t>
            </w:r>
            <w:r w:rsidRPr="0070493F">
              <w:rPr>
                <w:rFonts w:ascii="Century Gothic" w:hAnsi="Century Gothic"/>
                <w:b/>
                <w:i/>
                <w:iCs/>
              </w:rPr>
              <w:tab/>
            </w:r>
            <w:r w:rsidRPr="0070493F">
              <w:rPr>
                <w:rFonts w:ascii="Century Gothic" w:hAnsi="Century Gothic"/>
                <w:b/>
                <w:bCs/>
                <w:i/>
                <w:iCs/>
              </w:rPr>
              <w:t>Measures for ensuring ongoing confidentiality, integrity, availability and resilience of processing systems and services</w:t>
            </w:r>
            <w:r w:rsidRPr="0070493F">
              <w:rPr>
                <w:rFonts w:ascii="Century Gothic" w:hAnsi="Century Gothic"/>
                <w:i/>
                <w:iCs/>
              </w:rPr>
              <w:t xml:space="preserve">:  </w:t>
            </w:r>
          </w:p>
        </w:tc>
        <w:tc>
          <w:tcPr>
            <w:tcW w:w="2500" w:type="pct"/>
            <w:tcMar>
              <w:top w:w="100" w:type="dxa"/>
              <w:left w:w="100" w:type="dxa"/>
              <w:bottom w:w="100" w:type="dxa"/>
              <w:right w:w="100" w:type="dxa"/>
            </w:tcMar>
          </w:tcPr>
          <w:p w14:paraId="16699103" w14:textId="77777777" w:rsidR="00284A7F" w:rsidRPr="0070493F" w:rsidRDefault="00284A7F" w:rsidP="00100C46">
            <w:pPr>
              <w:pStyle w:val="AUKBodyText"/>
              <w:ind w:left="1080" w:hanging="360"/>
              <w:rPr>
                <w:rFonts w:ascii="Century Gothic" w:hAnsi="Century Gothic"/>
                <w:i/>
                <w:iCs/>
                <w:lang w:val="es-ES"/>
              </w:rPr>
            </w:pPr>
            <w:r w:rsidRPr="0070493F">
              <w:rPr>
                <w:rFonts w:ascii="Century Gothic" w:hAnsi="Century Gothic"/>
                <w:b/>
                <w:bCs/>
                <w:i/>
                <w:iCs/>
                <w:lang w:val="es-ES"/>
              </w:rPr>
              <w:t>2.</w:t>
            </w:r>
            <w:r w:rsidRPr="0070493F">
              <w:rPr>
                <w:rFonts w:ascii="Century Gothic" w:hAnsi="Century Gothic"/>
                <w:b/>
                <w:bCs/>
                <w:i/>
                <w:iCs/>
                <w:lang w:val="es-ES"/>
              </w:rPr>
              <w:tab/>
              <w:t>Medidas para garantizar la confidencialidad, integridad, disponibilidad y resiliencia permanentes de los sistemas y servicios de tratamiento</w:t>
            </w:r>
            <w:r w:rsidRPr="0070493F">
              <w:rPr>
                <w:rFonts w:ascii="Century Gothic" w:hAnsi="Century Gothic"/>
                <w:i/>
                <w:iCs/>
                <w:lang w:val="es-ES"/>
              </w:rPr>
              <w:t xml:space="preserve">:  </w:t>
            </w:r>
          </w:p>
        </w:tc>
      </w:tr>
      <w:tr w:rsidR="00284A7F" w:rsidRPr="006C2947" w14:paraId="01659299" w14:textId="77777777" w:rsidTr="00100C46">
        <w:tc>
          <w:tcPr>
            <w:tcW w:w="2500" w:type="pct"/>
            <w:tcMar>
              <w:top w:w="100" w:type="dxa"/>
              <w:left w:w="100" w:type="dxa"/>
              <w:bottom w:w="100" w:type="dxa"/>
              <w:right w:w="100" w:type="dxa"/>
            </w:tcMar>
          </w:tcPr>
          <w:p w14:paraId="1D011662" w14:textId="77777777" w:rsidR="00284A7F" w:rsidRPr="004D49F9" w:rsidRDefault="00284A7F" w:rsidP="00100C46">
            <w:pPr>
              <w:pStyle w:val="AUKBodyText"/>
              <w:ind w:left="1440" w:hanging="360"/>
              <w:rPr>
                <w:rFonts w:ascii="Century Gothic" w:hAnsi="Century Gothic"/>
                <w:bCs/>
                <w:iCs/>
                <w:lang w:val="es-ES"/>
              </w:rPr>
            </w:pPr>
          </w:p>
        </w:tc>
        <w:tc>
          <w:tcPr>
            <w:tcW w:w="2500" w:type="pct"/>
            <w:tcMar>
              <w:top w:w="100" w:type="dxa"/>
              <w:left w:w="100" w:type="dxa"/>
              <w:bottom w:w="100" w:type="dxa"/>
              <w:right w:w="100" w:type="dxa"/>
            </w:tcMar>
          </w:tcPr>
          <w:p w14:paraId="4DC45E61" w14:textId="77777777" w:rsidR="00284A7F" w:rsidRPr="0070493F" w:rsidRDefault="00284A7F" w:rsidP="00100C46">
            <w:pPr>
              <w:pStyle w:val="AUKBodyText"/>
              <w:ind w:left="1440" w:hanging="360"/>
              <w:rPr>
                <w:rFonts w:ascii="Century Gothic" w:hAnsi="Century Gothic"/>
                <w:bCs/>
                <w:iCs/>
                <w:lang w:val="es-ES"/>
              </w:rPr>
            </w:pPr>
          </w:p>
        </w:tc>
      </w:tr>
      <w:tr w:rsidR="00284A7F" w:rsidRPr="006C2947" w14:paraId="3E985E3E" w14:textId="77777777" w:rsidTr="00100C46">
        <w:tc>
          <w:tcPr>
            <w:tcW w:w="2500" w:type="pct"/>
            <w:tcMar>
              <w:top w:w="100" w:type="dxa"/>
              <w:left w:w="100" w:type="dxa"/>
              <w:bottom w:w="100" w:type="dxa"/>
              <w:right w:w="100" w:type="dxa"/>
            </w:tcMar>
          </w:tcPr>
          <w:p w14:paraId="30B5A584" w14:textId="77777777" w:rsidR="00284A7F" w:rsidRPr="004D49F9" w:rsidRDefault="00284A7F" w:rsidP="00100C46">
            <w:pPr>
              <w:pStyle w:val="AUKBodyText"/>
              <w:ind w:left="1440" w:hanging="360"/>
              <w:rPr>
                <w:rFonts w:ascii="Century Gothic" w:hAnsi="Century Gothic"/>
                <w:iCs/>
                <w:lang w:val="es-ES"/>
              </w:rPr>
            </w:pPr>
          </w:p>
        </w:tc>
        <w:tc>
          <w:tcPr>
            <w:tcW w:w="2500" w:type="pct"/>
            <w:tcMar>
              <w:top w:w="100" w:type="dxa"/>
              <w:left w:w="100" w:type="dxa"/>
              <w:bottom w:w="100" w:type="dxa"/>
              <w:right w:w="100" w:type="dxa"/>
            </w:tcMar>
          </w:tcPr>
          <w:p w14:paraId="439B79B1" w14:textId="77777777" w:rsidR="00284A7F" w:rsidRPr="0070493F" w:rsidRDefault="00284A7F" w:rsidP="00100C46">
            <w:pPr>
              <w:pStyle w:val="AUKBodyText"/>
              <w:ind w:left="1440" w:hanging="360"/>
              <w:rPr>
                <w:rFonts w:ascii="Century Gothic" w:hAnsi="Century Gothic"/>
                <w:iCs/>
                <w:lang w:val="es-ES"/>
              </w:rPr>
            </w:pPr>
          </w:p>
        </w:tc>
      </w:tr>
      <w:tr w:rsidR="00284A7F" w:rsidRPr="006C2947" w14:paraId="76324AF5" w14:textId="77777777" w:rsidTr="00100C46">
        <w:tc>
          <w:tcPr>
            <w:tcW w:w="2500" w:type="pct"/>
            <w:tcMar>
              <w:top w:w="100" w:type="dxa"/>
              <w:left w:w="100" w:type="dxa"/>
              <w:bottom w:w="100" w:type="dxa"/>
              <w:right w:w="100" w:type="dxa"/>
            </w:tcMar>
          </w:tcPr>
          <w:p w14:paraId="76645812" w14:textId="77777777" w:rsidR="00284A7F" w:rsidRPr="004D49F9" w:rsidRDefault="00284A7F" w:rsidP="00100C46">
            <w:pPr>
              <w:pStyle w:val="AUKBodyText"/>
              <w:rPr>
                <w:rFonts w:ascii="Century Gothic" w:hAnsi="Century Gothic"/>
                <w:iCs/>
                <w:lang w:val="es-ES"/>
              </w:rPr>
            </w:pPr>
          </w:p>
        </w:tc>
        <w:tc>
          <w:tcPr>
            <w:tcW w:w="2500" w:type="pct"/>
            <w:tcMar>
              <w:top w:w="100" w:type="dxa"/>
              <w:left w:w="100" w:type="dxa"/>
              <w:bottom w:w="100" w:type="dxa"/>
              <w:right w:w="100" w:type="dxa"/>
            </w:tcMar>
          </w:tcPr>
          <w:p w14:paraId="0293ABCB" w14:textId="77777777" w:rsidR="00284A7F" w:rsidRPr="0070493F" w:rsidRDefault="00284A7F" w:rsidP="00100C46">
            <w:pPr>
              <w:pStyle w:val="AUKBodyText"/>
              <w:rPr>
                <w:rFonts w:ascii="Century Gothic" w:hAnsi="Century Gothic"/>
                <w:iCs/>
                <w:lang w:val="es-ES"/>
              </w:rPr>
            </w:pPr>
          </w:p>
        </w:tc>
      </w:tr>
      <w:tr w:rsidR="00284A7F" w:rsidRPr="006C2947" w14:paraId="0EE2955B" w14:textId="77777777" w:rsidTr="00100C46">
        <w:tc>
          <w:tcPr>
            <w:tcW w:w="2500" w:type="pct"/>
            <w:tcMar>
              <w:top w:w="100" w:type="dxa"/>
              <w:left w:w="100" w:type="dxa"/>
              <w:bottom w:w="100" w:type="dxa"/>
              <w:right w:w="100" w:type="dxa"/>
            </w:tcMar>
          </w:tcPr>
          <w:p w14:paraId="02728C66" w14:textId="77777777" w:rsidR="00284A7F" w:rsidRPr="004D49F9" w:rsidRDefault="00284A7F" w:rsidP="00100C46">
            <w:pPr>
              <w:pStyle w:val="AUKBodyText"/>
              <w:ind w:left="1440" w:hanging="360"/>
              <w:rPr>
                <w:rFonts w:ascii="Century Gothic" w:hAnsi="Century Gothic"/>
                <w:i/>
                <w:iCs/>
                <w:lang w:val="es-ES"/>
              </w:rPr>
            </w:pPr>
          </w:p>
        </w:tc>
        <w:tc>
          <w:tcPr>
            <w:tcW w:w="2500" w:type="pct"/>
            <w:tcMar>
              <w:top w:w="100" w:type="dxa"/>
              <w:left w:w="100" w:type="dxa"/>
              <w:bottom w:w="100" w:type="dxa"/>
              <w:right w:w="100" w:type="dxa"/>
            </w:tcMar>
          </w:tcPr>
          <w:p w14:paraId="7F80E51D" w14:textId="77777777" w:rsidR="00284A7F" w:rsidRPr="004D49F9" w:rsidRDefault="00284A7F" w:rsidP="00100C46">
            <w:pPr>
              <w:pStyle w:val="AUKBodyText"/>
              <w:ind w:left="1440" w:hanging="360"/>
              <w:rPr>
                <w:rFonts w:ascii="Century Gothic" w:hAnsi="Century Gothic"/>
                <w:i/>
                <w:iCs/>
                <w:lang w:val="es-ES"/>
              </w:rPr>
            </w:pPr>
          </w:p>
        </w:tc>
      </w:tr>
      <w:tr w:rsidR="00284A7F" w:rsidRPr="006C2947" w14:paraId="2AE88A0C" w14:textId="77777777" w:rsidTr="00100C46">
        <w:tc>
          <w:tcPr>
            <w:tcW w:w="2500" w:type="pct"/>
            <w:tcMar>
              <w:top w:w="100" w:type="dxa"/>
              <w:left w:w="100" w:type="dxa"/>
              <w:bottom w:w="100" w:type="dxa"/>
              <w:right w:w="100" w:type="dxa"/>
            </w:tcMar>
          </w:tcPr>
          <w:p w14:paraId="25888C5E" w14:textId="77777777" w:rsidR="00284A7F" w:rsidRPr="004D49F9" w:rsidRDefault="00284A7F" w:rsidP="00100C46">
            <w:pPr>
              <w:pStyle w:val="AUKBodyText"/>
              <w:rPr>
                <w:rFonts w:ascii="Century Gothic" w:hAnsi="Century Gothic"/>
                <w:iCs/>
                <w:lang w:val="es-ES"/>
              </w:rPr>
            </w:pPr>
            <w:r w:rsidRPr="004D49F9">
              <w:rPr>
                <w:rFonts w:ascii="Century Gothic" w:hAnsi="Century Gothic"/>
                <w:iCs/>
                <w:lang w:val="es-ES"/>
              </w:rPr>
              <w:t xml:space="preserve"> </w:t>
            </w:r>
          </w:p>
        </w:tc>
        <w:tc>
          <w:tcPr>
            <w:tcW w:w="2500" w:type="pct"/>
            <w:tcMar>
              <w:top w:w="100" w:type="dxa"/>
              <w:left w:w="100" w:type="dxa"/>
              <w:bottom w:w="100" w:type="dxa"/>
              <w:right w:w="100" w:type="dxa"/>
            </w:tcMar>
          </w:tcPr>
          <w:p w14:paraId="027DB07E" w14:textId="77777777" w:rsidR="00284A7F" w:rsidRPr="0070493F" w:rsidRDefault="00284A7F" w:rsidP="00100C46">
            <w:pPr>
              <w:pStyle w:val="AUKBodyText"/>
              <w:rPr>
                <w:rFonts w:ascii="Century Gothic" w:hAnsi="Century Gothic"/>
                <w:iCs/>
                <w:lang w:val="es-ES"/>
              </w:rPr>
            </w:pPr>
          </w:p>
        </w:tc>
      </w:tr>
      <w:tr w:rsidR="00284A7F" w:rsidRPr="006C2947" w14:paraId="7F185B1F" w14:textId="77777777" w:rsidTr="00100C46">
        <w:tc>
          <w:tcPr>
            <w:tcW w:w="2500" w:type="pct"/>
            <w:tcMar>
              <w:top w:w="100" w:type="dxa"/>
              <w:left w:w="100" w:type="dxa"/>
              <w:bottom w:w="100" w:type="dxa"/>
              <w:right w:w="100" w:type="dxa"/>
            </w:tcMar>
          </w:tcPr>
          <w:p w14:paraId="3604B1A6" w14:textId="77777777" w:rsidR="00284A7F" w:rsidRPr="004D49F9" w:rsidRDefault="00284A7F" w:rsidP="00100C46">
            <w:pPr>
              <w:pStyle w:val="AUKBodyText"/>
              <w:ind w:left="1440" w:hanging="360"/>
              <w:rPr>
                <w:rFonts w:ascii="Century Gothic" w:hAnsi="Century Gothic"/>
                <w:iCs/>
                <w:lang w:val="es-ES"/>
              </w:rPr>
            </w:pPr>
          </w:p>
        </w:tc>
        <w:tc>
          <w:tcPr>
            <w:tcW w:w="2500" w:type="pct"/>
            <w:tcMar>
              <w:top w:w="100" w:type="dxa"/>
              <w:left w:w="100" w:type="dxa"/>
              <w:bottom w:w="100" w:type="dxa"/>
              <w:right w:w="100" w:type="dxa"/>
            </w:tcMar>
          </w:tcPr>
          <w:p w14:paraId="6D1FFC20" w14:textId="77777777" w:rsidR="00284A7F" w:rsidRPr="004D49F9" w:rsidRDefault="00284A7F" w:rsidP="00100C46">
            <w:pPr>
              <w:pStyle w:val="AUKBodyText"/>
              <w:ind w:left="1440" w:hanging="360"/>
              <w:rPr>
                <w:rFonts w:ascii="Century Gothic" w:hAnsi="Century Gothic"/>
                <w:iCs/>
                <w:lang w:val="es-ES"/>
              </w:rPr>
            </w:pPr>
          </w:p>
        </w:tc>
      </w:tr>
      <w:tr w:rsidR="00284A7F" w:rsidRPr="006C2947" w14:paraId="2967A56D" w14:textId="77777777" w:rsidTr="00100C46">
        <w:tc>
          <w:tcPr>
            <w:tcW w:w="2500" w:type="pct"/>
            <w:tcMar>
              <w:top w:w="100" w:type="dxa"/>
              <w:left w:w="100" w:type="dxa"/>
              <w:bottom w:w="100" w:type="dxa"/>
              <w:right w:w="100" w:type="dxa"/>
            </w:tcMar>
          </w:tcPr>
          <w:p w14:paraId="646CAC12" w14:textId="77777777" w:rsidR="00284A7F" w:rsidRPr="0070493F" w:rsidRDefault="00284A7F" w:rsidP="00100C46">
            <w:pPr>
              <w:pStyle w:val="AUKBodyText"/>
              <w:ind w:left="1080" w:hanging="360"/>
              <w:rPr>
                <w:rFonts w:ascii="Century Gothic" w:hAnsi="Century Gothic"/>
                <w:i/>
                <w:iCs/>
              </w:rPr>
            </w:pPr>
            <w:r w:rsidRPr="0070493F">
              <w:rPr>
                <w:rFonts w:ascii="Century Gothic" w:hAnsi="Century Gothic"/>
                <w:b/>
                <w:i/>
                <w:iCs/>
              </w:rPr>
              <w:t>3.</w:t>
            </w:r>
            <w:r w:rsidRPr="0070493F">
              <w:rPr>
                <w:rFonts w:ascii="Century Gothic" w:hAnsi="Century Gothic"/>
                <w:b/>
                <w:i/>
                <w:iCs/>
              </w:rPr>
              <w:tab/>
            </w:r>
            <w:r w:rsidRPr="0070493F">
              <w:rPr>
                <w:rFonts w:ascii="Century Gothic" w:hAnsi="Century Gothic"/>
                <w:b/>
                <w:bCs/>
                <w:i/>
                <w:iCs/>
              </w:rPr>
              <w:t>Measures for ensuring the ability to restore the availability and access to personal  data in a timely manner in the event of a physical or technical incident</w:t>
            </w:r>
            <w:r w:rsidRPr="0070493F">
              <w:rPr>
                <w:rFonts w:ascii="Century Gothic" w:hAnsi="Century Gothic"/>
                <w:i/>
                <w:iCs/>
              </w:rPr>
              <w:t xml:space="preserve">: </w:t>
            </w:r>
          </w:p>
        </w:tc>
        <w:tc>
          <w:tcPr>
            <w:tcW w:w="2500" w:type="pct"/>
            <w:tcMar>
              <w:top w:w="100" w:type="dxa"/>
              <w:left w:w="100" w:type="dxa"/>
              <w:bottom w:w="100" w:type="dxa"/>
              <w:right w:w="100" w:type="dxa"/>
            </w:tcMar>
          </w:tcPr>
          <w:p w14:paraId="38121976" w14:textId="77777777" w:rsidR="00284A7F" w:rsidRPr="0070493F" w:rsidRDefault="00284A7F" w:rsidP="00100C46">
            <w:pPr>
              <w:pStyle w:val="AUKBodyText"/>
              <w:ind w:left="1080" w:hanging="360"/>
              <w:rPr>
                <w:rFonts w:ascii="Century Gothic" w:hAnsi="Century Gothic"/>
                <w:i/>
                <w:iCs/>
                <w:lang w:val="es-ES"/>
              </w:rPr>
            </w:pPr>
            <w:r w:rsidRPr="0070493F">
              <w:rPr>
                <w:rFonts w:ascii="Century Gothic" w:hAnsi="Century Gothic"/>
                <w:b/>
                <w:bCs/>
                <w:i/>
                <w:iCs/>
                <w:lang w:val="es-ES"/>
              </w:rPr>
              <w:t>3.</w:t>
            </w:r>
            <w:r w:rsidRPr="0070493F">
              <w:rPr>
                <w:rFonts w:ascii="Century Gothic" w:hAnsi="Century Gothic"/>
                <w:b/>
                <w:bCs/>
                <w:i/>
                <w:iCs/>
                <w:lang w:val="es-ES"/>
              </w:rPr>
              <w:tab/>
              <w:t>Medidas para restaurar la disponibilidad y el acceso a los datos personales de forma rápida en caso de incidente físico o técnico</w:t>
            </w:r>
            <w:r w:rsidRPr="0070493F">
              <w:rPr>
                <w:rFonts w:ascii="Century Gothic" w:hAnsi="Century Gothic"/>
                <w:i/>
                <w:iCs/>
                <w:lang w:val="es-ES"/>
              </w:rPr>
              <w:t xml:space="preserve">: </w:t>
            </w:r>
          </w:p>
        </w:tc>
      </w:tr>
      <w:tr w:rsidR="00284A7F" w:rsidRPr="006C2947" w14:paraId="644BFD05" w14:textId="77777777" w:rsidTr="00100C46">
        <w:tc>
          <w:tcPr>
            <w:tcW w:w="2500" w:type="pct"/>
            <w:tcMar>
              <w:top w:w="100" w:type="dxa"/>
              <w:left w:w="100" w:type="dxa"/>
              <w:bottom w:w="100" w:type="dxa"/>
              <w:right w:w="100" w:type="dxa"/>
            </w:tcMar>
          </w:tcPr>
          <w:p w14:paraId="08420D1C" w14:textId="77777777" w:rsidR="00284A7F" w:rsidRPr="004D49F9" w:rsidRDefault="00284A7F" w:rsidP="00100C46">
            <w:pPr>
              <w:pStyle w:val="AUKBodyText"/>
              <w:ind w:left="1440" w:hanging="360"/>
              <w:rPr>
                <w:rFonts w:ascii="Century Gothic" w:hAnsi="Century Gothic"/>
                <w:i/>
                <w:iCs/>
                <w:lang w:val="es-ES"/>
              </w:rPr>
            </w:pPr>
          </w:p>
        </w:tc>
        <w:tc>
          <w:tcPr>
            <w:tcW w:w="2500" w:type="pct"/>
            <w:tcMar>
              <w:top w:w="100" w:type="dxa"/>
              <w:left w:w="100" w:type="dxa"/>
              <w:bottom w:w="100" w:type="dxa"/>
              <w:right w:w="100" w:type="dxa"/>
            </w:tcMar>
          </w:tcPr>
          <w:p w14:paraId="68FD9BB9" w14:textId="77777777" w:rsidR="00284A7F" w:rsidRPr="004D49F9" w:rsidRDefault="00284A7F" w:rsidP="00100C46">
            <w:pPr>
              <w:pStyle w:val="AUKBodyText"/>
              <w:ind w:left="1440" w:hanging="360"/>
              <w:rPr>
                <w:rFonts w:ascii="Century Gothic" w:hAnsi="Century Gothic"/>
                <w:i/>
                <w:iCs/>
                <w:lang w:val="es-ES"/>
              </w:rPr>
            </w:pPr>
          </w:p>
        </w:tc>
      </w:tr>
      <w:tr w:rsidR="00284A7F" w:rsidRPr="006C2947" w14:paraId="1776CED5" w14:textId="77777777" w:rsidTr="00100C46">
        <w:tc>
          <w:tcPr>
            <w:tcW w:w="2500" w:type="pct"/>
            <w:tcMar>
              <w:top w:w="100" w:type="dxa"/>
              <w:left w:w="100" w:type="dxa"/>
              <w:bottom w:w="100" w:type="dxa"/>
              <w:right w:w="100" w:type="dxa"/>
            </w:tcMar>
          </w:tcPr>
          <w:p w14:paraId="52368979" w14:textId="77777777" w:rsidR="00284A7F" w:rsidRPr="004D49F9" w:rsidRDefault="00284A7F" w:rsidP="00100C46">
            <w:pPr>
              <w:pStyle w:val="AUKBodyText"/>
              <w:rPr>
                <w:rFonts w:ascii="Century Gothic" w:hAnsi="Century Gothic"/>
                <w:iCs/>
                <w:lang w:val="es-ES"/>
              </w:rPr>
            </w:pPr>
          </w:p>
        </w:tc>
        <w:tc>
          <w:tcPr>
            <w:tcW w:w="2500" w:type="pct"/>
            <w:tcMar>
              <w:top w:w="100" w:type="dxa"/>
              <w:left w:w="100" w:type="dxa"/>
              <w:bottom w:w="100" w:type="dxa"/>
              <w:right w:w="100" w:type="dxa"/>
            </w:tcMar>
          </w:tcPr>
          <w:p w14:paraId="1144CCF0" w14:textId="77777777" w:rsidR="00284A7F" w:rsidRPr="0070493F" w:rsidRDefault="00284A7F" w:rsidP="00100C46">
            <w:pPr>
              <w:pStyle w:val="AUKBodyText"/>
              <w:rPr>
                <w:rFonts w:ascii="Century Gothic" w:hAnsi="Century Gothic"/>
                <w:iCs/>
                <w:lang w:val="es-ES"/>
              </w:rPr>
            </w:pPr>
          </w:p>
        </w:tc>
      </w:tr>
      <w:tr w:rsidR="00284A7F" w:rsidRPr="006C2947" w14:paraId="34501306" w14:textId="77777777" w:rsidTr="00100C46">
        <w:tc>
          <w:tcPr>
            <w:tcW w:w="2500" w:type="pct"/>
            <w:tcMar>
              <w:top w:w="100" w:type="dxa"/>
              <w:left w:w="100" w:type="dxa"/>
              <w:bottom w:w="100" w:type="dxa"/>
              <w:right w:w="100" w:type="dxa"/>
            </w:tcMar>
          </w:tcPr>
          <w:p w14:paraId="43E98B55" w14:textId="77777777" w:rsidR="00284A7F" w:rsidRPr="004D49F9" w:rsidRDefault="00284A7F" w:rsidP="00100C46">
            <w:pPr>
              <w:pStyle w:val="AUKBodyText"/>
              <w:ind w:left="1440" w:hanging="360"/>
              <w:rPr>
                <w:rFonts w:ascii="Century Gothic" w:hAnsi="Century Gothic"/>
                <w:iCs/>
                <w:lang w:val="es-ES"/>
              </w:rPr>
            </w:pPr>
          </w:p>
        </w:tc>
        <w:tc>
          <w:tcPr>
            <w:tcW w:w="2500" w:type="pct"/>
            <w:tcMar>
              <w:top w:w="100" w:type="dxa"/>
              <w:left w:w="100" w:type="dxa"/>
              <w:bottom w:w="100" w:type="dxa"/>
              <w:right w:w="100" w:type="dxa"/>
            </w:tcMar>
          </w:tcPr>
          <w:p w14:paraId="7193206E" w14:textId="77777777" w:rsidR="00284A7F" w:rsidRPr="0070493F" w:rsidRDefault="00284A7F" w:rsidP="00100C46">
            <w:pPr>
              <w:pStyle w:val="AUKBodyText"/>
              <w:ind w:left="1440" w:hanging="360"/>
              <w:rPr>
                <w:rFonts w:ascii="Century Gothic" w:hAnsi="Century Gothic"/>
                <w:iCs/>
                <w:lang w:val="es-ES"/>
              </w:rPr>
            </w:pPr>
          </w:p>
        </w:tc>
      </w:tr>
      <w:tr w:rsidR="00284A7F" w:rsidRPr="006C2947" w14:paraId="7C44C992" w14:textId="77777777" w:rsidTr="00100C46">
        <w:tc>
          <w:tcPr>
            <w:tcW w:w="2500" w:type="pct"/>
            <w:tcMar>
              <w:top w:w="100" w:type="dxa"/>
              <w:left w:w="100" w:type="dxa"/>
              <w:bottom w:w="100" w:type="dxa"/>
              <w:right w:w="100" w:type="dxa"/>
            </w:tcMar>
          </w:tcPr>
          <w:p w14:paraId="7EF698C7" w14:textId="77777777" w:rsidR="00284A7F" w:rsidRPr="004D49F9" w:rsidRDefault="00284A7F" w:rsidP="00100C46">
            <w:pPr>
              <w:pStyle w:val="AUKBodyText"/>
              <w:ind w:left="1440" w:hanging="360"/>
              <w:rPr>
                <w:rFonts w:ascii="Century Gothic" w:hAnsi="Century Gothic"/>
                <w:iCs/>
                <w:lang w:val="es-ES"/>
              </w:rPr>
            </w:pPr>
          </w:p>
        </w:tc>
        <w:tc>
          <w:tcPr>
            <w:tcW w:w="2500" w:type="pct"/>
            <w:tcMar>
              <w:top w:w="100" w:type="dxa"/>
              <w:left w:w="100" w:type="dxa"/>
              <w:bottom w:w="100" w:type="dxa"/>
              <w:right w:w="100" w:type="dxa"/>
            </w:tcMar>
          </w:tcPr>
          <w:p w14:paraId="5550150F" w14:textId="77777777" w:rsidR="00284A7F" w:rsidRPr="0070493F" w:rsidRDefault="00284A7F" w:rsidP="00100C46">
            <w:pPr>
              <w:pStyle w:val="AUKBodyText"/>
              <w:ind w:left="1440" w:hanging="360"/>
              <w:rPr>
                <w:rFonts w:ascii="Century Gothic" w:hAnsi="Century Gothic"/>
                <w:iCs/>
                <w:lang w:val="es-ES"/>
              </w:rPr>
            </w:pPr>
          </w:p>
        </w:tc>
      </w:tr>
      <w:tr w:rsidR="00284A7F" w:rsidRPr="006C2947" w14:paraId="18E2583B" w14:textId="77777777" w:rsidTr="00100C46">
        <w:tc>
          <w:tcPr>
            <w:tcW w:w="2500" w:type="pct"/>
            <w:tcMar>
              <w:top w:w="100" w:type="dxa"/>
              <w:left w:w="100" w:type="dxa"/>
              <w:bottom w:w="100" w:type="dxa"/>
              <w:right w:w="100" w:type="dxa"/>
            </w:tcMar>
          </w:tcPr>
          <w:p w14:paraId="75F5E02B" w14:textId="77777777" w:rsidR="00284A7F" w:rsidRPr="0070493F" w:rsidRDefault="00284A7F" w:rsidP="00100C46">
            <w:pPr>
              <w:pStyle w:val="AUKBodyText"/>
              <w:ind w:left="1080" w:hanging="360"/>
              <w:rPr>
                <w:rFonts w:ascii="Century Gothic" w:hAnsi="Century Gothic"/>
                <w:i/>
                <w:iCs/>
              </w:rPr>
            </w:pPr>
            <w:r w:rsidRPr="0070493F">
              <w:rPr>
                <w:rFonts w:ascii="Century Gothic" w:hAnsi="Century Gothic"/>
                <w:b/>
                <w:i/>
                <w:iCs/>
              </w:rPr>
              <w:t>4.</w:t>
            </w:r>
            <w:r w:rsidRPr="0070493F">
              <w:rPr>
                <w:rFonts w:ascii="Century Gothic" w:hAnsi="Century Gothic"/>
                <w:b/>
                <w:i/>
                <w:iCs/>
              </w:rPr>
              <w:tab/>
            </w:r>
            <w:r w:rsidRPr="0070493F">
              <w:rPr>
                <w:rFonts w:ascii="Century Gothic" w:hAnsi="Century Gothic"/>
                <w:b/>
                <w:bCs/>
                <w:i/>
                <w:iCs/>
              </w:rPr>
              <w:t>Processes for regularly testing, assessing and evaluating the effectiveness of technical and organisational measures in order to ensure the security of the processing</w:t>
            </w:r>
            <w:r w:rsidRPr="0070493F">
              <w:rPr>
                <w:rFonts w:ascii="Century Gothic" w:hAnsi="Century Gothic"/>
                <w:i/>
                <w:iCs/>
              </w:rPr>
              <w:t xml:space="preserve">: </w:t>
            </w:r>
          </w:p>
        </w:tc>
        <w:tc>
          <w:tcPr>
            <w:tcW w:w="2500" w:type="pct"/>
            <w:tcMar>
              <w:top w:w="100" w:type="dxa"/>
              <w:left w:w="100" w:type="dxa"/>
              <w:bottom w:w="100" w:type="dxa"/>
              <w:right w:w="100" w:type="dxa"/>
            </w:tcMar>
          </w:tcPr>
          <w:p w14:paraId="74A5D4D1" w14:textId="77777777" w:rsidR="00284A7F" w:rsidRPr="0070493F" w:rsidRDefault="00284A7F" w:rsidP="00100C46">
            <w:pPr>
              <w:pStyle w:val="AUKBodyText"/>
              <w:ind w:left="1080" w:hanging="360"/>
              <w:rPr>
                <w:rFonts w:ascii="Century Gothic" w:hAnsi="Century Gothic"/>
                <w:i/>
                <w:iCs/>
                <w:lang w:val="es-ES"/>
              </w:rPr>
            </w:pPr>
            <w:r w:rsidRPr="0070493F">
              <w:rPr>
                <w:rFonts w:ascii="Century Gothic" w:hAnsi="Century Gothic"/>
                <w:b/>
                <w:bCs/>
                <w:i/>
                <w:iCs/>
                <w:lang w:val="es-ES"/>
              </w:rPr>
              <w:t>4.</w:t>
            </w:r>
            <w:r w:rsidRPr="0070493F">
              <w:rPr>
                <w:rFonts w:ascii="Century Gothic" w:hAnsi="Century Gothic"/>
                <w:b/>
                <w:bCs/>
                <w:i/>
                <w:iCs/>
                <w:lang w:val="es-ES"/>
              </w:rPr>
              <w:tab/>
              <w:t>Procesos de verificación, evaluación y valoración regulares de la eficacia de las medidas técnicas y organizativas para garantizar la seguridad del tratamiento</w:t>
            </w:r>
            <w:r w:rsidRPr="0070493F">
              <w:rPr>
                <w:rFonts w:ascii="Century Gothic" w:hAnsi="Century Gothic"/>
                <w:i/>
                <w:iCs/>
                <w:lang w:val="es-ES"/>
              </w:rPr>
              <w:t xml:space="preserve">: </w:t>
            </w:r>
          </w:p>
        </w:tc>
      </w:tr>
      <w:tr w:rsidR="00284A7F" w:rsidRPr="006C2947" w14:paraId="79B4E1CF" w14:textId="77777777" w:rsidTr="00100C46">
        <w:tc>
          <w:tcPr>
            <w:tcW w:w="2500" w:type="pct"/>
            <w:tcMar>
              <w:top w:w="100" w:type="dxa"/>
              <w:left w:w="100" w:type="dxa"/>
              <w:bottom w:w="100" w:type="dxa"/>
              <w:right w:w="100" w:type="dxa"/>
            </w:tcMar>
          </w:tcPr>
          <w:p w14:paraId="3E5F7E1D" w14:textId="77777777" w:rsidR="00284A7F" w:rsidRPr="004D49F9" w:rsidRDefault="00284A7F" w:rsidP="00100C46">
            <w:pPr>
              <w:pStyle w:val="AUKBodyText"/>
              <w:ind w:left="1440" w:hanging="360"/>
              <w:rPr>
                <w:rFonts w:ascii="Century Gothic" w:hAnsi="Century Gothic"/>
                <w:iCs/>
                <w:lang w:val="es-ES"/>
              </w:rPr>
            </w:pPr>
          </w:p>
        </w:tc>
        <w:tc>
          <w:tcPr>
            <w:tcW w:w="2500" w:type="pct"/>
            <w:tcMar>
              <w:top w:w="100" w:type="dxa"/>
              <w:left w:w="100" w:type="dxa"/>
              <w:bottom w:w="100" w:type="dxa"/>
              <w:right w:w="100" w:type="dxa"/>
            </w:tcMar>
          </w:tcPr>
          <w:p w14:paraId="7075FE97" w14:textId="77777777" w:rsidR="00284A7F" w:rsidRPr="0070493F" w:rsidRDefault="00284A7F" w:rsidP="00100C46">
            <w:pPr>
              <w:pStyle w:val="AUKBodyText"/>
              <w:ind w:left="1440" w:hanging="360"/>
              <w:rPr>
                <w:rFonts w:ascii="Century Gothic" w:hAnsi="Century Gothic"/>
                <w:iCs/>
                <w:lang w:val="es-ES"/>
              </w:rPr>
            </w:pPr>
          </w:p>
        </w:tc>
      </w:tr>
      <w:tr w:rsidR="00284A7F" w:rsidRPr="006C2947" w14:paraId="3801D276" w14:textId="77777777" w:rsidTr="00100C46">
        <w:tc>
          <w:tcPr>
            <w:tcW w:w="2500" w:type="pct"/>
            <w:tcMar>
              <w:top w:w="100" w:type="dxa"/>
              <w:left w:w="100" w:type="dxa"/>
              <w:bottom w:w="100" w:type="dxa"/>
              <w:right w:w="100" w:type="dxa"/>
            </w:tcMar>
          </w:tcPr>
          <w:p w14:paraId="2B47C540" w14:textId="77777777" w:rsidR="00284A7F" w:rsidRPr="004D49F9" w:rsidRDefault="00284A7F" w:rsidP="00100C46">
            <w:pPr>
              <w:pStyle w:val="AUKBodyText"/>
              <w:ind w:left="1440" w:hanging="360"/>
              <w:rPr>
                <w:rFonts w:ascii="Century Gothic" w:hAnsi="Century Gothic"/>
                <w:iCs/>
                <w:lang w:val="es-ES"/>
              </w:rPr>
            </w:pPr>
          </w:p>
        </w:tc>
        <w:tc>
          <w:tcPr>
            <w:tcW w:w="2500" w:type="pct"/>
            <w:tcMar>
              <w:top w:w="100" w:type="dxa"/>
              <w:left w:w="100" w:type="dxa"/>
              <w:bottom w:w="100" w:type="dxa"/>
              <w:right w:w="100" w:type="dxa"/>
            </w:tcMar>
          </w:tcPr>
          <w:p w14:paraId="7B66F63F" w14:textId="77777777" w:rsidR="00284A7F" w:rsidRPr="0070493F" w:rsidRDefault="00284A7F" w:rsidP="00100C46">
            <w:pPr>
              <w:pStyle w:val="AUKBodyText"/>
              <w:ind w:left="1440" w:hanging="360"/>
              <w:rPr>
                <w:rFonts w:ascii="Century Gothic" w:hAnsi="Century Gothic"/>
                <w:iCs/>
                <w:lang w:val="es-ES"/>
              </w:rPr>
            </w:pPr>
          </w:p>
        </w:tc>
      </w:tr>
      <w:tr w:rsidR="00284A7F" w:rsidRPr="006C2947" w14:paraId="305F582D" w14:textId="77777777" w:rsidTr="00100C46">
        <w:tc>
          <w:tcPr>
            <w:tcW w:w="2500" w:type="pct"/>
            <w:tcMar>
              <w:top w:w="100" w:type="dxa"/>
              <w:left w:w="100" w:type="dxa"/>
              <w:bottom w:w="100" w:type="dxa"/>
              <w:right w:w="100" w:type="dxa"/>
            </w:tcMar>
          </w:tcPr>
          <w:p w14:paraId="38F3D135" w14:textId="77777777" w:rsidR="00284A7F" w:rsidRPr="004D49F9" w:rsidRDefault="00284A7F" w:rsidP="00100C46">
            <w:pPr>
              <w:pStyle w:val="AUKBodyText"/>
              <w:ind w:left="1440" w:hanging="360"/>
              <w:rPr>
                <w:rFonts w:ascii="Century Gothic" w:hAnsi="Century Gothic"/>
                <w:iCs/>
                <w:lang w:val="es-ES"/>
              </w:rPr>
            </w:pPr>
          </w:p>
        </w:tc>
        <w:tc>
          <w:tcPr>
            <w:tcW w:w="2500" w:type="pct"/>
            <w:tcMar>
              <w:top w:w="100" w:type="dxa"/>
              <w:left w:w="100" w:type="dxa"/>
              <w:bottom w:w="100" w:type="dxa"/>
              <w:right w:w="100" w:type="dxa"/>
            </w:tcMar>
          </w:tcPr>
          <w:p w14:paraId="7CADBE02" w14:textId="77777777" w:rsidR="00284A7F" w:rsidRPr="0070493F" w:rsidRDefault="00284A7F" w:rsidP="00100C46">
            <w:pPr>
              <w:pStyle w:val="AUKBodyText"/>
              <w:ind w:left="1440" w:hanging="360"/>
              <w:rPr>
                <w:rFonts w:ascii="Century Gothic" w:hAnsi="Century Gothic"/>
                <w:iCs/>
                <w:lang w:val="es-ES"/>
              </w:rPr>
            </w:pPr>
          </w:p>
        </w:tc>
      </w:tr>
      <w:tr w:rsidR="00284A7F" w:rsidRPr="006C2947" w14:paraId="18222256" w14:textId="77777777" w:rsidTr="00100C46">
        <w:tc>
          <w:tcPr>
            <w:tcW w:w="2500" w:type="pct"/>
            <w:tcMar>
              <w:top w:w="100" w:type="dxa"/>
              <w:left w:w="100" w:type="dxa"/>
              <w:bottom w:w="100" w:type="dxa"/>
              <w:right w:w="100" w:type="dxa"/>
            </w:tcMar>
          </w:tcPr>
          <w:p w14:paraId="54C67D27" w14:textId="77777777" w:rsidR="00284A7F" w:rsidRPr="0070493F" w:rsidRDefault="00284A7F" w:rsidP="00100C46">
            <w:pPr>
              <w:pStyle w:val="AUKBodyText"/>
              <w:ind w:left="1080" w:hanging="360"/>
              <w:rPr>
                <w:rFonts w:ascii="Century Gothic" w:hAnsi="Century Gothic"/>
                <w:i/>
                <w:iCs/>
              </w:rPr>
            </w:pPr>
            <w:r w:rsidRPr="0070493F">
              <w:rPr>
                <w:rFonts w:ascii="Century Gothic" w:hAnsi="Century Gothic"/>
                <w:b/>
                <w:i/>
                <w:iCs/>
              </w:rPr>
              <w:t>5.</w:t>
            </w:r>
            <w:r w:rsidRPr="0070493F">
              <w:rPr>
                <w:rFonts w:ascii="Century Gothic" w:hAnsi="Century Gothic"/>
                <w:b/>
                <w:i/>
                <w:iCs/>
              </w:rPr>
              <w:tab/>
            </w:r>
            <w:r w:rsidRPr="0070493F">
              <w:rPr>
                <w:rFonts w:ascii="Century Gothic" w:hAnsi="Century Gothic"/>
                <w:b/>
                <w:bCs/>
                <w:i/>
                <w:iCs/>
              </w:rPr>
              <w:t>Measures for user identification and authorisation</w:t>
            </w:r>
            <w:r w:rsidRPr="0070493F">
              <w:rPr>
                <w:rFonts w:ascii="Century Gothic" w:hAnsi="Century Gothic"/>
                <w:i/>
                <w:iCs/>
              </w:rPr>
              <w:t xml:space="preserve">: </w:t>
            </w:r>
          </w:p>
        </w:tc>
        <w:tc>
          <w:tcPr>
            <w:tcW w:w="2500" w:type="pct"/>
            <w:tcMar>
              <w:top w:w="100" w:type="dxa"/>
              <w:left w:w="100" w:type="dxa"/>
              <w:bottom w:w="100" w:type="dxa"/>
              <w:right w:w="100" w:type="dxa"/>
            </w:tcMar>
          </w:tcPr>
          <w:p w14:paraId="5DBC33F5" w14:textId="77777777" w:rsidR="00284A7F" w:rsidRPr="0070493F" w:rsidRDefault="00284A7F" w:rsidP="00100C46">
            <w:pPr>
              <w:pStyle w:val="AUKBodyText"/>
              <w:ind w:left="1080" w:hanging="360"/>
              <w:rPr>
                <w:rFonts w:ascii="Century Gothic" w:hAnsi="Century Gothic"/>
                <w:i/>
                <w:iCs/>
                <w:lang w:val="es-ES"/>
              </w:rPr>
            </w:pPr>
            <w:r w:rsidRPr="0070493F">
              <w:rPr>
                <w:rFonts w:ascii="Century Gothic" w:hAnsi="Century Gothic"/>
                <w:b/>
                <w:bCs/>
                <w:i/>
                <w:iCs/>
                <w:lang w:val="es-ES"/>
              </w:rPr>
              <w:t>5.</w:t>
            </w:r>
            <w:r w:rsidRPr="0070493F">
              <w:rPr>
                <w:rFonts w:ascii="Century Gothic" w:hAnsi="Century Gothic"/>
                <w:b/>
                <w:bCs/>
                <w:i/>
                <w:iCs/>
                <w:lang w:val="es-ES"/>
              </w:rPr>
              <w:tab/>
              <w:t>Medidas para la identificación y autorización del usuario</w:t>
            </w:r>
            <w:r w:rsidRPr="0070493F">
              <w:rPr>
                <w:rFonts w:ascii="Century Gothic" w:hAnsi="Century Gothic"/>
                <w:i/>
                <w:iCs/>
                <w:lang w:val="es-ES"/>
              </w:rPr>
              <w:t xml:space="preserve">: </w:t>
            </w:r>
          </w:p>
        </w:tc>
      </w:tr>
      <w:tr w:rsidR="00284A7F" w:rsidRPr="006C2947" w14:paraId="063C4F49" w14:textId="77777777" w:rsidTr="00100C46">
        <w:tc>
          <w:tcPr>
            <w:tcW w:w="2500" w:type="pct"/>
            <w:tcMar>
              <w:top w:w="100" w:type="dxa"/>
              <w:left w:w="100" w:type="dxa"/>
              <w:bottom w:w="100" w:type="dxa"/>
              <w:right w:w="100" w:type="dxa"/>
            </w:tcMar>
          </w:tcPr>
          <w:p w14:paraId="708BF908" w14:textId="77777777" w:rsidR="00284A7F" w:rsidRPr="004D49F9" w:rsidRDefault="00284A7F" w:rsidP="00100C46">
            <w:pPr>
              <w:pStyle w:val="AUKBodyText"/>
              <w:rPr>
                <w:rFonts w:ascii="Century Gothic" w:hAnsi="Century Gothic"/>
                <w:iCs/>
                <w:lang w:val="es-ES"/>
              </w:rPr>
            </w:pPr>
          </w:p>
        </w:tc>
        <w:tc>
          <w:tcPr>
            <w:tcW w:w="2500" w:type="pct"/>
            <w:tcMar>
              <w:top w:w="100" w:type="dxa"/>
              <w:left w:w="100" w:type="dxa"/>
              <w:bottom w:w="100" w:type="dxa"/>
              <w:right w:w="100" w:type="dxa"/>
            </w:tcMar>
          </w:tcPr>
          <w:p w14:paraId="44DDA629" w14:textId="77777777" w:rsidR="00284A7F" w:rsidRPr="004D49F9" w:rsidRDefault="00284A7F" w:rsidP="00100C46">
            <w:pPr>
              <w:pStyle w:val="AUKBodyText"/>
              <w:rPr>
                <w:rFonts w:ascii="Century Gothic" w:hAnsi="Century Gothic"/>
                <w:iCs/>
                <w:lang w:val="es-ES"/>
              </w:rPr>
            </w:pPr>
          </w:p>
        </w:tc>
      </w:tr>
      <w:tr w:rsidR="00284A7F" w:rsidRPr="006C2947" w14:paraId="1064422B" w14:textId="77777777" w:rsidTr="00100C46">
        <w:tc>
          <w:tcPr>
            <w:tcW w:w="2500" w:type="pct"/>
            <w:tcMar>
              <w:top w:w="100" w:type="dxa"/>
              <w:left w:w="100" w:type="dxa"/>
              <w:bottom w:w="100" w:type="dxa"/>
              <w:right w:w="100" w:type="dxa"/>
            </w:tcMar>
          </w:tcPr>
          <w:p w14:paraId="52BA5592" w14:textId="77777777" w:rsidR="00284A7F" w:rsidRPr="0070493F" w:rsidRDefault="00284A7F" w:rsidP="00100C46">
            <w:pPr>
              <w:pStyle w:val="AUKBodyText"/>
              <w:ind w:left="1080" w:hanging="360"/>
              <w:rPr>
                <w:rFonts w:ascii="Century Gothic" w:hAnsi="Century Gothic"/>
                <w:i/>
                <w:iCs/>
              </w:rPr>
            </w:pPr>
            <w:r w:rsidRPr="0070493F">
              <w:rPr>
                <w:rFonts w:ascii="Century Gothic" w:hAnsi="Century Gothic"/>
                <w:b/>
                <w:i/>
                <w:iCs/>
              </w:rPr>
              <w:t>6.</w:t>
            </w:r>
            <w:r w:rsidRPr="0070493F">
              <w:rPr>
                <w:rFonts w:ascii="Century Gothic" w:hAnsi="Century Gothic"/>
                <w:b/>
                <w:i/>
                <w:iCs/>
              </w:rPr>
              <w:tab/>
            </w:r>
            <w:r w:rsidRPr="0070493F">
              <w:rPr>
                <w:rFonts w:ascii="Century Gothic" w:hAnsi="Century Gothic"/>
                <w:b/>
                <w:bCs/>
                <w:i/>
                <w:iCs/>
              </w:rPr>
              <w:t>Measures for the protection of data during transmission</w:t>
            </w:r>
            <w:r w:rsidRPr="0070493F">
              <w:rPr>
                <w:rFonts w:ascii="Century Gothic" w:hAnsi="Century Gothic"/>
                <w:i/>
                <w:iCs/>
              </w:rPr>
              <w:t xml:space="preserve">: </w:t>
            </w:r>
          </w:p>
        </w:tc>
        <w:tc>
          <w:tcPr>
            <w:tcW w:w="2500" w:type="pct"/>
            <w:tcMar>
              <w:top w:w="100" w:type="dxa"/>
              <w:left w:w="100" w:type="dxa"/>
              <w:bottom w:w="100" w:type="dxa"/>
              <w:right w:w="100" w:type="dxa"/>
            </w:tcMar>
          </w:tcPr>
          <w:p w14:paraId="5171A8C4" w14:textId="77777777" w:rsidR="00284A7F" w:rsidRPr="0070493F" w:rsidRDefault="00284A7F" w:rsidP="00100C46">
            <w:pPr>
              <w:pStyle w:val="AUKBodyText"/>
              <w:ind w:left="1080" w:hanging="360"/>
              <w:rPr>
                <w:rFonts w:ascii="Century Gothic" w:hAnsi="Century Gothic"/>
                <w:i/>
                <w:iCs/>
                <w:lang w:val="es-ES"/>
              </w:rPr>
            </w:pPr>
            <w:r w:rsidRPr="0070493F">
              <w:rPr>
                <w:rFonts w:ascii="Century Gothic" w:hAnsi="Century Gothic"/>
                <w:b/>
                <w:bCs/>
                <w:i/>
                <w:iCs/>
                <w:lang w:val="es-ES"/>
              </w:rPr>
              <w:t>6.</w:t>
            </w:r>
            <w:r w:rsidRPr="0070493F">
              <w:rPr>
                <w:rFonts w:ascii="Century Gothic" w:hAnsi="Century Gothic"/>
                <w:b/>
                <w:bCs/>
                <w:i/>
                <w:iCs/>
                <w:lang w:val="es-ES"/>
              </w:rPr>
              <w:tab/>
              <w:t>Medidas para la protección de los datos durante la transmisión</w:t>
            </w:r>
            <w:r w:rsidRPr="0070493F">
              <w:rPr>
                <w:rFonts w:ascii="Century Gothic" w:hAnsi="Century Gothic"/>
                <w:i/>
                <w:iCs/>
                <w:lang w:val="es-ES"/>
              </w:rPr>
              <w:t xml:space="preserve">: </w:t>
            </w:r>
          </w:p>
        </w:tc>
      </w:tr>
      <w:tr w:rsidR="00284A7F" w:rsidRPr="006C2947" w14:paraId="4C7CCBDB" w14:textId="77777777" w:rsidTr="00100C46">
        <w:tc>
          <w:tcPr>
            <w:tcW w:w="2500" w:type="pct"/>
            <w:tcMar>
              <w:top w:w="100" w:type="dxa"/>
              <w:left w:w="100" w:type="dxa"/>
              <w:bottom w:w="100" w:type="dxa"/>
              <w:right w:w="100" w:type="dxa"/>
            </w:tcMar>
          </w:tcPr>
          <w:p w14:paraId="714B32BA" w14:textId="77777777" w:rsidR="00284A7F" w:rsidRPr="004D49F9" w:rsidRDefault="00284A7F" w:rsidP="00100C46">
            <w:pPr>
              <w:pStyle w:val="AUKBodyText"/>
              <w:rPr>
                <w:rFonts w:ascii="Century Gothic" w:hAnsi="Century Gothic"/>
                <w:iCs/>
                <w:lang w:val="es-ES"/>
              </w:rPr>
            </w:pPr>
          </w:p>
        </w:tc>
        <w:tc>
          <w:tcPr>
            <w:tcW w:w="2500" w:type="pct"/>
            <w:tcMar>
              <w:top w:w="100" w:type="dxa"/>
              <w:left w:w="100" w:type="dxa"/>
              <w:bottom w:w="100" w:type="dxa"/>
              <w:right w:w="100" w:type="dxa"/>
            </w:tcMar>
          </w:tcPr>
          <w:p w14:paraId="6CE5F1DE" w14:textId="77777777" w:rsidR="00284A7F" w:rsidRPr="004D49F9" w:rsidRDefault="00284A7F" w:rsidP="00100C46">
            <w:pPr>
              <w:pStyle w:val="AUKBodyText"/>
              <w:rPr>
                <w:rFonts w:ascii="Century Gothic" w:hAnsi="Century Gothic"/>
                <w:iCs/>
                <w:lang w:val="es-ES"/>
              </w:rPr>
            </w:pPr>
          </w:p>
        </w:tc>
      </w:tr>
      <w:tr w:rsidR="00284A7F" w:rsidRPr="006C2947" w14:paraId="6DAAFE86" w14:textId="77777777" w:rsidTr="00100C46">
        <w:tc>
          <w:tcPr>
            <w:tcW w:w="2500" w:type="pct"/>
            <w:tcMar>
              <w:top w:w="100" w:type="dxa"/>
              <w:left w:w="100" w:type="dxa"/>
              <w:bottom w:w="100" w:type="dxa"/>
              <w:right w:w="100" w:type="dxa"/>
            </w:tcMar>
          </w:tcPr>
          <w:p w14:paraId="6AA57449" w14:textId="77777777" w:rsidR="00284A7F" w:rsidRPr="0070493F" w:rsidRDefault="00284A7F" w:rsidP="00100C46">
            <w:pPr>
              <w:pStyle w:val="AUKBodyText"/>
              <w:ind w:left="1080" w:hanging="360"/>
              <w:rPr>
                <w:rFonts w:ascii="Century Gothic" w:hAnsi="Century Gothic"/>
                <w:bCs/>
                <w:iCs/>
              </w:rPr>
            </w:pPr>
            <w:r w:rsidRPr="0070493F">
              <w:rPr>
                <w:rFonts w:ascii="Century Gothic" w:hAnsi="Century Gothic"/>
                <w:b/>
                <w:bCs/>
                <w:iCs/>
              </w:rPr>
              <w:t>7.</w:t>
            </w:r>
            <w:r w:rsidRPr="0070493F">
              <w:rPr>
                <w:rFonts w:ascii="Century Gothic" w:hAnsi="Century Gothic"/>
                <w:b/>
                <w:bCs/>
                <w:iCs/>
              </w:rPr>
              <w:tab/>
            </w:r>
            <w:r w:rsidRPr="0070493F">
              <w:rPr>
                <w:rFonts w:ascii="Century Gothic" w:hAnsi="Century Gothic"/>
                <w:b/>
                <w:bCs/>
                <w:i/>
                <w:iCs/>
              </w:rPr>
              <w:t>Measures for the protection of data during storage</w:t>
            </w:r>
            <w:r w:rsidRPr="0070493F">
              <w:rPr>
                <w:rFonts w:ascii="Century Gothic" w:hAnsi="Century Gothic"/>
                <w:i/>
                <w:iCs/>
              </w:rPr>
              <w:t xml:space="preserve">:  </w:t>
            </w:r>
          </w:p>
        </w:tc>
        <w:tc>
          <w:tcPr>
            <w:tcW w:w="2500" w:type="pct"/>
            <w:tcMar>
              <w:top w:w="100" w:type="dxa"/>
              <w:left w:w="100" w:type="dxa"/>
              <w:bottom w:w="100" w:type="dxa"/>
              <w:right w:w="100" w:type="dxa"/>
            </w:tcMar>
          </w:tcPr>
          <w:p w14:paraId="686B0BA7" w14:textId="77777777" w:rsidR="00284A7F" w:rsidRPr="0070493F" w:rsidRDefault="00284A7F" w:rsidP="00100C46">
            <w:pPr>
              <w:pStyle w:val="AUKBodyText"/>
              <w:ind w:left="1080" w:hanging="360"/>
              <w:rPr>
                <w:rFonts w:ascii="Century Gothic" w:hAnsi="Century Gothic"/>
                <w:bCs/>
                <w:iCs/>
                <w:lang w:val="es-ES"/>
              </w:rPr>
            </w:pPr>
            <w:r w:rsidRPr="0070493F">
              <w:rPr>
                <w:rFonts w:ascii="Century Gothic" w:hAnsi="Century Gothic"/>
                <w:b/>
                <w:bCs/>
                <w:iCs/>
                <w:lang w:val="es-ES"/>
              </w:rPr>
              <w:t>7.</w:t>
            </w:r>
            <w:r w:rsidRPr="0070493F">
              <w:rPr>
                <w:rFonts w:ascii="Century Gothic" w:hAnsi="Century Gothic"/>
                <w:b/>
                <w:bCs/>
                <w:iCs/>
                <w:lang w:val="es-ES"/>
              </w:rPr>
              <w:tab/>
            </w:r>
            <w:r w:rsidRPr="0070493F">
              <w:rPr>
                <w:rFonts w:ascii="Century Gothic" w:hAnsi="Century Gothic"/>
                <w:b/>
                <w:bCs/>
                <w:i/>
                <w:iCs/>
                <w:lang w:val="es-ES"/>
              </w:rPr>
              <w:t>Medidas para la protección de los datos durante el almacenamiento</w:t>
            </w:r>
            <w:r w:rsidRPr="0070493F">
              <w:rPr>
                <w:rFonts w:ascii="Century Gothic" w:hAnsi="Century Gothic"/>
                <w:i/>
                <w:iCs/>
                <w:lang w:val="es-ES"/>
              </w:rPr>
              <w:t xml:space="preserve">: </w:t>
            </w:r>
          </w:p>
        </w:tc>
      </w:tr>
      <w:tr w:rsidR="00284A7F" w:rsidRPr="006C2947" w14:paraId="1EB0DD16" w14:textId="77777777" w:rsidTr="00100C46">
        <w:tc>
          <w:tcPr>
            <w:tcW w:w="2500" w:type="pct"/>
            <w:tcMar>
              <w:top w:w="100" w:type="dxa"/>
              <w:left w:w="100" w:type="dxa"/>
              <w:bottom w:w="100" w:type="dxa"/>
              <w:right w:w="100" w:type="dxa"/>
            </w:tcMar>
          </w:tcPr>
          <w:p w14:paraId="53F35A5B" w14:textId="77777777" w:rsidR="00284A7F" w:rsidRPr="004D49F9" w:rsidRDefault="00284A7F" w:rsidP="00100C46">
            <w:pPr>
              <w:pStyle w:val="AUKBodyText"/>
              <w:rPr>
                <w:rFonts w:ascii="Century Gothic" w:hAnsi="Century Gothic"/>
                <w:bCs/>
                <w:iCs/>
                <w:lang w:val="es-ES"/>
              </w:rPr>
            </w:pPr>
          </w:p>
        </w:tc>
        <w:tc>
          <w:tcPr>
            <w:tcW w:w="2500" w:type="pct"/>
            <w:tcMar>
              <w:top w:w="100" w:type="dxa"/>
              <w:left w:w="100" w:type="dxa"/>
              <w:bottom w:w="100" w:type="dxa"/>
              <w:right w:w="100" w:type="dxa"/>
            </w:tcMar>
          </w:tcPr>
          <w:p w14:paraId="39DE42AE" w14:textId="77777777" w:rsidR="00284A7F" w:rsidRPr="004D49F9" w:rsidRDefault="00284A7F" w:rsidP="00100C46">
            <w:pPr>
              <w:pStyle w:val="AUKBodyText"/>
              <w:rPr>
                <w:rFonts w:ascii="Century Gothic" w:hAnsi="Century Gothic"/>
                <w:bCs/>
                <w:iCs/>
                <w:lang w:val="es-ES"/>
              </w:rPr>
            </w:pPr>
          </w:p>
        </w:tc>
      </w:tr>
      <w:tr w:rsidR="00284A7F" w:rsidRPr="006C2947" w14:paraId="79353BE3" w14:textId="77777777" w:rsidTr="00100C46">
        <w:tc>
          <w:tcPr>
            <w:tcW w:w="2500" w:type="pct"/>
            <w:tcMar>
              <w:top w:w="100" w:type="dxa"/>
              <w:left w:w="100" w:type="dxa"/>
              <w:bottom w:w="100" w:type="dxa"/>
              <w:right w:w="100" w:type="dxa"/>
            </w:tcMar>
          </w:tcPr>
          <w:p w14:paraId="021E6099" w14:textId="77777777" w:rsidR="00284A7F" w:rsidRPr="0070493F" w:rsidRDefault="00284A7F" w:rsidP="00100C46">
            <w:pPr>
              <w:pStyle w:val="AUKBodyText"/>
              <w:ind w:left="1080" w:hanging="360"/>
              <w:rPr>
                <w:rFonts w:ascii="Century Gothic" w:hAnsi="Century Gothic"/>
                <w:i/>
                <w:iCs/>
              </w:rPr>
            </w:pPr>
            <w:r w:rsidRPr="0070493F">
              <w:rPr>
                <w:rFonts w:ascii="Century Gothic" w:hAnsi="Century Gothic"/>
                <w:b/>
                <w:i/>
                <w:iCs/>
              </w:rPr>
              <w:t>8.</w:t>
            </w:r>
            <w:r w:rsidRPr="0070493F">
              <w:rPr>
                <w:rFonts w:ascii="Century Gothic" w:hAnsi="Century Gothic"/>
                <w:b/>
                <w:i/>
                <w:iCs/>
              </w:rPr>
              <w:tab/>
            </w:r>
            <w:r w:rsidRPr="0070493F">
              <w:rPr>
                <w:rFonts w:ascii="Century Gothic" w:hAnsi="Century Gothic"/>
                <w:b/>
                <w:bCs/>
                <w:i/>
                <w:iCs/>
              </w:rPr>
              <w:t>Measures for ensuring physical security of locations at which personal data are processed</w:t>
            </w:r>
            <w:r w:rsidRPr="0070493F">
              <w:rPr>
                <w:rFonts w:ascii="Century Gothic" w:hAnsi="Century Gothic"/>
                <w:i/>
                <w:iCs/>
              </w:rPr>
              <w:t xml:space="preserve">: </w:t>
            </w:r>
          </w:p>
        </w:tc>
        <w:tc>
          <w:tcPr>
            <w:tcW w:w="2500" w:type="pct"/>
            <w:tcMar>
              <w:top w:w="100" w:type="dxa"/>
              <w:left w:w="100" w:type="dxa"/>
              <w:bottom w:w="100" w:type="dxa"/>
              <w:right w:w="100" w:type="dxa"/>
            </w:tcMar>
          </w:tcPr>
          <w:p w14:paraId="626C8B9F" w14:textId="77777777" w:rsidR="00284A7F" w:rsidRPr="0070493F" w:rsidRDefault="00284A7F" w:rsidP="00100C46">
            <w:pPr>
              <w:pStyle w:val="AUKBodyText"/>
              <w:ind w:left="1080" w:hanging="360"/>
              <w:rPr>
                <w:rFonts w:ascii="Century Gothic" w:hAnsi="Century Gothic"/>
                <w:i/>
                <w:iCs/>
                <w:lang w:val="es-ES"/>
              </w:rPr>
            </w:pPr>
            <w:r w:rsidRPr="0070493F">
              <w:rPr>
                <w:rFonts w:ascii="Century Gothic" w:hAnsi="Century Gothic"/>
                <w:b/>
                <w:bCs/>
                <w:i/>
                <w:iCs/>
                <w:lang w:val="es-ES"/>
              </w:rPr>
              <w:t>8.</w:t>
            </w:r>
            <w:r w:rsidRPr="0070493F">
              <w:rPr>
                <w:rFonts w:ascii="Century Gothic" w:hAnsi="Century Gothic"/>
                <w:b/>
                <w:bCs/>
                <w:i/>
                <w:iCs/>
                <w:lang w:val="es-ES"/>
              </w:rPr>
              <w:tab/>
              <w:t>Medidas para garantizar la seguridad física de los lugares en los que se tratan los datos personales</w:t>
            </w:r>
            <w:r w:rsidRPr="0070493F">
              <w:rPr>
                <w:rFonts w:ascii="Century Gothic" w:hAnsi="Century Gothic"/>
                <w:i/>
                <w:iCs/>
                <w:lang w:val="es-ES"/>
              </w:rPr>
              <w:t xml:space="preserve">: </w:t>
            </w:r>
          </w:p>
        </w:tc>
      </w:tr>
      <w:tr w:rsidR="00284A7F" w:rsidRPr="006C2947" w14:paraId="19413047" w14:textId="77777777" w:rsidTr="00100C46">
        <w:tc>
          <w:tcPr>
            <w:tcW w:w="2500" w:type="pct"/>
            <w:tcMar>
              <w:top w:w="100" w:type="dxa"/>
              <w:left w:w="100" w:type="dxa"/>
              <w:bottom w:w="100" w:type="dxa"/>
              <w:right w:w="100" w:type="dxa"/>
            </w:tcMar>
          </w:tcPr>
          <w:p w14:paraId="0A475E3E" w14:textId="77777777" w:rsidR="00284A7F" w:rsidRPr="004D49F9" w:rsidRDefault="00284A7F" w:rsidP="00100C46">
            <w:pPr>
              <w:pStyle w:val="AUKBodyText"/>
              <w:rPr>
                <w:rFonts w:ascii="Century Gothic" w:hAnsi="Century Gothic"/>
                <w:iCs/>
                <w:lang w:val="es-ES"/>
              </w:rPr>
            </w:pPr>
          </w:p>
        </w:tc>
        <w:tc>
          <w:tcPr>
            <w:tcW w:w="2500" w:type="pct"/>
            <w:tcMar>
              <w:top w:w="100" w:type="dxa"/>
              <w:left w:w="100" w:type="dxa"/>
              <w:bottom w:w="100" w:type="dxa"/>
              <w:right w:w="100" w:type="dxa"/>
            </w:tcMar>
          </w:tcPr>
          <w:p w14:paraId="6EF71DDA" w14:textId="77777777" w:rsidR="00284A7F" w:rsidRPr="0070493F" w:rsidRDefault="00284A7F" w:rsidP="00100C46">
            <w:pPr>
              <w:pStyle w:val="AUKBodyText"/>
              <w:rPr>
                <w:rFonts w:ascii="Century Gothic" w:hAnsi="Century Gothic"/>
                <w:iCs/>
                <w:lang w:val="it-IT"/>
              </w:rPr>
            </w:pPr>
          </w:p>
        </w:tc>
      </w:tr>
      <w:tr w:rsidR="00284A7F" w:rsidRPr="006C2947" w14:paraId="080FB698" w14:textId="77777777" w:rsidTr="00100C46">
        <w:tc>
          <w:tcPr>
            <w:tcW w:w="2500" w:type="pct"/>
            <w:tcMar>
              <w:top w:w="100" w:type="dxa"/>
              <w:left w:w="100" w:type="dxa"/>
              <w:bottom w:w="100" w:type="dxa"/>
              <w:right w:w="100" w:type="dxa"/>
            </w:tcMar>
          </w:tcPr>
          <w:p w14:paraId="74E5E5D6" w14:textId="77777777" w:rsidR="00284A7F" w:rsidRPr="004D49F9" w:rsidRDefault="00284A7F" w:rsidP="00100C46">
            <w:pPr>
              <w:pStyle w:val="AUKBodyText"/>
              <w:rPr>
                <w:rFonts w:ascii="Century Gothic" w:hAnsi="Century Gothic"/>
                <w:iCs/>
                <w:lang w:val="es-ES"/>
              </w:rPr>
            </w:pPr>
          </w:p>
        </w:tc>
        <w:tc>
          <w:tcPr>
            <w:tcW w:w="2500" w:type="pct"/>
            <w:tcMar>
              <w:top w:w="100" w:type="dxa"/>
              <w:left w:w="100" w:type="dxa"/>
              <w:bottom w:w="100" w:type="dxa"/>
              <w:right w:w="100" w:type="dxa"/>
            </w:tcMar>
          </w:tcPr>
          <w:p w14:paraId="32AF3EF9" w14:textId="77777777" w:rsidR="00284A7F" w:rsidRPr="0070493F" w:rsidRDefault="00284A7F" w:rsidP="00100C46">
            <w:pPr>
              <w:pStyle w:val="AUKBodyText"/>
              <w:rPr>
                <w:rFonts w:ascii="Century Gothic" w:hAnsi="Century Gothic"/>
                <w:iCs/>
                <w:lang w:val="es-ES"/>
              </w:rPr>
            </w:pPr>
          </w:p>
        </w:tc>
      </w:tr>
      <w:tr w:rsidR="00284A7F" w:rsidRPr="006C2947" w14:paraId="33E55E1E" w14:textId="77777777" w:rsidTr="00100C46">
        <w:tc>
          <w:tcPr>
            <w:tcW w:w="2500" w:type="pct"/>
            <w:tcMar>
              <w:top w:w="100" w:type="dxa"/>
              <w:left w:w="100" w:type="dxa"/>
              <w:bottom w:w="100" w:type="dxa"/>
              <w:right w:w="100" w:type="dxa"/>
            </w:tcMar>
          </w:tcPr>
          <w:p w14:paraId="5DDC9A6B" w14:textId="77777777" w:rsidR="00284A7F" w:rsidRPr="0070493F" w:rsidRDefault="00284A7F" w:rsidP="00100C46">
            <w:pPr>
              <w:pStyle w:val="AUKBodyText"/>
              <w:ind w:left="1080" w:hanging="360"/>
              <w:rPr>
                <w:rFonts w:ascii="Century Gothic" w:hAnsi="Century Gothic"/>
                <w:i/>
                <w:iCs/>
              </w:rPr>
            </w:pPr>
            <w:r w:rsidRPr="0070493F">
              <w:rPr>
                <w:rFonts w:ascii="Century Gothic" w:hAnsi="Century Gothic"/>
                <w:b/>
                <w:i/>
                <w:iCs/>
              </w:rPr>
              <w:t>9.</w:t>
            </w:r>
            <w:r w:rsidRPr="0070493F">
              <w:rPr>
                <w:rFonts w:ascii="Century Gothic" w:hAnsi="Century Gothic"/>
                <w:b/>
                <w:i/>
                <w:iCs/>
              </w:rPr>
              <w:tab/>
            </w:r>
            <w:r w:rsidRPr="0070493F">
              <w:rPr>
                <w:rFonts w:ascii="Century Gothic" w:hAnsi="Century Gothic"/>
                <w:b/>
                <w:bCs/>
                <w:i/>
                <w:iCs/>
              </w:rPr>
              <w:t>Measures for ensuring events logging</w:t>
            </w:r>
            <w:r w:rsidRPr="0070493F">
              <w:rPr>
                <w:rFonts w:ascii="Century Gothic" w:hAnsi="Century Gothic"/>
                <w:i/>
                <w:iCs/>
              </w:rPr>
              <w:t xml:space="preserve">:  </w:t>
            </w:r>
          </w:p>
        </w:tc>
        <w:tc>
          <w:tcPr>
            <w:tcW w:w="2500" w:type="pct"/>
            <w:tcMar>
              <w:top w:w="100" w:type="dxa"/>
              <w:left w:w="100" w:type="dxa"/>
              <w:bottom w:w="100" w:type="dxa"/>
              <w:right w:w="100" w:type="dxa"/>
            </w:tcMar>
          </w:tcPr>
          <w:p w14:paraId="731CD35C" w14:textId="77777777" w:rsidR="00284A7F" w:rsidRPr="0070493F" w:rsidRDefault="00284A7F" w:rsidP="00100C46">
            <w:pPr>
              <w:pStyle w:val="AUKBodyText"/>
              <w:ind w:left="1080" w:hanging="360"/>
              <w:rPr>
                <w:rFonts w:ascii="Century Gothic" w:hAnsi="Century Gothic"/>
                <w:i/>
                <w:iCs/>
                <w:lang w:val="it-IT"/>
              </w:rPr>
            </w:pPr>
            <w:r w:rsidRPr="0070493F">
              <w:rPr>
                <w:rFonts w:ascii="Century Gothic" w:hAnsi="Century Gothic"/>
                <w:b/>
                <w:bCs/>
                <w:i/>
                <w:iCs/>
                <w:lang w:val="es-ES"/>
              </w:rPr>
              <w:t>9.</w:t>
            </w:r>
            <w:r w:rsidRPr="0070493F">
              <w:rPr>
                <w:rFonts w:ascii="Century Gothic" w:hAnsi="Century Gothic"/>
                <w:b/>
                <w:bCs/>
                <w:i/>
                <w:iCs/>
                <w:lang w:val="es-ES"/>
              </w:rPr>
              <w:tab/>
              <w:t>Medidas para garantizar el registro de incidentes</w:t>
            </w:r>
            <w:r w:rsidRPr="0070493F">
              <w:rPr>
                <w:rFonts w:ascii="Century Gothic" w:hAnsi="Century Gothic"/>
                <w:i/>
                <w:iCs/>
                <w:lang w:val="es-ES"/>
              </w:rPr>
              <w:t xml:space="preserve">:  </w:t>
            </w:r>
          </w:p>
        </w:tc>
      </w:tr>
      <w:tr w:rsidR="00284A7F" w:rsidRPr="006C2947" w14:paraId="3EE40CA5" w14:textId="77777777" w:rsidTr="00100C46">
        <w:tc>
          <w:tcPr>
            <w:tcW w:w="2500" w:type="pct"/>
            <w:tcMar>
              <w:top w:w="100" w:type="dxa"/>
              <w:left w:w="100" w:type="dxa"/>
              <w:bottom w:w="100" w:type="dxa"/>
              <w:right w:w="100" w:type="dxa"/>
            </w:tcMar>
          </w:tcPr>
          <w:p w14:paraId="01587BBF" w14:textId="77777777" w:rsidR="00284A7F" w:rsidRPr="004D49F9" w:rsidRDefault="00284A7F" w:rsidP="00100C46">
            <w:pPr>
              <w:pStyle w:val="AUKBodyText"/>
              <w:rPr>
                <w:rFonts w:ascii="Century Gothic" w:hAnsi="Century Gothic"/>
                <w:iCs/>
                <w:lang w:val="es-ES"/>
              </w:rPr>
            </w:pPr>
          </w:p>
        </w:tc>
        <w:tc>
          <w:tcPr>
            <w:tcW w:w="2500" w:type="pct"/>
            <w:tcMar>
              <w:top w:w="100" w:type="dxa"/>
              <w:left w:w="100" w:type="dxa"/>
              <w:bottom w:w="100" w:type="dxa"/>
              <w:right w:w="100" w:type="dxa"/>
            </w:tcMar>
          </w:tcPr>
          <w:p w14:paraId="3A8FEF81" w14:textId="77777777" w:rsidR="00284A7F" w:rsidRPr="0070493F" w:rsidRDefault="00284A7F" w:rsidP="00100C46">
            <w:pPr>
              <w:pStyle w:val="AUKBodyText"/>
              <w:ind w:left="1800" w:hanging="360"/>
              <w:rPr>
                <w:rFonts w:ascii="Century Gothic" w:hAnsi="Century Gothic"/>
                <w:iCs/>
                <w:lang w:val="es-ES"/>
              </w:rPr>
            </w:pPr>
          </w:p>
        </w:tc>
      </w:tr>
      <w:tr w:rsidR="00284A7F" w:rsidRPr="006C2947" w14:paraId="52ECEAFE" w14:textId="77777777" w:rsidTr="00100C46">
        <w:tc>
          <w:tcPr>
            <w:tcW w:w="2500" w:type="pct"/>
            <w:tcMar>
              <w:top w:w="100" w:type="dxa"/>
              <w:left w:w="100" w:type="dxa"/>
              <w:bottom w:w="100" w:type="dxa"/>
              <w:right w:w="100" w:type="dxa"/>
            </w:tcMar>
          </w:tcPr>
          <w:p w14:paraId="4DC5E0A5" w14:textId="77777777" w:rsidR="00284A7F" w:rsidRPr="004D49F9" w:rsidRDefault="00284A7F" w:rsidP="00100C46">
            <w:pPr>
              <w:pStyle w:val="AUKBodyText"/>
              <w:rPr>
                <w:rFonts w:ascii="Century Gothic" w:hAnsi="Century Gothic"/>
                <w:iCs/>
                <w:lang w:val="es-ES"/>
              </w:rPr>
            </w:pPr>
          </w:p>
        </w:tc>
        <w:tc>
          <w:tcPr>
            <w:tcW w:w="2500" w:type="pct"/>
            <w:tcMar>
              <w:top w:w="100" w:type="dxa"/>
              <w:left w:w="100" w:type="dxa"/>
              <w:bottom w:w="100" w:type="dxa"/>
              <w:right w:w="100" w:type="dxa"/>
            </w:tcMar>
          </w:tcPr>
          <w:p w14:paraId="3B47F774" w14:textId="77777777" w:rsidR="00284A7F" w:rsidRPr="0070493F" w:rsidRDefault="00284A7F" w:rsidP="00100C46">
            <w:pPr>
              <w:pStyle w:val="AUKBodyText"/>
              <w:ind w:left="1800" w:hanging="360"/>
              <w:rPr>
                <w:rFonts w:ascii="Century Gothic" w:hAnsi="Century Gothic"/>
                <w:iCs/>
                <w:lang w:val="es-ES"/>
              </w:rPr>
            </w:pPr>
          </w:p>
        </w:tc>
      </w:tr>
      <w:tr w:rsidR="00284A7F" w:rsidRPr="006C2947" w14:paraId="5AF1060F" w14:textId="77777777" w:rsidTr="00100C46">
        <w:tc>
          <w:tcPr>
            <w:tcW w:w="2500" w:type="pct"/>
            <w:tcMar>
              <w:top w:w="100" w:type="dxa"/>
              <w:left w:w="100" w:type="dxa"/>
              <w:bottom w:w="100" w:type="dxa"/>
              <w:right w:w="100" w:type="dxa"/>
            </w:tcMar>
          </w:tcPr>
          <w:p w14:paraId="65FFE18C" w14:textId="77777777" w:rsidR="00284A7F" w:rsidRPr="0070493F" w:rsidRDefault="00284A7F" w:rsidP="00100C46">
            <w:pPr>
              <w:pStyle w:val="AUKBodyText"/>
              <w:ind w:left="1080" w:hanging="360"/>
              <w:rPr>
                <w:rFonts w:ascii="Century Gothic" w:hAnsi="Century Gothic"/>
                <w:i/>
                <w:iCs/>
              </w:rPr>
            </w:pPr>
            <w:r w:rsidRPr="0070493F">
              <w:rPr>
                <w:rFonts w:ascii="Century Gothic" w:hAnsi="Century Gothic"/>
                <w:b/>
                <w:i/>
                <w:iCs/>
              </w:rPr>
              <w:t>10.</w:t>
            </w:r>
            <w:r w:rsidRPr="0070493F">
              <w:rPr>
                <w:rFonts w:ascii="Century Gothic" w:hAnsi="Century Gothic"/>
                <w:b/>
                <w:i/>
                <w:iCs/>
              </w:rPr>
              <w:tab/>
            </w:r>
            <w:r w:rsidRPr="0070493F">
              <w:rPr>
                <w:rFonts w:ascii="Century Gothic" w:hAnsi="Century Gothic"/>
                <w:b/>
                <w:bCs/>
                <w:i/>
                <w:iCs/>
              </w:rPr>
              <w:t>Measures for ensuring system configuration, including default configuration</w:t>
            </w:r>
            <w:r w:rsidRPr="0070493F">
              <w:rPr>
                <w:rFonts w:ascii="Century Gothic" w:hAnsi="Century Gothic"/>
                <w:i/>
                <w:iCs/>
              </w:rPr>
              <w:t xml:space="preserve">: </w:t>
            </w:r>
          </w:p>
        </w:tc>
        <w:tc>
          <w:tcPr>
            <w:tcW w:w="2500" w:type="pct"/>
            <w:tcMar>
              <w:top w:w="100" w:type="dxa"/>
              <w:left w:w="100" w:type="dxa"/>
              <w:bottom w:w="100" w:type="dxa"/>
              <w:right w:w="100" w:type="dxa"/>
            </w:tcMar>
          </w:tcPr>
          <w:p w14:paraId="247C9872" w14:textId="77777777" w:rsidR="00284A7F" w:rsidRPr="0070493F" w:rsidRDefault="00284A7F" w:rsidP="00100C46">
            <w:pPr>
              <w:pStyle w:val="AUKBodyText"/>
              <w:ind w:left="1080" w:hanging="360"/>
              <w:rPr>
                <w:rFonts w:ascii="Century Gothic" w:hAnsi="Century Gothic"/>
                <w:i/>
                <w:iCs/>
                <w:lang w:val="es-ES"/>
              </w:rPr>
            </w:pPr>
            <w:r w:rsidRPr="0070493F">
              <w:rPr>
                <w:rFonts w:ascii="Century Gothic" w:hAnsi="Century Gothic"/>
                <w:b/>
                <w:bCs/>
                <w:i/>
                <w:iCs/>
                <w:lang w:val="es-ES"/>
              </w:rPr>
              <w:t>10.</w:t>
            </w:r>
            <w:r w:rsidRPr="0070493F">
              <w:rPr>
                <w:rFonts w:ascii="Century Gothic" w:hAnsi="Century Gothic"/>
                <w:b/>
                <w:bCs/>
                <w:i/>
                <w:iCs/>
                <w:lang w:val="es-ES"/>
              </w:rPr>
              <w:tab/>
              <w:t xml:space="preserve">Medidas para garantizar la configuración del sistema, en especial la configuración por defecto </w:t>
            </w:r>
            <w:r w:rsidRPr="0070493F">
              <w:rPr>
                <w:rFonts w:ascii="Century Gothic" w:hAnsi="Century Gothic"/>
                <w:i/>
                <w:iCs/>
                <w:lang w:val="es-ES"/>
              </w:rPr>
              <w:t xml:space="preserve">: </w:t>
            </w:r>
          </w:p>
        </w:tc>
      </w:tr>
      <w:tr w:rsidR="00284A7F" w:rsidRPr="006C2947" w14:paraId="3511FE32" w14:textId="77777777" w:rsidTr="00100C46">
        <w:tc>
          <w:tcPr>
            <w:tcW w:w="2500" w:type="pct"/>
            <w:tcMar>
              <w:top w:w="100" w:type="dxa"/>
              <w:left w:w="100" w:type="dxa"/>
              <w:bottom w:w="100" w:type="dxa"/>
              <w:right w:w="100" w:type="dxa"/>
            </w:tcMar>
          </w:tcPr>
          <w:p w14:paraId="6B825393" w14:textId="77777777" w:rsidR="00284A7F" w:rsidRPr="004D49F9" w:rsidRDefault="00284A7F" w:rsidP="00100C46">
            <w:pPr>
              <w:pStyle w:val="AUKBodyText"/>
              <w:rPr>
                <w:rFonts w:ascii="Century Gothic" w:hAnsi="Century Gothic"/>
                <w:bCs/>
                <w:iCs/>
                <w:lang w:val="es-ES"/>
              </w:rPr>
            </w:pPr>
          </w:p>
        </w:tc>
        <w:tc>
          <w:tcPr>
            <w:tcW w:w="2500" w:type="pct"/>
            <w:tcMar>
              <w:top w:w="100" w:type="dxa"/>
              <w:left w:w="100" w:type="dxa"/>
              <w:bottom w:w="100" w:type="dxa"/>
              <w:right w:w="100" w:type="dxa"/>
            </w:tcMar>
          </w:tcPr>
          <w:p w14:paraId="01CD1E59" w14:textId="77777777" w:rsidR="00284A7F" w:rsidRPr="0070493F" w:rsidRDefault="00284A7F" w:rsidP="00100C46">
            <w:pPr>
              <w:pStyle w:val="AUKBodyText"/>
              <w:rPr>
                <w:rFonts w:ascii="Century Gothic" w:hAnsi="Century Gothic"/>
                <w:bCs/>
                <w:iCs/>
                <w:lang w:val="es-ES"/>
              </w:rPr>
            </w:pPr>
          </w:p>
        </w:tc>
      </w:tr>
      <w:tr w:rsidR="00284A7F" w:rsidRPr="006C2947" w14:paraId="3B2C41DF" w14:textId="77777777" w:rsidTr="00100C46">
        <w:tc>
          <w:tcPr>
            <w:tcW w:w="2500" w:type="pct"/>
            <w:tcMar>
              <w:top w:w="100" w:type="dxa"/>
              <w:left w:w="100" w:type="dxa"/>
              <w:bottom w:w="100" w:type="dxa"/>
              <w:right w:w="100" w:type="dxa"/>
            </w:tcMar>
          </w:tcPr>
          <w:p w14:paraId="0E51910C" w14:textId="77777777" w:rsidR="00284A7F" w:rsidRPr="0070493F" w:rsidRDefault="00284A7F" w:rsidP="00100C46">
            <w:pPr>
              <w:pStyle w:val="AUKBodyText"/>
              <w:ind w:left="1080" w:hanging="360"/>
              <w:rPr>
                <w:rFonts w:ascii="Century Gothic" w:hAnsi="Century Gothic"/>
                <w:bCs/>
                <w:iCs/>
              </w:rPr>
            </w:pPr>
            <w:r w:rsidRPr="0070493F">
              <w:rPr>
                <w:rFonts w:ascii="Century Gothic" w:hAnsi="Century Gothic"/>
                <w:b/>
                <w:bCs/>
                <w:iCs/>
              </w:rPr>
              <w:t>11.</w:t>
            </w:r>
            <w:r w:rsidRPr="0070493F">
              <w:rPr>
                <w:rFonts w:ascii="Century Gothic" w:hAnsi="Century Gothic"/>
                <w:b/>
                <w:bCs/>
                <w:iCs/>
              </w:rPr>
              <w:tab/>
            </w:r>
            <w:r w:rsidRPr="0070493F">
              <w:rPr>
                <w:rFonts w:ascii="Century Gothic" w:hAnsi="Century Gothic"/>
                <w:b/>
                <w:bCs/>
                <w:i/>
                <w:iCs/>
              </w:rPr>
              <w:t>Measures for internal IT and IT security governance and management</w:t>
            </w:r>
            <w:r w:rsidRPr="0070493F">
              <w:rPr>
                <w:rFonts w:ascii="Century Gothic" w:hAnsi="Century Gothic"/>
                <w:i/>
                <w:iCs/>
              </w:rPr>
              <w:t xml:space="preserve">:  </w:t>
            </w:r>
          </w:p>
        </w:tc>
        <w:tc>
          <w:tcPr>
            <w:tcW w:w="2500" w:type="pct"/>
            <w:tcMar>
              <w:top w:w="100" w:type="dxa"/>
              <w:left w:w="100" w:type="dxa"/>
              <w:bottom w:w="100" w:type="dxa"/>
              <w:right w:w="100" w:type="dxa"/>
            </w:tcMar>
          </w:tcPr>
          <w:p w14:paraId="6A362B69" w14:textId="77777777" w:rsidR="00284A7F" w:rsidRPr="0070493F" w:rsidRDefault="00284A7F" w:rsidP="00100C46">
            <w:pPr>
              <w:pStyle w:val="AUKBodyText"/>
              <w:ind w:left="1080" w:hanging="360"/>
              <w:rPr>
                <w:rFonts w:ascii="Century Gothic" w:hAnsi="Century Gothic"/>
                <w:bCs/>
                <w:iCs/>
                <w:lang w:val="es-ES"/>
              </w:rPr>
            </w:pPr>
            <w:r w:rsidRPr="0070493F">
              <w:rPr>
                <w:rFonts w:ascii="Century Gothic" w:hAnsi="Century Gothic"/>
                <w:b/>
                <w:bCs/>
                <w:iCs/>
                <w:lang w:val="es-ES"/>
              </w:rPr>
              <w:t>11.</w:t>
            </w:r>
            <w:r w:rsidRPr="0070493F">
              <w:rPr>
                <w:rFonts w:ascii="Century Gothic" w:hAnsi="Century Gothic"/>
                <w:b/>
                <w:bCs/>
                <w:iCs/>
                <w:lang w:val="es-ES"/>
              </w:rPr>
              <w:tab/>
            </w:r>
            <w:r w:rsidRPr="0070493F">
              <w:rPr>
                <w:rFonts w:ascii="Century Gothic" w:hAnsi="Century Gothic"/>
                <w:b/>
                <w:bCs/>
                <w:i/>
                <w:iCs/>
                <w:lang w:val="es-ES"/>
              </w:rPr>
              <w:t>Medidas de gobernanza y gestión de la informática y la seguridad informática internas</w:t>
            </w:r>
            <w:r w:rsidRPr="0070493F">
              <w:rPr>
                <w:rFonts w:ascii="Century Gothic" w:hAnsi="Century Gothic"/>
                <w:i/>
                <w:iCs/>
                <w:lang w:val="es-ES"/>
              </w:rPr>
              <w:t>:</w:t>
            </w:r>
          </w:p>
        </w:tc>
      </w:tr>
      <w:tr w:rsidR="00284A7F" w:rsidRPr="006C2947" w14:paraId="3A690766" w14:textId="77777777" w:rsidTr="00100C46">
        <w:tc>
          <w:tcPr>
            <w:tcW w:w="2500" w:type="pct"/>
            <w:tcMar>
              <w:top w:w="100" w:type="dxa"/>
              <w:left w:w="100" w:type="dxa"/>
              <w:bottom w:w="100" w:type="dxa"/>
              <w:right w:w="100" w:type="dxa"/>
            </w:tcMar>
          </w:tcPr>
          <w:p w14:paraId="2BE7E2FA" w14:textId="77777777" w:rsidR="00284A7F" w:rsidRPr="004D49F9" w:rsidRDefault="00284A7F" w:rsidP="00100C46">
            <w:pPr>
              <w:pStyle w:val="AUKBodyText"/>
              <w:ind w:left="1080" w:hanging="360"/>
              <w:rPr>
                <w:rFonts w:ascii="Century Gothic" w:hAnsi="Century Gothic"/>
                <w:b/>
                <w:bCs/>
                <w:iCs/>
                <w:lang w:val="es-ES"/>
              </w:rPr>
            </w:pPr>
          </w:p>
        </w:tc>
        <w:tc>
          <w:tcPr>
            <w:tcW w:w="2500" w:type="pct"/>
            <w:tcMar>
              <w:top w:w="100" w:type="dxa"/>
              <w:left w:w="100" w:type="dxa"/>
              <w:bottom w:w="100" w:type="dxa"/>
              <w:right w:w="100" w:type="dxa"/>
            </w:tcMar>
          </w:tcPr>
          <w:p w14:paraId="79FB57ED" w14:textId="77777777" w:rsidR="00284A7F" w:rsidRPr="0070493F" w:rsidRDefault="00284A7F" w:rsidP="00100C46">
            <w:pPr>
              <w:pStyle w:val="AUKBodyText"/>
              <w:ind w:left="1080" w:hanging="360"/>
              <w:rPr>
                <w:rFonts w:ascii="Century Gothic" w:hAnsi="Century Gothic"/>
                <w:b/>
                <w:bCs/>
                <w:iCs/>
                <w:lang w:val="es-ES"/>
              </w:rPr>
            </w:pPr>
          </w:p>
        </w:tc>
      </w:tr>
      <w:tr w:rsidR="00284A7F" w:rsidRPr="006C2947" w14:paraId="670E0F6B" w14:textId="77777777" w:rsidTr="00100C46">
        <w:tc>
          <w:tcPr>
            <w:tcW w:w="2500" w:type="pct"/>
            <w:tcMar>
              <w:top w:w="100" w:type="dxa"/>
              <w:left w:w="100" w:type="dxa"/>
              <w:bottom w:w="100" w:type="dxa"/>
              <w:right w:w="100" w:type="dxa"/>
            </w:tcMar>
          </w:tcPr>
          <w:p w14:paraId="6A4DA7E6" w14:textId="77777777" w:rsidR="00284A7F" w:rsidRPr="0070493F" w:rsidRDefault="00284A7F" w:rsidP="00100C46">
            <w:pPr>
              <w:pStyle w:val="AUKBodyText"/>
              <w:ind w:left="1080" w:hanging="360"/>
              <w:rPr>
                <w:rFonts w:ascii="Century Gothic" w:hAnsi="Century Gothic"/>
                <w:i/>
                <w:iCs/>
              </w:rPr>
            </w:pPr>
            <w:r w:rsidRPr="0070493F">
              <w:rPr>
                <w:rFonts w:ascii="Century Gothic" w:hAnsi="Century Gothic"/>
                <w:b/>
                <w:i/>
                <w:iCs/>
              </w:rPr>
              <w:t>12.</w:t>
            </w:r>
            <w:r w:rsidRPr="0070493F">
              <w:rPr>
                <w:rFonts w:ascii="Century Gothic" w:hAnsi="Century Gothic"/>
                <w:b/>
                <w:i/>
                <w:iCs/>
              </w:rPr>
              <w:tab/>
            </w:r>
            <w:r w:rsidRPr="0070493F">
              <w:rPr>
                <w:rFonts w:ascii="Century Gothic" w:hAnsi="Century Gothic"/>
                <w:b/>
                <w:bCs/>
                <w:i/>
                <w:iCs/>
              </w:rPr>
              <w:t>Measures for certification/assurance of processes and products</w:t>
            </w:r>
            <w:r w:rsidRPr="0070493F">
              <w:rPr>
                <w:rFonts w:ascii="Century Gothic" w:hAnsi="Century Gothic"/>
                <w:i/>
                <w:iCs/>
              </w:rPr>
              <w:t xml:space="preserve">:  </w:t>
            </w:r>
          </w:p>
        </w:tc>
        <w:tc>
          <w:tcPr>
            <w:tcW w:w="2500" w:type="pct"/>
            <w:tcMar>
              <w:top w:w="100" w:type="dxa"/>
              <w:left w:w="100" w:type="dxa"/>
              <w:bottom w:w="100" w:type="dxa"/>
              <w:right w:w="100" w:type="dxa"/>
            </w:tcMar>
          </w:tcPr>
          <w:p w14:paraId="402F0636" w14:textId="77777777" w:rsidR="00284A7F" w:rsidRPr="0070493F" w:rsidRDefault="00284A7F" w:rsidP="00100C46">
            <w:pPr>
              <w:pStyle w:val="AUKBodyText"/>
              <w:ind w:left="1080" w:hanging="360"/>
              <w:rPr>
                <w:rFonts w:ascii="Century Gothic" w:hAnsi="Century Gothic"/>
                <w:i/>
                <w:iCs/>
                <w:lang w:val="es-ES"/>
              </w:rPr>
            </w:pPr>
            <w:r w:rsidRPr="0070493F">
              <w:rPr>
                <w:rFonts w:ascii="Century Gothic" w:hAnsi="Century Gothic"/>
                <w:b/>
                <w:bCs/>
                <w:i/>
                <w:iCs/>
                <w:lang w:val="es-ES"/>
              </w:rPr>
              <w:t>12.</w:t>
            </w:r>
            <w:r w:rsidRPr="0070493F">
              <w:rPr>
                <w:rFonts w:ascii="Century Gothic" w:hAnsi="Century Gothic"/>
                <w:b/>
                <w:bCs/>
                <w:i/>
                <w:iCs/>
                <w:lang w:val="es-ES"/>
              </w:rPr>
              <w:tab/>
              <w:t>Medidas para la certificación/garantía de procesos y productos</w:t>
            </w:r>
            <w:r w:rsidRPr="0070493F">
              <w:rPr>
                <w:rFonts w:ascii="Century Gothic" w:hAnsi="Century Gothic"/>
                <w:i/>
                <w:iCs/>
                <w:lang w:val="es-ES"/>
              </w:rPr>
              <w:t xml:space="preserve">: </w:t>
            </w:r>
          </w:p>
        </w:tc>
      </w:tr>
      <w:tr w:rsidR="00284A7F" w:rsidRPr="006C2947" w14:paraId="09AB357F" w14:textId="77777777" w:rsidTr="00100C46">
        <w:tc>
          <w:tcPr>
            <w:tcW w:w="2500" w:type="pct"/>
            <w:tcMar>
              <w:top w:w="100" w:type="dxa"/>
              <w:left w:w="100" w:type="dxa"/>
              <w:bottom w:w="100" w:type="dxa"/>
              <w:right w:w="100" w:type="dxa"/>
            </w:tcMar>
          </w:tcPr>
          <w:p w14:paraId="217278DB" w14:textId="77777777" w:rsidR="00284A7F" w:rsidRPr="004D49F9" w:rsidRDefault="00284A7F" w:rsidP="00100C46">
            <w:pPr>
              <w:pStyle w:val="AUKBodyText"/>
              <w:ind w:left="1800" w:hanging="360"/>
              <w:rPr>
                <w:rFonts w:ascii="Century Gothic" w:hAnsi="Century Gothic"/>
                <w:iCs/>
                <w:lang w:val="es-ES"/>
              </w:rPr>
            </w:pPr>
          </w:p>
        </w:tc>
        <w:tc>
          <w:tcPr>
            <w:tcW w:w="2500" w:type="pct"/>
            <w:tcMar>
              <w:top w:w="100" w:type="dxa"/>
              <w:left w:w="100" w:type="dxa"/>
              <w:bottom w:w="100" w:type="dxa"/>
              <w:right w:w="100" w:type="dxa"/>
            </w:tcMar>
          </w:tcPr>
          <w:p w14:paraId="3F931C23" w14:textId="77777777" w:rsidR="00284A7F" w:rsidRPr="0070493F" w:rsidRDefault="00284A7F" w:rsidP="00100C46">
            <w:pPr>
              <w:pStyle w:val="AUKBodyText"/>
              <w:ind w:left="1800" w:hanging="360"/>
              <w:rPr>
                <w:rFonts w:ascii="Century Gothic" w:hAnsi="Century Gothic"/>
                <w:iCs/>
                <w:lang w:val="es-ES"/>
              </w:rPr>
            </w:pPr>
          </w:p>
        </w:tc>
      </w:tr>
      <w:tr w:rsidR="00284A7F" w:rsidRPr="006C2947" w14:paraId="6633899E" w14:textId="77777777" w:rsidTr="00100C46">
        <w:tc>
          <w:tcPr>
            <w:tcW w:w="2500" w:type="pct"/>
            <w:tcMar>
              <w:top w:w="100" w:type="dxa"/>
              <w:left w:w="100" w:type="dxa"/>
              <w:bottom w:w="100" w:type="dxa"/>
              <w:right w:w="100" w:type="dxa"/>
            </w:tcMar>
          </w:tcPr>
          <w:p w14:paraId="08300742" w14:textId="77777777" w:rsidR="00284A7F" w:rsidRPr="004D49F9" w:rsidRDefault="00284A7F" w:rsidP="00100C46">
            <w:pPr>
              <w:pStyle w:val="AUKBodyText"/>
              <w:ind w:left="1800" w:hanging="360"/>
              <w:rPr>
                <w:rFonts w:ascii="Century Gothic" w:hAnsi="Century Gothic"/>
                <w:iCs/>
                <w:lang w:val="es-ES"/>
              </w:rPr>
            </w:pPr>
          </w:p>
        </w:tc>
        <w:tc>
          <w:tcPr>
            <w:tcW w:w="2500" w:type="pct"/>
            <w:tcMar>
              <w:top w:w="100" w:type="dxa"/>
              <w:left w:w="100" w:type="dxa"/>
              <w:bottom w:w="100" w:type="dxa"/>
              <w:right w:w="100" w:type="dxa"/>
            </w:tcMar>
          </w:tcPr>
          <w:p w14:paraId="35931258" w14:textId="77777777" w:rsidR="00284A7F" w:rsidRPr="0070493F" w:rsidRDefault="00284A7F" w:rsidP="00100C46">
            <w:pPr>
              <w:pStyle w:val="AUKBodyText"/>
              <w:ind w:left="1800" w:hanging="360"/>
              <w:rPr>
                <w:rFonts w:ascii="Century Gothic" w:hAnsi="Century Gothic"/>
                <w:iCs/>
                <w:lang w:val="es-ES"/>
              </w:rPr>
            </w:pPr>
          </w:p>
        </w:tc>
      </w:tr>
      <w:tr w:rsidR="00284A7F" w:rsidRPr="006C2947" w14:paraId="67BB3B11" w14:textId="77777777" w:rsidTr="00100C46">
        <w:tc>
          <w:tcPr>
            <w:tcW w:w="2500" w:type="pct"/>
            <w:tcMar>
              <w:top w:w="100" w:type="dxa"/>
              <w:left w:w="100" w:type="dxa"/>
              <w:bottom w:w="100" w:type="dxa"/>
              <w:right w:w="100" w:type="dxa"/>
            </w:tcMar>
          </w:tcPr>
          <w:p w14:paraId="62334F75" w14:textId="77777777" w:rsidR="00284A7F" w:rsidRPr="0070493F" w:rsidRDefault="00284A7F" w:rsidP="00100C46">
            <w:pPr>
              <w:pStyle w:val="AUKBodyText"/>
              <w:ind w:left="1080" w:hanging="360"/>
              <w:rPr>
                <w:rFonts w:ascii="Century Gothic" w:hAnsi="Century Gothic"/>
                <w:i/>
                <w:iCs/>
              </w:rPr>
            </w:pPr>
            <w:r w:rsidRPr="0070493F">
              <w:rPr>
                <w:rFonts w:ascii="Century Gothic" w:hAnsi="Century Gothic"/>
                <w:b/>
                <w:i/>
                <w:iCs/>
              </w:rPr>
              <w:t>13.</w:t>
            </w:r>
            <w:r w:rsidRPr="0070493F">
              <w:rPr>
                <w:rFonts w:ascii="Century Gothic" w:hAnsi="Century Gothic"/>
                <w:b/>
                <w:i/>
                <w:iCs/>
              </w:rPr>
              <w:tab/>
            </w:r>
            <w:r w:rsidRPr="0070493F">
              <w:rPr>
                <w:rFonts w:ascii="Century Gothic" w:hAnsi="Century Gothic"/>
                <w:b/>
                <w:bCs/>
                <w:i/>
                <w:iCs/>
              </w:rPr>
              <w:t>Measures for ensuring data minimisation</w:t>
            </w:r>
            <w:r w:rsidRPr="0070493F">
              <w:rPr>
                <w:rFonts w:ascii="Century Gothic" w:hAnsi="Century Gothic"/>
                <w:i/>
                <w:iCs/>
              </w:rPr>
              <w:t xml:space="preserve">: </w:t>
            </w:r>
          </w:p>
        </w:tc>
        <w:tc>
          <w:tcPr>
            <w:tcW w:w="2500" w:type="pct"/>
            <w:tcMar>
              <w:top w:w="100" w:type="dxa"/>
              <w:left w:w="100" w:type="dxa"/>
              <w:bottom w:w="100" w:type="dxa"/>
              <w:right w:w="100" w:type="dxa"/>
            </w:tcMar>
          </w:tcPr>
          <w:p w14:paraId="657C2C45" w14:textId="77777777" w:rsidR="00284A7F" w:rsidRPr="0070493F" w:rsidRDefault="00284A7F" w:rsidP="00100C46">
            <w:pPr>
              <w:pStyle w:val="AUKBodyText"/>
              <w:ind w:left="1080" w:hanging="360"/>
              <w:rPr>
                <w:rFonts w:ascii="Century Gothic" w:hAnsi="Century Gothic"/>
                <w:i/>
                <w:iCs/>
                <w:lang w:val="es-ES"/>
              </w:rPr>
            </w:pPr>
            <w:r w:rsidRPr="0070493F">
              <w:rPr>
                <w:rFonts w:ascii="Century Gothic" w:hAnsi="Century Gothic"/>
                <w:b/>
                <w:bCs/>
                <w:i/>
                <w:iCs/>
                <w:lang w:val="es-ES"/>
              </w:rPr>
              <w:t>13.</w:t>
            </w:r>
            <w:r w:rsidRPr="0070493F">
              <w:rPr>
                <w:rFonts w:ascii="Century Gothic" w:hAnsi="Century Gothic"/>
                <w:b/>
                <w:bCs/>
                <w:i/>
                <w:iCs/>
                <w:lang w:val="es-ES"/>
              </w:rPr>
              <w:tab/>
              <w:t>Medidas para garantizar la minimización de datos</w:t>
            </w:r>
            <w:r w:rsidRPr="0070493F">
              <w:rPr>
                <w:rFonts w:ascii="Century Gothic" w:hAnsi="Century Gothic"/>
                <w:i/>
                <w:iCs/>
                <w:lang w:val="es-ES"/>
              </w:rPr>
              <w:t xml:space="preserve">: </w:t>
            </w:r>
          </w:p>
        </w:tc>
      </w:tr>
      <w:tr w:rsidR="00284A7F" w:rsidRPr="006C2947" w14:paraId="6A799274" w14:textId="77777777" w:rsidTr="00100C46">
        <w:tc>
          <w:tcPr>
            <w:tcW w:w="2500" w:type="pct"/>
            <w:tcMar>
              <w:top w:w="100" w:type="dxa"/>
              <w:left w:w="100" w:type="dxa"/>
              <w:bottom w:w="100" w:type="dxa"/>
              <w:right w:w="100" w:type="dxa"/>
            </w:tcMar>
          </w:tcPr>
          <w:p w14:paraId="14D5D983" w14:textId="77777777" w:rsidR="00284A7F" w:rsidRPr="004D49F9" w:rsidRDefault="00284A7F" w:rsidP="00100C46">
            <w:pPr>
              <w:pStyle w:val="AUKBodyText"/>
              <w:ind w:left="1800" w:hanging="360"/>
              <w:rPr>
                <w:rFonts w:ascii="Century Gothic" w:hAnsi="Century Gothic"/>
                <w:iCs/>
                <w:lang w:val="es-ES"/>
              </w:rPr>
            </w:pPr>
          </w:p>
        </w:tc>
        <w:tc>
          <w:tcPr>
            <w:tcW w:w="2500" w:type="pct"/>
            <w:tcMar>
              <w:top w:w="100" w:type="dxa"/>
              <w:left w:w="100" w:type="dxa"/>
              <w:bottom w:w="100" w:type="dxa"/>
              <w:right w:w="100" w:type="dxa"/>
            </w:tcMar>
          </w:tcPr>
          <w:p w14:paraId="6B06445D" w14:textId="77777777" w:rsidR="00284A7F" w:rsidRPr="0070493F" w:rsidRDefault="00284A7F" w:rsidP="00100C46">
            <w:pPr>
              <w:pStyle w:val="AUKBodyText"/>
              <w:ind w:left="1800" w:hanging="360"/>
              <w:rPr>
                <w:rFonts w:ascii="Century Gothic" w:hAnsi="Century Gothic"/>
                <w:iCs/>
                <w:lang w:val="es-ES"/>
              </w:rPr>
            </w:pPr>
          </w:p>
        </w:tc>
      </w:tr>
      <w:tr w:rsidR="00284A7F" w:rsidRPr="006C2947" w14:paraId="62B731FC" w14:textId="77777777" w:rsidTr="00100C46">
        <w:tc>
          <w:tcPr>
            <w:tcW w:w="2500" w:type="pct"/>
            <w:tcMar>
              <w:top w:w="100" w:type="dxa"/>
              <w:left w:w="100" w:type="dxa"/>
              <w:bottom w:w="100" w:type="dxa"/>
              <w:right w:w="100" w:type="dxa"/>
            </w:tcMar>
          </w:tcPr>
          <w:p w14:paraId="54F450EB" w14:textId="77777777" w:rsidR="00284A7F" w:rsidRPr="004D49F9" w:rsidRDefault="00284A7F" w:rsidP="00100C46">
            <w:pPr>
              <w:pStyle w:val="AUKBodyText"/>
              <w:ind w:left="1800" w:hanging="360"/>
              <w:rPr>
                <w:rFonts w:ascii="Century Gothic" w:hAnsi="Century Gothic"/>
                <w:iCs/>
                <w:lang w:val="es-ES"/>
              </w:rPr>
            </w:pPr>
          </w:p>
        </w:tc>
        <w:tc>
          <w:tcPr>
            <w:tcW w:w="2500" w:type="pct"/>
            <w:tcMar>
              <w:top w:w="100" w:type="dxa"/>
              <w:left w:w="100" w:type="dxa"/>
              <w:bottom w:w="100" w:type="dxa"/>
              <w:right w:w="100" w:type="dxa"/>
            </w:tcMar>
          </w:tcPr>
          <w:p w14:paraId="3BD12CF9" w14:textId="77777777" w:rsidR="00284A7F" w:rsidRPr="0070493F" w:rsidRDefault="00284A7F" w:rsidP="00100C46">
            <w:pPr>
              <w:pStyle w:val="AUKBodyText"/>
              <w:ind w:left="1800" w:hanging="360"/>
              <w:rPr>
                <w:rFonts w:ascii="Century Gothic" w:hAnsi="Century Gothic"/>
                <w:iCs/>
                <w:lang w:val="es-ES"/>
              </w:rPr>
            </w:pPr>
          </w:p>
        </w:tc>
      </w:tr>
      <w:tr w:rsidR="00284A7F" w:rsidRPr="006C2947" w14:paraId="7CD13AB6" w14:textId="77777777" w:rsidTr="00100C46">
        <w:tc>
          <w:tcPr>
            <w:tcW w:w="2500" w:type="pct"/>
            <w:tcMar>
              <w:top w:w="100" w:type="dxa"/>
              <w:left w:w="100" w:type="dxa"/>
              <w:bottom w:w="100" w:type="dxa"/>
              <w:right w:w="100" w:type="dxa"/>
            </w:tcMar>
          </w:tcPr>
          <w:p w14:paraId="29056F1C" w14:textId="77777777" w:rsidR="00284A7F" w:rsidRPr="004D49F9" w:rsidRDefault="00284A7F" w:rsidP="00100C46">
            <w:pPr>
              <w:pStyle w:val="AUKBodyText"/>
              <w:ind w:left="1800" w:hanging="360"/>
              <w:rPr>
                <w:rFonts w:ascii="Century Gothic" w:hAnsi="Century Gothic"/>
                <w:iCs/>
                <w:lang w:val="es-ES"/>
              </w:rPr>
            </w:pPr>
          </w:p>
        </w:tc>
        <w:tc>
          <w:tcPr>
            <w:tcW w:w="2500" w:type="pct"/>
            <w:tcMar>
              <w:top w:w="100" w:type="dxa"/>
              <w:left w:w="100" w:type="dxa"/>
              <w:bottom w:w="100" w:type="dxa"/>
              <w:right w:w="100" w:type="dxa"/>
            </w:tcMar>
          </w:tcPr>
          <w:p w14:paraId="5084417D" w14:textId="77777777" w:rsidR="00284A7F" w:rsidRPr="0070493F" w:rsidRDefault="00284A7F" w:rsidP="00100C46">
            <w:pPr>
              <w:pStyle w:val="AUKBodyText"/>
              <w:ind w:left="1800" w:hanging="360"/>
              <w:rPr>
                <w:rFonts w:ascii="Century Gothic" w:hAnsi="Century Gothic"/>
                <w:iCs/>
                <w:lang w:val="es-ES"/>
              </w:rPr>
            </w:pPr>
          </w:p>
        </w:tc>
      </w:tr>
      <w:tr w:rsidR="00284A7F" w:rsidRPr="006C2947" w14:paraId="14F77DA4" w14:textId="77777777" w:rsidTr="00100C46">
        <w:tc>
          <w:tcPr>
            <w:tcW w:w="2500" w:type="pct"/>
            <w:tcMar>
              <w:top w:w="100" w:type="dxa"/>
              <w:left w:w="100" w:type="dxa"/>
              <w:bottom w:w="100" w:type="dxa"/>
              <w:right w:w="100" w:type="dxa"/>
            </w:tcMar>
          </w:tcPr>
          <w:p w14:paraId="01C66450" w14:textId="77777777" w:rsidR="00284A7F" w:rsidRPr="0070493F" w:rsidRDefault="00284A7F" w:rsidP="00100C46">
            <w:pPr>
              <w:pStyle w:val="AUKBodyText"/>
              <w:ind w:left="1080" w:hanging="360"/>
              <w:rPr>
                <w:rFonts w:ascii="Century Gothic" w:hAnsi="Century Gothic"/>
                <w:i/>
                <w:iCs/>
              </w:rPr>
            </w:pPr>
            <w:r w:rsidRPr="0070493F">
              <w:rPr>
                <w:rFonts w:ascii="Century Gothic" w:hAnsi="Century Gothic"/>
                <w:b/>
                <w:i/>
                <w:iCs/>
              </w:rPr>
              <w:t>14.</w:t>
            </w:r>
            <w:r w:rsidRPr="0070493F">
              <w:rPr>
                <w:rFonts w:ascii="Century Gothic" w:hAnsi="Century Gothic"/>
                <w:b/>
                <w:i/>
                <w:iCs/>
              </w:rPr>
              <w:tab/>
            </w:r>
            <w:r w:rsidRPr="0070493F">
              <w:rPr>
                <w:rFonts w:ascii="Century Gothic" w:hAnsi="Century Gothic"/>
                <w:b/>
                <w:bCs/>
                <w:i/>
                <w:iCs/>
              </w:rPr>
              <w:t>Measures for ensuring data quality</w:t>
            </w:r>
            <w:r w:rsidRPr="0070493F">
              <w:rPr>
                <w:rFonts w:ascii="Century Gothic" w:hAnsi="Century Gothic"/>
                <w:i/>
                <w:iCs/>
              </w:rPr>
              <w:t xml:space="preserve">: </w:t>
            </w:r>
          </w:p>
        </w:tc>
        <w:tc>
          <w:tcPr>
            <w:tcW w:w="2500" w:type="pct"/>
            <w:tcMar>
              <w:top w:w="100" w:type="dxa"/>
              <w:left w:w="100" w:type="dxa"/>
              <w:bottom w:w="100" w:type="dxa"/>
              <w:right w:w="100" w:type="dxa"/>
            </w:tcMar>
          </w:tcPr>
          <w:p w14:paraId="3302FED8" w14:textId="77777777" w:rsidR="00284A7F" w:rsidRPr="0070493F" w:rsidRDefault="00284A7F" w:rsidP="00100C46">
            <w:pPr>
              <w:pStyle w:val="AUKBodyText"/>
              <w:ind w:left="1080" w:hanging="360"/>
              <w:rPr>
                <w:rFonts w:ascii="Century Gothic" w:hAnsi="Century Gothic"/>
                <w:i/>
                <w:iCs/>
                <w:lang w:val="es-ES"/>
              </w:rPr>
            </w:pPr>
            <w:r w:rsidRPr="0070493F">
              <w:rPr>
                <w:rFonts w:ascii="Century Gothic" w:hAnsi="Century Gothic"/>
                <w:b/>
                <w:bCs/>
                <w:i/>
                <w:iCs/>
                <w:lang w:val="es-ES"/>
              </w:rPr>
              <w:t>14.</w:t>
            </w:r>
            <w:r w:rsidRPr="0070493F">
              <w:rPr>
                <w:rFonts w:ascii="Century Gothic" w:hAnsi="Century Gothic"/>
                <w:b/>
                <w:bCs/>
                <w:i/>
                <w:iCs/>
                <w:lang w:val="es-ES"/>
              </w:rPr>
              <w:tab/>
              <w:t>Medidas para garantizar la calidad de los datos</w:t>
            </w:r>
            <w:r w:rsidRPr="0070493F">
              <w:rPr>
                <w:rFonts w:ascii="Century Gothic" w:hAnsi="Century Gothic"/>
                <w:i/>
                <w:iCs/>
                <w:lang w:val="es-ES"/>
              </w:rPr>
              <w:t xml:space="preserve">: </w:t>
            </w:r>
          </w:p>
        </w:tc>
      </w:tr>
      <w:tr w:rsidR="00284A7F" w:rsidRPr="006C2947" w14:paraId="098F95D5" w14:textId="77777777" w:rsidTr="00100C46">
        <w:tc>
          <w:tcPr>
            <w:tcW w:w="2500" w:type="pct"/>
            <w:tcMar>
              <w:top w:w="100" w:type="dxa"/>
              <w:left w:w="100" w:type="dxa"/>
              <w:bottom w:w="100" w:type="dxa"/>
              <w:right w:w="100" w:type="dxa"/>
            </w:tcMar>
          </w:tcPr>
          <w:p w14:paraId="759BA689" w14:textId="77777777" w:rsidR="00284A7F" w:rsidRPr="004D49F9" w:rsidRDefault="00284A7F" w:rsidP="00100C46">
            <w:pPr>
              <w:pStyle w:val="AUKBodyText"/>
              <w:ind w:left="1800" w:hanging="360"/>
              <w:rPr>
                <w:rFonts w:ascii="Century Gothic" w:hAnsi="Century Gothic"/>
                <w:iCs/>
                <w:lang w:val="es-ES"/>
              </w:rPr>
            </w:pPr>
          </w:p>
        </w:tc>
        <w:tc>
          <w:tcPr>
            <w:tcW w:w="2500" w:type="pct"/>
            <w:tcMar>
              <w:top w:w="100" w:type="dxa"/>
              <w:left w:w="100" w:type="dxa"/>
              <w:bottom w:w="100" w:type="dxa"/>
              <w:right w:w="100" w:type="dxa"/>
            </w:tcMar>
          </w:tcPr>
          <w:p w14:paraId="6F50CB2E" w14:textId="77777777" w:rsidR="00284A7F" w:rsidRPr="0070493F" w:rsidRDefault="00284A7F" w:rsidP="00100C46">
            <w:pPr>
              <w:pStyle w:val="AUKBodyText"/>
              <w:ind w:left="1800" w:hanging="360"/>
              <w:rPr>
                <w:rFonts w:ascii="Century Gothic" w:hAnsi="Century Gothic"/>
                <w:iCs/>
                <w:lang w:val="es-ES"/>
              </w:rPr>
            </w:pPr>
          </w:p>
        </w:tc>
      </w:tr>
      <w:tr w:rsidR="00284A7F" w:rsidRPr="006C2947" w14:paraId="5223C2F1" w14:textId="77777777" w:rsidTr="00100C46">
        <w:tc>
          <w:tcPr>
            <w:tcW w:w="2500" w:type="pct"/>
            <w:tcMar>
              <w:top w:w="100" w:type="dxa"/>
              <w:left w:w="100" w:type="dxa"/>
              <w:bottom w:w="100" w:type="dxa"/>
              <w:right w:w="100" w:type="dxa"/>
            </w:tcMar>
          </w:tcPr>
          <w:p w14:paraId="6473B211" w14:textId="77777777" w:rsidR="00284A7F" w:rsidRPr="004D49F9" w:rsidRDefault="00284A7F" w:rsidP="00100C46">
            <w:pPr>
              <w:pStyle w:val="AUKBodyText"/>
              <w:ind w:left="1800" w:hanging="360"/>
              <w:rPr>
                <w:rFonts w:ascii="Century Gothic" w:hAnsi="Century Gothic"/>
                <w:iCs/>
                <w:lang w:val="es-ES"/>
              </w:rPr>
            </w:pPr>
          </w:p>
        </w:tc>
        <w:tc>
          <w:tcPr>
            <w:tcW w:w="2500" w:type="pct"/>
            <w:tcMar>
              <w:top w:w="100" w:type="dxa"/>
              <w:left w:w="100" w:type="dxa"/>
              <w:bottom w:w="100" w:type="dxa"/>
              <w:right w:w="100" w:type="dxa"/>
            </w:tcMar>
          </w:tcPr>
          <w:p w14:paraId="45831E07" w14:textId="77777777" w:rsidR="00284A7F" w:rsidRPr="0070493F" w:rsidRDefault="00284A7F" w:rsidP="00100C46">
            <w:pPr>
              <w:pStyle w:val="AUKBodyText"/>
              <w:ind w:left="1800" w:hanging="360"/>
              <w:rPr>
                <w:rFonts w:ascii="Century Gothic" w:hAnsi="Century Gothic"/>
                <w:iCs/>
                <w:lang w:val="es-ES"/>
              </w:rPr>
            </w:pPr>
          </w:p>
        </w:tc>
      </w:tr>
      <w:tr w:rsidR="00284A7F" w:rsidRPr="006C2947" w14:paraId="55C34FF7" w14:textId="77777777" w:rsidTr="00100C46">
        <w:tc>
          <w:tcPr>
            <w:tcW w:w="2500" w:type="pct"/>
            <w:tcMar>
              <w:top w:w="100" w:type="dxa"/>
              <w:left w:w="100" w:type="dxa"/>
              <w:bottom w:w="100" w:type="dxa"/>
              <w:right w:w="100" w:type="dxa"/>
            </w:tcMar>
          </w:tcPr>
          <w:p w14:paraId="40FA6D92" w14:textId="77777777" w:rsidR="00284A7F" w:rsidRPr="004D49F9" w:rsidRDefault="00284A7F" w:rsidP="00100C46">
            <w:pPr>
              <w:pStyle w:val="AUKBodyText"/>
              <w:ind w:left="1800" w:hanging="360"/>
              <w:rPr>
                <w:rFonts w:ascii="Century Gothic" w:hAnsi="Century Gothic"/>
                <w:iCs/>
                <w:lang w:val="es-ES"/>
              </w:rPr>
            </w:pPr>
          </w:p>
        </w:tc>
        <w:tc>
          <w:tcPr>
            <w:tcW w:w="2500" w:type="pct"/>
            <w:tcMar>
              <w:top w:w="100" w:type="dxa"/>
              <w:left w:w="100" w:type="dxa"/>
              <w:bottom w:w="100" w:type="dxa"/>
              <w:right w:w="100" w:type="dxa"/>
            </w:tcMar>
          </w:tcPr>
          <w:p w14:paraId="624A4198" w14:textId="77777777" w:rsidR="00284A7F" w:rsidRPr="0070493F" w:rsidRDefault="00284A7F" w:rsidP="00100C46">
            <w:pPr>
              <w:pStyle w:val="AUKBodyText"/>
              <w:ind w:left="1800" w:hanging="360"/>
              <w:rPr>
                <w:rFonts w:ascii="Century Gothic" w:hAnsi="Century Gothic"/>
                <w:iCs/>
                <w:lang w:val="es-ES"/>
              </w:rPr>
            </w:pPr>
          </w:p>
        </w:tc>
      </w:tr>
      <w:tr w:rsidR="00284A7F" w:rsidRPr="006C2947" w14:paraId="7A150A5A" w14:textId="77777777" w:rsidTr="00100C46">
        <w:tc>
          <w:tcPr>
            <w:tcW w:w="2500" w:type="pct"/>
            <w:tcMar>
              <w:top w:w="100" w:type="dxa"/>
              <w:left w:w="100" w:type="dxa"/>
              <w:bottom w:w="100" w:type="dxa"/>
              <w:right w:w="100" w:type="dxa"/>
            </w:tcMar>
          </w:tcPr>
          <w:p w14:paraId="40DF9836" w14:textId="77777777" w:rsidR="00284A7F" w:rsidRPr="0070493F" w:rsidRDefault="00284A7F" w:rsidP="00100C46">
            <w:pPr>
              <w:pStyle w:val="AUKBodyText"/>
              <w:ind w:left="1080" w:hanging="360"/>
              <w:rPr>
                <w:rFonts w:ascii="Century Gothic" w:hAnsi="Century Gothic"/>
                <w:i/>
                <w:iCs/>
              </w:rPr>
            </w:pPr>
            <w:r w:rsidRPr="0070493F">
              <w:rPr>
                <w:rFonts w:ascii="Century Gothic" w:hAnsi="Century Gothic"/>
                <w:b/>
                <w:i/>
                <w:iCs/>
              </w:rPr>
              <w:t>15.</w:t>
            </w:r>
            <w:r w:rsidRPr="0070493F">
              <w:rPr>
                <w:rFonts w:ascii="Century Gothic" w:hAnsi="Century Gothic"/>
                <w:b/>
                <w:i/>
                <w:iCs/>
              </w:rPr>
              <w:tab/>
            </w:r>
            <w:r w:rsidRPr="0070493F">
              <w:rPr>
                <w:rFonts w:ascii="Century Gothic" w:hAnsi="Century Gothic"/>
                <w:b/>
                <w:bCs/>
                <w:i/>
                <w:iCs/>
              </w:rPr>
              <w:t>Measures for ensuring limited data retention</w:t>
            </w:r>
            <w:r w:rsidRPr="0070493F">
              <w:rPr>
                <w:rFonts w:ascii="Century Gothic" w:hAnsi="Century Gothic"/>
                <w:i/>
                <w:iCs/>
              </w:rPr>
              <w:t xml:space="preserve"> :</w:t>
            </w:r>
          </w:p>
        </w:tc>
        <w:tc>
          <w:tcPr>
            <w:tcW w:w="2500" w:type="pct"/>
            <w:tcMar>
              <w:top w:w="100" w:type="dxa"/>
              <w:left w:w="100" w:type="dxa"/>
              <w:bottom w:w="100" w:type="dxa"/>
              <w:right w:w="100" w:type="dxa"/>
            </w:tcMar>
          </w:tcPr>
          <w:p w14:paraId="5CDF3585" w14:textId="77777777" w:rsidR="00284A7F" w:rsidRPr="0070493F" w:rsidRDefault="00284A7F" w:rsidP="00100C46">
            <w:pPr>
              <w:pStyle w:val="AUKBodyText"/>
              <w:ind w:left="1080" w:hanging="360"/>
              <w:rPr>
                <w:rFonts w:ascii="Century Gothic" w:hAnsi="Century Gothic"/>
                <w:i/>
                <w:iCs/>
                <w:lang w:val="es-ES"/>
              </w:rPr>
            </w:pPr>
            <w:r w:rsidRPr="0070493F">
              <w:rPr>
                <w:rFonts w:ascii="Century Gothic" w:hAnsi="Century Gothic"/>
                <w:b/>
                <w:bCs/>
                <w:i/>
                <w:iCs/>
                <w:lang w:val="es-ES"/>
              </w:rPr>
              <w:t>15.</w:t>
            </w:r>
            <w:r w:rsidRPr="0070493F">
              <w:rPr>
                <w:rFonts w:ascii="Century Gothic" w:hAnsi="Century Gothic"/>
                <w:b/>
                <w:bCs/>
                <w:i/>
                <w:iCs/>
                <w:lang w:val="es-ES"/>
              </w:rPr>
              <w:tab/>
              <w:t>Medidas para garantizar una retención limitada de los datos</w:t>
            </w:r>
            <w:r w:rsidRPr="0070493F">
              <w:rPr>
                <w:rFonts w:ascii="Century Gothic" w:hAnsi="Century Gothic"/>
                <w:i/>
                <w:iCs/>
                <w:lang w:val="es-ES"/>
              </w:rPr>
              <w:t xml:space="preserve"> :</w:t>
            </w:r>
          </w:p>
        </w:tc>
      </w:tr>
      <w:tr w:rsidR="00284A7F" w:rsidRPr="006C2947" w14:paraId="48806C5E" w14:textId="77777777" w:rsidTr="00100C46">
        <w:tc>
          <w:tcPr>
            <w:tcW w:w="2500" w:type="pct"/>
            <w:tcMar>
              <w:top w:w="100" w:type="dxa"/>
              <w:left w:w="100" w:type="dxa"/>
              <w:bottom w:w="100" w:type="dxa"/>
              <w:right w:w="100" w:type="dxa"/>
            </w:tcMar>
          </w:tcPr>
          <w:p w14:paraId="143B1323" w14:textId="77777777" w:rsidR="00284A7F" w:rsidRPr="0070493F" w:rsidRDefault="00284A7F" w:rsidP="00100C46">
            <w:pPr>
              <w:pStyle w:val="AUKBodyText"/>
              <w:rPr>
                <w:rFonts w:ascii="Century Gothic" w:hAnsi="Century Gothic"/>
                <w:iCs/>
                <w:lang w:val="es-ES"/>
              </w:rPr>
            </w:pPr>
          </w:p>
        </w:tc>
        <w:tc>
          <w:tcPr>
            <w:tcW w:w="2500" w:type="pct"/>
            <w:tcMar>
              <w:top w:w="100" w:type="dxa"/>
              <w:left w:w="100" w:type="dxa"/>
              <w:bottom w:w="100" w:type="dxa"/>
              <w:right w:w="100" w:type="dxa"/>
            </w:tcMar>
          </w:tcPr>
          <w:p w14:paraId="3959E3AE" w14:textId="77777777" w:rsidR="00284A7F" w:rsidRPr="0070493F" w:rsidRDefault="00284A7F" w:rsidP="00100C46">
            <w:pPr>
              <w:pStyle w:val="AUKBodyText"/>
              <w:rPr>
                <w:rFonts w:ascii="Century Gothic" w:hAnsi="Century Gothic"/>
                <w:iCs/>
                <w:lang w:val="es-ES"/>
              </w:rPr>
            </w:pPr>
          </w:p>
        </w:tc>
      </w:tr>
      <w:tr w:rsidR="00284A7F" w:rsidRPr="006C2947" w14:paraId="0FA71E5E" w14:textId="77777777" w:rsidTr="00100C46">
        <w:tc>
          <w:tcPr>
            <w:tcW w:w="2500" w:type="pct"/>
            <w:tcMar>
              <w:top w:w="100" w:type="dxa"/>
              <w:left w:w="100" w:type="dxa"/>
              <w:bottom w:w="100" w:type="dxa"/>
              <w:right w:w="100" w:type="dxa"/>
            </w:tcMar>
          </w:tcPr>
          <w:p w14:paraId="01CA2A0B" w14:textId="77777777" w:rsidR="00284A7F" w:rsidRPr="0070493F" w:rsidRDefault="00284A7F" w:rsidP="00100C46">
            <w:pPr>
              <w:pStyle w:val="AUKBodyText"/>
              <w:ind w:left="1080" w:hanging="360"/>
              <w:rPr>
                <w:rFonts w:ascii="Century Gothic" w:hAnsi="Century Gothic"/>
                <w:i/>
                <w:iCs/>
              </w:rPr>
            </w:pPr>
            <w:r w:rsidRPr="0070493F">
              <w:rPr>
                <w:rFonts w:ascii="Century Gothic" w:hAnsi="Century Gothic"/>
                <w:b/>
                <w:i/>
                <w:iCs/>
              </w:rPr>
              <w:t>16.</w:t>
            </w:r>
            <w:r w:rsidRPr="0070493F">
              <w:rPr>
                <w:rFonts w:ascii="Century Gothic" w:hAnsi="Century Gothic"/>
                <w:b/>
                <w:i/>
                <w:iCs/>
              </w:rPr>
              <w:tab/>
            </w:r>
            <w:r w:rsidRPr="0070493F">
              <w:rPr>
                <w:rFonts w:ascii="Century Gothic" w:hAnsi="Century Gothic"/>
                <w:b/>
                <w:bCs/>
                <w:i/>
                <w:iCs/>
              </w:rPr>
              <w:t>Measures for ensuring accountability</w:t>
            </w:r>
            <w:r w:rsidRPr="0070493F">
              <w:rPr>
                <w:rFonts w:ascii="Century Gothic" w:hAnsi="Century Gothic"/>
                <w:i/>
                <w:iCs/>
              </w:rPr>
              <w:t xml:space="preserve">:  </w:t>
            </w:r>
          </w:p>
        </w:tc>
        <w:tc>
          <w:tcPr>
            <w:tcW w:w="2500" w:type="pct"/>
            <w:tcMar>
              <w:top w:w="100" w:type="dxa"/>
              <w:left w:w="100" w:type="dxa"/>
              <w:bottom w:w="100" w:type="dxa"/>
              <w:right w:w="100" w:type="dxa"/>
            </w:tcMar>
          </w:tcPr>
          <w:p w14:paraId="43BB9DF2" w14:textId="77777777" w:rsidR="00284A7F" w:rsidRPr="0070493F" w:rsidRDefault="00284A7F" w:rsidP="00100C46">
            <w:pPr>
              <w:pStyle w:val="AUKBodyText"/>
              <w:ind w:left="1080" w:hanging="360"/>
              <w:rPr>
                <w:rFonts w:ascii="Century Gothic" w:hAnsi="Century Gothic"/>
                <w:i/>
                <w:iCs/>
                <w:lang w:val="es-ES"/>
              </w:rPr>
            </w:pPr>
            <w:r w:rsidRPr="0070493F">
              <w:rPr>
                <w:rFonts w:ascii="Century Gothic" w:hAnsi="Century Gothic"/>
                <w:b/>
                <w:bCs/>
                <w:i/>
                <w:iCs/>
                <w:lang w:val="es-ES"/>
              </w:rPr>
              <w:t>16.</w:t>
            </w:r>
            <w:r w:rsidRPr="0070493F">
              <w:rPr>
                <w:rFonts w:ascii="Century Gothic" w:hAnsi="Century Gothic"/>
                <w:b/>
                <w:bCs/>
                <w:i/>
                <w:iCs/>
                <w:lang w:val="es-ES"/>
              </w:rPr>
              <w:tab/>
              <w:t>Medidas para garantizar la responsabilidad proactiva</w:t>
            </w:r>
            <w:r w:rsidRPr="0070493F">
              <w:rPr>
                <w:rFonts w:ascii="Century Gothic" w:hAnsi="Century Gothic"/>
                <w:i/>
                <w:iCs/>
                <w:lang w:val="es-ES"/>
              </w:rPr>
              <w:t xml:space="preserve">: </w:t>
            </w:r>
          </w:p>
        </w:tc>
      </w:tr>
      <w:tr w:rsidR="00284A7F" w:rsidRPr="006C2947" w14:paraId="04D8AB19" w14:textId="77777777" w:rsidTr="00100C46">
        <w:tc>
          <w:tcPr>
            <w:tcW w:w="2500" w:type="pct"/>
            <w:tcMar>
              <w:top w:w="100" w:type="dxa"/>
              <w:left w:w="100" w:type="dxa"/>
              <w:bottom w:w="100" w:type="dxa"/>
              <w:right w:w="100" w:type="dxa"/>
            </w:tcMar>
          </w:tcPr>
          <w:p w14:paraId="1944B146" w14:textId="77777777" w:rsidR="00284A7F" w:rsidRPr="004D49F9" w:rsidRDefault="00284A7F" w:rsidP="00100C46">
            <w:pPr>
              <w:pStyle w:val="AUKBodyText"/>
              <w:ind w:left="1800" w:hanging="360"/>
              <w:rPr>
                <w:rFonts w:ascii="Century Gothic" w:hAnsi="Century Gothic"/>
                <w:iCs/>
                <w:lang w:val="es-ES"/>
              </w:rPr>
            </w:pPr>
          </w:p>
        </w:tc>
        <w:tc>
          <w:tcPr>
            <w:tcW w:w="2500" w:type="pct"/>
            <w:tcMar>
              <w:top w:w="100" w:type="dxa"/>
              <w:left w:w="100" w:type="dxa"/>
              <w:bottom w:w="100" w:type="dxa"/>
              <w:right w:w="100" w:type="dxa"/>
            </w:tcMar>
          </w:tcPr>
          <w:p w14:paraId="7B519BF3" w14:textId="77777777" w:rsidR="00284A7F" w:rsidRPr="0070493F" w:rsidRDefault="00284A7F" w:rsidP="00100C46">
            <w:pPr>
              <w:pStyle w:val="AUKBodyText"/>
              <w:ind w:left="1800" w:hanging="360"/>
              <w:rPr>
                <w:rFonts w:ascii="Century Gothic" w:hAnsi="Century Gothic"/>
                <w:iCs/>
                <w:lang w:val="es-ES"/>
              </w:rPr>
            </w:pPr>
          </w:p>
        </w:tc>
      </w:tr>
      <w:tr w:rsidR="00284A7F" w:rsidRPr="006C2947" w14:paraId="58BC35F6" w14:textId="77777777" w:rsidTr="00100C46">
        <w:tc>
          <w:tcPr>
            <w:tcW w:w="2500" w:type="pct"/>
            <w:tcMar>
              <w:top w:w="100" w:type="dxa"/>
              <w:left w:w="100" w:type="dxa"/>
              <w:bottom w:w="100" w:type="dxa"/>
              <w:right w:w="100" w:type="dxa"/>
            </w:tcMar>
          </w:tcPr>
          <w:p w14:paraId="07288E44" w14:textId="77777777" w:rsidR="00284A7F" w:rsidRPr="004D49F9" w:rsidRDefault="00284A7F" w:rsidP="00100C46">
            <w:pPr>
              <w:pStyle w:val="AUKBodyText"/>
              <w:ind w:left="1800" w:hanging="360"/>
              <w:rPr>
                <w:rFonts w:ascii="Century Gothic" w:hAnsi="Century Gothic"/>
                <w:iCs/>
                <w:lang w:val="es-ES"/>
              </w:rPr>
            </w:pPr>
          </w:p>
        </w:tc>
        <w:tc>
          <w:tcPr>
            <w:tcW w:w="2500" w:type="pct"/>
            <w:tcMar>
              <w:top w:w="100" w:type="dxa"/>
              <w:left w:w="100" w:type="dxa"/>
              <w:bottom w:w="100" w:type="dxa"/>
              <w:right w:w="100" w:type="dxa"/>
            </w:tcMar>
          </w:tcPr>
          <w:p w14:paraId="39E67250" w14:textId="77777777" w:rsidR="00284A7F" w:rsidRPr="0070493F" w:rsidRDefault="00284A7F" w:rsidP="00100C46">
            <w:pPr>
              <w:pStyle w:val="AUKBodyText"/>
              <w:ind w:left="1800" w:hanging="360"/>
              <w:rPr>
                <w:rFonts w:ascii="Century Gothic" w:hAnsi="Century Gothic"/>
                <w:iCs/>
                <w:lang w:val="es-ES"/>
              </w:rPr>
            </w:pPr>
          </w:p>
        </w:tc>
      </w:tr>
      <w:tr w:rsidR="00284A7F" w:rsidRPr="006C2947" w14:paraId="156E3A83" w14:textId="77777777" w:rsidTr="00100C46">
        <w:tc>
          <w:tcPr>
            <w:tcW w:w="2500" w:type="pct"/>
            <w:tcMar>
              <w:top w:w="100" w:type="dxa"/>
              <w:left w:w="100" w:type="dxa"/>
              <w:bottom w:w="100" w:type="dxa"/>
              <w:right w:w="100" w:type="dxa"/>
            </w:tcMar>
          </w:tcPr>
          <w:p w14:paraId="476F0279" w14:textId="77777777" w:rsidR="00284A7F" w:rsidRPr="004D49F9" w:rsidRDefault="00284A7F" w:rsidP="00100C46">
            <w:pPr>
              <w:pStyle w:val="AUKBodyText"/>
              <w:rPr>
                <w:rFonts w:ascii="Century Gothic" w:hAnsi="Century Gothic"/>
                <w:iCs/>
                <w:lang w:val="es-ES"/>
              </w:rPr>
            </w:pPr>
          </w:p>
        </w:tc>
        <w:tc>
          <w:tcPr>
            <w:tcW w:w="2500" w:type="pct"/>
            <w:tcMar>
              <w:top w:w="100" w:type="dxa"/>
              <w:left w:w="100" w:type="dxa"/>
              <w:bottom w:w="100" w:type="dxa"/>
              <w:right w:w="100" w:type="dxa"/>
            </w:tcMar>
          </w:tcPr>
          <w:p w14:paraId="08BEA936" w14:textId="77777777" w:rsidR="00284A7F" w:rsidRPr="0070493F" w:rsidRDefault="00284A7F" w:rsidP="00100C46">
            <w:pPr>
              <w:pStyle w:val="AUKBodyText"/>
              <w:ind w:left="1800" w:hanging="360"/>
              <w:rPr>
                <w:rFonts w:ascii="Century Gothic" w:hAnsi="Century Gothic"/>
                <w:iCs/>
                <w:lang w:val="es-ES"/>
              </w:rPr>
            </w:pPr>
          </w:p>
        </w:tc>
      </w:tr>
      <w:tr w:rsidR="00284A7F" w:rsidRPr="006C2947" w14:paraId="651E7840" w14:textId="77777777" w:rsidTr="00100C46">
        <w:tc>
          <w:tcPr>
            <w:tcW w:w="2500" w:type="pct"/>
            <w:tcMar>
              <w:top w:w="100" w:type="dxa"/>
              <w:left w:w="100" w:type="dxa"/>
              <w:bottom w:w="100" w:type="dxa"/>
              <w:right w:w="100" w:type="dxa"/>
            </w:tcMar>
          </w:tcPr>
          <w:p w14:paraId="40C7686A" w14:textId="77777777" w:rsidR="00284A7F" w:rsidRPr="0070493F" w:rsidRDefault="00284A7F" w:rsidP="00100C46">
            <w:pPr>
              <w:pStyle w:val="AUKBodyText"/>
              <w:ind w:left="1080" w:hanging="360"/>
              <w:rPr>
                <w:rFonts w:ascii="Century Gothic" w:hAnsi="Century Gothic"/>
                <w:i/>
                <w:iCs/>
              </w:rPr>
            </w:pPr>
            <w:r w:rsidRPr="0070493F">
              <w:rPr>
                <w:rFonts w:ascii="Century Gothic" w:hAnsi="Century Gothic"/>
                <w:b/>
                <w:i/>
                <w:iCs/>
              </w:rPr>
              <w:t>17.</w:t>
            </w:r>
            <w:r w:rsidRPr="0070493F">
              <w:rPr>
                <w:rFonts w:ascii="Century Gothic" w:hAnsi="Century Gothic"/>
                <w:b/>
                <w:i/>
                <w:iCs/>
              </w:rPr>
              <w:tab/>
            </w:r>
            <w:r w:rsidRPr="0070493F">
              <w:rPr>
                <w:rFonts w:ascii="Century Gothic" w:hAnsi="Century Gothic"/>
                <w:b/>
                <w:bCs/>
                <w:i/>
                <w:iCs/>
              </w:rPr>
              <w:t>Measures for allowing data portability and ensuring erasure</w:t>
            </w:r>
            <w:r w:rsidRPr="0070493F">
              <w:rPr>
                <w:rFonts w:ascii="Century Gothic" w:hAnsi="Century Gothic"/>
                <w:i/>
                <w:iCs/>
              </w:rPr>
              <w:t>:</w:t>
            </w:r>
          </w:p>
        </w:tc>
        <w:tc>
          <w:tcPr>
            <w:tcW w:w="2500" w:type="pct"/>
            <w:tcMar>
              <w:top w:w="100" w:type="dxa"/>
              <w:left w:w="100" w:type="dxa"/>
              <w:bottom w:w="100" w:type="dxa"/>
              <w:right w:w="100" w:type="dxa"/>
            </w:tcMar>
          </w:tcPr>
          <w:p w14:paraId="3CFD8685" w14:textId="77777777" w:rsidR="00284A7F" w:rsidRPr="0070493F" w:rsidRDefault="00284A7F" w:rsidP="00100C46">
            <w:pPr>
              <w:pStyle w:val="AUKBodyText"/>
              <w:ind w:left="1080" w:hanging="360"/>
              <w:rPr>
                <w:rFonts w:ascii="Century Gothic" w:hAnsi="Century Gothic"/>
                <w:i/>
                <w:iCs/>
                <w:lang w:val="es-ES"/>
              </w:rPr>
            </w:pPr>
            <w:r w:rsidRPr="0070493F">
              <w:rPr>
                <w:rFonts w:ascii="Century Gothic" w:hAnsi="Century Gothic"/>
                <w:b/>
                <w:bCs/>
                <w:i/>
                <w:iCs/>
                <w:lang w:val="es-ES"/>
              </w:rPr>
              <w:t>17.</w:t>
            </w:r>
            <w:r w:rsidRPr="0070493F">
              <w:rPr>
                <w:rFonts w:ascii="Century Gothic" w:hAnsi="Century Gothic"/>
                <w:b/>
                <w:bCs/>
                <w:i/>
                <w:iCs/>
                <w:lang w:val="es-ES"/>
              </w:rPr>
              <w:tab/>
              <w:t>Medidas para permitir la portabilidad de los datos y garantizar la supresión</w:t>
            </w:r>
            <w:r w:rsidRPr="0070493F">
              <w:rPr>
                <w:rFonts w:ascii="Century Gothic" w:hAnsi="Century Gothic"/>
                <w:i/>
                <w:iCs/>
                <w:lang w:val="es-ES"/>
              </w:rPr>
              <w:t>:</w:t>
            </w:r>
          </w:p>
        </w:tc>
      </w:tr>
      <w:tr w:rsidR="00284A7F" w:rsidRPr="006C2947" w14:paraId="3B65900F" w14:textId="77777777" w:rsidTr="00100C46">
        <w:tc>
          <w:tcPr>
            <w:tcW w:w="2500" w:type="pct"/>
            <w:tcMar>
              <w:top w:w="100" w:type="dxa"/>
              <w:left w:w="100" w:type="dxa"/>
              <w:bottom w:w="100" w:type="dxa"/>
              <w:right w:w="100" w:type="dxa"/>
            </w:tcMar>
          </w:tcPr>
          <w:p w14:paraId="5CF82A95" w14:textId="77777777" w:rsidR="00284A7F" w:rsidRPr="004D49F9" w:rsidRDefault="00284A7F" w:rsidP="00100C46">
            <w:pPr>
              <w:pStyle w:val="AUKBodyText"/>
              <w:rPr>
                <w:rFonts w:ascii="Century Gothic" w:hAnsi="Century Gothic"/>
                <w:iCs/>
                <w:lang w:val="es-ES"/>
              </w:rPr>
            </w:pPr>
          </w:p>
        </w:tc>
        <w:tc>
          <w:tcPr>
            <w:tcW w:w="2500" w:type="pct"/>
            <w:tcMar>
              <w:top w:w="100" w:type="dxa"/>
              <w:left w:w="100" w:type="dxa"/>
              <w:bottom w:w="100" w:type="dxa"/>
              <w:right w:w="100" w:type="dxa"/>
            </w:tcMar>
          </w:tcPr>
          <w:p w14:paraId="37866F38" w14:textId="77777777" w:rsidR="00284A7F" w:rsidRPr="0070493F" w:rsidRDefault="00284A7F" w:rsidP="00100C46">
            <w:pPr>
              <w:pStyle w:val="AUKBodyText"/>
              <w:rPr>
                <w:rFonts w:ascii="Century Gothic" w:hAnsi="Century Gothic"/>
                <w:iCs/>
                <w:lang w:val="es-ES"/>
              </w:rPr>
            </w:pPr>
          </w:p>
        </w:tc>
      </w:tr>
      <w:tr w:rsidR="00284A7F" w:rsidRPr="006C2947" w14:paraId="04DA167B" w14:textId="77777777" w:rsidTr="00100C46">
        <w:tc>
          <w:tcPr>
            <w:tcW w:w="2500" w:type="pct"/>
            <w:tcMar>
              <w:top w:w="100" w:type="dxa"/>
              <w:left w:w="100" w:type="dxa"/>
              <w:bottom w:w="100" w:type="dxa"/>
              <w:right w:w="100" w:type="dxa"/>
            </w:tcMar>
          </w:tcPr>
          <w:p w14:paraId="42546BB0" w14:textId="77777777" w:rsidR="00284A7F" w:rsidRPr="0070493F" w:rsidRDefault="00284A7F" w:rsidP="00100C46">
            <w:pPr>
              <w:pStyle w:val="AUKBodyText"/>
              <w:ind w:left="1080" w:hanging="360"/>
              <w:rPr>
                <w:rFonts w:ascii="Century Gothic" w:hAnsi="Century Gothic"/>
                <w:i/>
                <w:iCs/>
              </w:rPr>
            </w:pPr>
            <w:r w:rsidRPr="0070493F">
              <w:rPr>
                <w:rFonts w:ascii="Century Gothic" w:hAnsi="Century Gothic"/>
                <w:b/>
                <w:i/>
                <w:iCs/>
              </w:rPr>
              <w:t>18.</w:t>
            </w:r>
            <w:r w:rsidRPr="0070493F">
              <w:rPr>
                <w:rFonts w:ascii="Century Gothic" w:hAnsi="Century Gothic"/>
                <w:b/>
                <w:i/>
                <w:iCs/>
              </w:rPr>
              <w:tab/>
            </w:r>
            <w:r w:rsidRPr="0070493F">
              <w:rPr>
                <w:rFonts w:ascii="Century Gothic" w:hAnsi="Century Gothic"/>
                <w:b/>
                <w:bCs/>
                <w:i/>
                <w:iCs/>
              </w:rPr>
              <w:t>Measures for handling and responding to data subject rights’ requests</w:t>
            </w:r>
            <w:r w:rsidRPr="0070493F">
              <w:rPr>
                <w:rFonts w:ascii="Century Gothic" w:hAnsi="Century Gothic"/>
                <w:i/>
                <w:iCs/>
              </w:rPr>
              <w:t xml:space="preserve">: </w:t>
            </w:r>
          </w:p>
        </w:tc>
        <w:tc>
          <w:tcPr>
            <w:tcW w:w="2500" w:type="pct"/>
            <w:tcMar>
              <w:top w:w="100" w:type="dxa"/>
              <w:left w:w="100" w:type="dxa"/>
              <w:bottom w:w="100" w:type="dxa"/>
              <w:right w:w="100" w:type="dxa"/>
            </w:tcMar>
          </w:tcPr>
          <w:p w14:paraId="3BB4096B" w14:textId="77777777" w:rsidR="00284A7F" w:rsidRPr="0070493F" w:rsidRDefault="00284A7F" w:rsidP="00100C46">
            <w:pPr>
              <w:pStyle w:val="AUKBodyText"/>
              <w:ind w:left="1080" w:hanging="360"/>
              <w:rPr>
                <w:rFonts w:ascii="Century Gothic" w:hAnsi="Century Gothic"/>
                <w:i/>
                <w:iCs/>
                <w:lang w:val="es-ES"/>
              </w:rPr>
            </w:pPr>
            <w:r w:rsidRPr="0070493F">
              <w:rPr>
                <w:rFonts w:ascii="Century Gothic" w:hAnsi="Century Gothic"/>
                <w:b/>
                <w:bCs/>
                <w:i/>
                <w:iCs/>
                <w:lang w:val="es-ES"/>
              </w:rPr>
              <w:t>18.</w:t>
            </w:r>
            <w:r w:rsidRPr="0070493F">
              <w:rPr>
                <w:rFonts w:ascii="Century Gothic" w:hAnsi="Century Gothic"/>
                <w:b/>
                <w:bCs/>
                <w:i/>
                <w:iCs/>
                <w:lang w:val="es-ES"/>
              </w:rPr>
              <w:tab/>
              <w:t>Medidas para gestionar y responder a las solicitudes de derechos de los interesados</w:t>
            </w:r>
            <w:r w:rsidRPr="0070493F">
              <w:rPr>
                <w:rFonts w:ascii="Century Gothic" w:hAnsi="Century Gothic"/>
                <w:i/>
                <w:iCs/>
                <w:lang w:val="es-ES"/>
              </w:rPr>
              <w:t xml:space="preserve">: </w:t>
            </w:r>
          </w:p>
        </w:tc>
      </w:tr>
      <w:tr w:rsidR="00284A7F" w:rsidRPr="006C2947" w14:paraId="29E82385" w14:textId="77777777" w:rsidTr="00100C46">
        <w:tc>
          <w:tcPr>
            <w:tcW w:w="2500" w:type="pct"/>
            <w:tcMar>
              <w:top w:w="100" w:type="dxa"/>
              <w:left w:w="100" w:type="dxa"/>
              <w:bottom w:w="100" w:type="dxa"/>
              <w:right w:w="100" w:type="dxa"/>
            </w:tcMar>
          </w:tcPr>
          <w:p w14:paraId="3D9D2089" w14:textId="77777777" w:rsidR="00284A7F" w:rsidRPr="004D49F9" w:rsidRDefault="00284A7F" w:rsidP="00100C46">
            <w:pPr>
              <w:pStyle w:val="AUKBodyText"/>
              <w:rPr>
                <w:rFonts w:ascii="Century Gothic" w:hAnsi="Century Gothic"/>
                <w:iCs/>
                <w:lang w:val="es-ES"/>
              </w:rPr>
            </w:pPr>
          </w:p>
        </w:tc>
        <w:tc>
          <w:tcPr>
            <w:tcW w:w="2500" w:type="pct"/>
            <w:tcMar>
              <w:top w:w="100" w:type="dxa"/>
              <w:left w:w="100" w:type="dxa"/>
              <w:bottom w:w="100" w:type="dxa"/>
              <w:right w:w="100" w:type="dxa"/>
            </w:tcMar>
          </w:tcPr>
          <w:p w14:paraId="4FF5F5EB" w14:textId="77777777" w:rsidR="00284A7F" w:rsidRPr="0070493F" w:rsidRDefault="00284A7F" w:rsidP="00100C46">
            <w:pPr>
              <w:pStyle w:val="AUKBodyText"/>
              <w:rPr>
                <w:rFonts w:ascii="Century Gothic" w:hAnsi="Century Gothic"/>
                <w:iCs/>
                <w:lang w:val="es-ES"/>
              </w:rPr>
            </w:pPr>
          </w:p>
        </w:tc>
      </w:tr>
      <w:tr w:rsidR="00284A7F" w:rsidRPr="006C2947" w14:paraId="7A4E257E" w14:textId="77777777" w:rsidTr="00100C46">
        <w:tc>
          <w:tcPr>
            <w:tcW w:w="2500" w:type="pct"/>
            <w:tcMar>
              <w:top w:w="100" w:type="dxa"/>
              <w:left w:w="100" w:type="dxa"/>
              <w:bottom w:w="100" w:type="dxa"/>
              <w:right w:w="100" w:type="dxa"/>
            </w:tcMar>
          </w:tcPr>
          <w:p w14:paraId="49A7756A" w14:textId="77777777" w:rsidR="00284A7F" w:rsidRPr="0070493F" w:rsidRDefault="00284A7F" w:rsidP="00100C46">
            <w:pPr>
              <w:pStyle w:val="AUKBodyText"/>
              <w:rPr>
                <w:rFonts w:ascii="Century Gothic" w:hAnsi="Century Gothic"/>
                <w:i/>
                <w:iCs/>
              </w:rPr>
            </w:pPr>
            <w:r w:rsidRPr="0070493F">
              <w:rPr>
                <w:rFonts w:ascii="Century Gothic" w:hAnsi="Century Gothic"/>
                <w:i/>
                <w:iCs/>
              </w:rPr>
              <w:t>For transfers to (sub-) processors, also describe the specific technical and organisational measures to be taken by the (sub-) processor to be able to provide assistance to the controller and, for transfers from a processor to a sub-processor, to the data exporter</w:t>
            </w:r>
          </w:p>
        </w:tc>
        <w:tc>
          <w:tcPr>
            <w:tcW w:w="2500" w:type="pct"/>
            <w:tcMar>
              <w:top w:w="100" w:type="dxa"/>
              <w:left w:w="100" w:type="dxa"/>
              <w:bottom w:w="100" w:type="dxa"/>
              <w:right w:w="100" w:type="dxa"/>
            </w:tcMar>
          </w:tcPr>
          <w:p w14:paraId="38504404" w14:textId="77777777" w:rsidR="00284A7F" w:rsidRPr="0070493F" w:rsidRDefault="00284A7F" w:rsidP="00100C46">
            <w:pPr>
              <w:pStyle w:val="AUKBodyText"/>
              <w:rPr>
                <w:rFonts w:ascii="Century Gothic" w:hAnsi="Century Gothic"/>
                <w:i/>
                <w:iCs/>
                <w:lang w:val="es-ES"/>
              </w:rPr>
            </w:pPr>
            <w:r w:rsidRPr="0070493F">
              <w:rPr>
                <w:rFonts w:ascii="Century Gothic" w:hAnsi="Century Gothic"/>
                <w:i/>
                <w:iCs/>
                <w:lang w:val="es-ES"/>
              </w:rPr>
              <w:t>En el caso de las transferencias a (sub)encargados, descríbanse también las medidas técnicas y organizativas específicas que deberá adoptar el (sub)encargado para poder prestar ayudar al responsable y, en el caso de transferencias de un encargado a un subencargado, al exportador de datos</w:t>
            </w:r>
          </w:p>
        </w:tc>
      </w:tr>
      <w:tr w:rsidR="00284A7F" w:rsidRPr="006C2947" w14:paraId="6015D2F0" w14:textId="77777777" w:rsidTr="00100C46">
        <w:tc>
          <w:tcPr>
            <w:tcW w:w="2500" w:type="pct"/>
            <w:tcMar>
              <w:top w:w="100" w:type="dxa"/>
              <w:left w:w="100" w:type="dxa"/>
              <w:bottom w:w="100" w:type="dxa"/>
              <w:right w:w="100" w:type="dxa"/>
            </w:tcMar>
          </w:tcPr>
          <w:p w14:paraId="23013D06" w14:textId="77777777" w:rsidR="00284A7F" w:rsidRPr="004D49F9" w:rsidRDefault="00284A7F" w:rsidP="00100C46">
            <w:pPr>
              <w:pStyle w:val="AUKBodyText"/>
              <w:rPr>
                <w:rFonts w:ascii="Century Gothic" w:hAnsi="Century Gothic"/>
                <w:iCs/>
                <w:lang w:val="es-ES"/>
              </w:rPr>
            </w:pPr>
          </w:p>
        </w:tc>
        <w:tc>
          <w:tcPr>
            <w:tcW w:w="2500" w:type="pct"/>
            <w:tcMar>
              <w:top w:w="100" w:type="dxa"/>
              <w:left w:w="100" w:type="dxa"/>
              <w:bottom w:w="100" w:type="dxa"/>
              <w:right w:w="100" w:type="dxa"/>
            </w:tcMar>
          </w:tcPr>
          <w:p w14:paraId="018ED88A" w14:textId="77777777" w:rsidR="00284A7F" w:rsidRPr="0070493F" w:rsidRDefault="00284A7F" w:rsidP="00100C46">
            <w:pPr>
              <w:pStyle w:val="AUKBodyText"/>
              <w:rPr>
                <w:rFonts w:ascii="Century Gothic" w:hAnsi="Century Gothic"/>
                <w:iCs/>
                <w:lang w:val="es-ES"/>
              </w:rPr>
            </w:pPr>
          </w:p>
        </w:tc>
      </w:tr>
      <w:tr w:rsidR="00284A7F" w:rsidRPr="006C2947" w14:paraId="506045D0" w14:textId="77777777" w:rsidTr="00100C46">
        <w:tc>
          <w:tcPr>
            <w:tcW w:w="2500" w:type="pct"/>
            <w:tcMar>
              <w:top w:w="100" w:type="dxa"/>
              <w:left w:w="100" w:type="dxa"/>
              <w:bottom w:w="100" w:type="dxa"/>
              <w:right w:w="100" w:type="dxa"/>
            </w:tcMar>
          </w:tcPr>
          <w:p w14:paraId="404A32DB" w14:textId="77777777" w:rsidR="00284A7F" w:rsidRPr="0070493F" w:rsidRDefault="00284A7F" w:rsidP="00100C46">
            <w:pPr>
              <w:pStyle w:val="AUKBodyText"/>
              <w:rPr>
                <w:rFonts w:ascii="Century Gothic" w:hAnsi="Century Gothic"/>
                <w:i/>
                <w:lang w:val="es-ES"/>
              </w:rPr>
            </w:pPr>
          </w:p>
        </w:tc>
        <w:tc>
          <w:tcPr>
            <w:tcW w:w="2500" w:type="pct"/>
            <w:tcMar>
              <w:top w:w="100" w:type="dxa"/>
              <w:left w:w="100" w:type="dxa"/>
              <w:bottom w:w="100" w:type="dxa"/>
              <w:right w:w="100" w:type="dxa"/>
            </w:tcMar>
          </w:tcPr>
          <w:p w14:paraId="798DCF8D" w14:textId="77777777" w:rsidR="00284A7F" w:rsidRPr="0070493F" w:rsidRDefault="00284A7F" w:rsidP="00100C46">
            <w:pPr>
              <w:pStyle w:val="AUKBodyText"/>
              <w:rPr>
                <w:rFonts w:ascii="Century Gothic" w:hAnsi="Century Gothic"/>
                <w:i/>
                <w:lang w:val="es-ES"/>
              </w:rPr>
            </w:pPr>
          </w:p>
        </w:tc>
      </w:tr>
      <w:tr w:rsidR="00284A7F" w:rsidRPr="006C2947" w14:paraId="58B9F230" w14:textId="77777777" w:rsidTr="00100C46">
        <w:tc>
          <w:tcPr>
            <w:tcW w:w="2500" w:type="pct"/>
            <w:tcMar>
              <w:top w:w="100" w:type="dxa"/>
              <w:left w:w="100" w:type="dxa"/>
              <w:bottom w:w="100" w:type="dxa"/>
              <w:right w:w="100" w:type="dxa"/>
            </w:tcMar>
          </w:tcPr>
          <w:p w14:paraId="1863247E" w14:textId="77777777" w:rsidR="00284A7F" w:rsidRPr="0070493F" w:rsidRDefault="00284A7F" w:rsidP="00100C46">
            <w:pPr>
              <w:jc w:val="both"/>
              <w:rPr>
                <w:rFonts w:ascii="Century Gothic" w:hAnsi="Century Gothic"/>
                <w:i/>
                <w:sz w:val="22"/>
                <w:szCs w:val="22"/>
                <w:lang w:val="es-ES"/>
              </w:rPr>
            </w:pPr>
            <w:r w:rsidRPr="0070493F">
              <w:rPr>
                <w:rFonts w:ascii="Century Gothic" w:hAnsi="Century Gothic"/>
                <w:i/>
                <w:sz w:val="22"/>
                <w:szCs w:val="22"/>
                <w:lang w:val="es-ES"/>
              </w:rPr>
              <w:br w:type="page"/>
            </w:r>
          </w:p>
        </w:tc>
        <w:tc>
          <w:tcPr>
            <w:tcW w:w="2500" w:type="pct"/>
            <w:tcMar>
              <w:top w:w="100" w:type="dxa"/>
              <w:left w:w="100" w:type="dxa"/>
              <w:bottom w:w="100" w:type="dxa"/>
              <w:right w:w="100" w:type="dxa"/>
            </w:tcMar>
          </w:tcPr>
          <w:p w14:paraId="2E7BA6C7" w14:textId="77777777" w:rsidR="00284A7F" w:rsidRPr="0070493F" w:rsidRDefault="00284A7F" w:rsidP="00100C46">
            <w:pPr>
              <w:jc w:val="both"/>
              <w:rPr>
                <w:rFonts w:ascii="Century Gothic" w:hAnsi="Century Gothic"/>
                <w:i/>
                <w:sz w:val="22"/>
                <w:szCs w:val="22"/>
                <w:lang w:val="es-ES"/>
              </w:rPr>
            </w:pPr>
            <w:r w:rsidRPr="0070493F">
              <w:rPr>
                <w:rFonts w:ascii="Century Gothic" w:hAnsi="Century Gothic"/>
                <w:i/>
                <w:sz w:val="22"/>
                <w:szCs w:val="22"/>
                <w:lang w:val="es-ES"/>
              </w:rPr>
              <w:br w:type="page"/>
            </w:r>
          </w:p>
        </w:tc>
      </w:tr>
      <w:tr w:rsidR="00284A7F" w:rsidRPr="006C2947" w14:paraId="41A678D9" w14:textId="77777777" w:rsidTr="00100C46">
        <w:tc>
          <w:tcPr>
            <w:tcW w:w="2500" w:type="pct"/>
            <w:tcMar>
              <w:top w:w="100" w:type="dxa"/>
              <w:left w:w="100" w:type="dxa"/>
              <w:bottom w:w="100" w:type="dxa"/>
              <w:right w:w="100" w:type="dxa"/>
            </w:tcMar>
          </w:tcPr>
          <w:p w14:paraId="708D09BB" w14:textId="77777777" w:rsidR="00284A7F" w:rsidRPr="0070493F" w:rsidRDefault="00284A7F" w:rsidP="00100C46">
            <w:pPr>
              <w:pStyle w:val="AUKCentreBold"/>
              <w:jc w:val="both"/>
              <w:rPr>
                <w:rFonts w:ascii="Century Gothic" w:hAnsi="Century Gothic"/>
                <w:u w:val="single"/>
              </w:rPr>
            </w:pPr>
            <w:r w:rsidRPr="0070493F">
              <w:rPr>
                <w:rFonts w:ascii="Century Gothic" w:hAnsi="Century Gothic"/>
                <w:u w:val="single"/>
              </w:rPr>
              <w:t>ANNEX</w:t>
            </w:r>
            <w:r w:rsidRPr="0070493F">
              <w:rPr>
                <w:rFonts w:ascii="Century Gothic" w:hAnsi="Century Gothic"/>
                <w:spacing w:val="-1"/>
                <w:u w:val="single"/>
              </w:rPr>
              <w:t xml:space="preserve"> </w:t>
            </w:r>
            <w:r w:rsidRPr="0070493F">
              <w:rPr>
                <w:rFonts w:ascii="Century Gothic" w:hAnsi="Century Gothic"/>
                <w:u w:val="single"/>
              </w:rPr>
              <w:t>III</w:t>
            </w:r>
            <w:r w:rsidRPr="0070493F">
              <w:rPr>
                <w:rFonts w:ascii="Century Gothic" w:hAnsi="Century Gothic"/>
                <w:spacing w:val="-1"/>
                <w:u w:val="single"/>
              </w:rPr>
              <w:t xml:space="preserve"> </w:t>
            </w:r>
            <w:r w:rsidRPr="0070493F">
              <w:rPr>
                <w:rFonts w:ascii="Century Gothic" w:hAnsi="Century Gothic"/>
                <w:u w:val="single"/>
              </w:rPr>
              <w:t>–</w:t>
            </w:r>
            <w:r w:rsidRPr="0070493F">
              <w:rPr>
                <w:rFonts w:ascii="Century Gothic" w:hAnsi="Century Gothic"/>
                <w:spacing w:val="-1"/>
                <w:u w:val="single"/>
              </w:rPr>
              <w:t xml:space="preserve"> </w:t>
            </w:r>
            <w:r w:rsidRPr="0070493F">
              <w:rPr>
                <w:rFonts w:ascii="Century Gothic" w:hAnsi="Century Gothic"/>
                <w:u w:val="single"/>
              </w:rPr>
              <w:t>LIST OF</w:t>
            </w:r>
            <w:r w:rsidRPr="0070493F">
              <w:rPr>
                <w:rFonts w:ascii="Century Gothic" w:hAnsi="Century Gothic"/>
                <w:spacing w:val="-4"/>
                <w:u w:val="single"/>
              </w:rPr>
              <w:t xml:space="preserve"> </w:t>
            </w:r>
            <w:r w:rsidRPr="0070493F">
              <w:rPr>
                <w:rFonts w:ascii="Century Gothic" w:hAnsi="Century Gothic"/>
                <w:u w:val="single"/>
              </w:rPr>
              <w:t>SUB-PROCESSORS</w:t>
            </w:r>
          </w:p>
        </w:tc>
        <w:tc>
          <w:tcPr>
            <w:tcW w:w="2500" w:type="pct"/>
            <w:tcMar>
              <w:top w:w="100" w:type="dxa"/>
              <w:left w:w="100" w:type="dxa"/>
              <w:bottom w:w="100" w:type="dxa"/>
              <w:right w:w="100" w:type="dxa"/>
            </w:tcMar>
          </w:tcPr>
          <w:p w14:paraId="6DBB3328" w14:textId="77777777" w:rsidR="00284A7F" w:rsidRPr="0070493F" w:rsidRDefault="00284A7F" w:rsidP="00100C46">
            <w:pPr>
              <w:pStyle w:val="AUKCentreBold"/>
              <w:jc w:val="both"/>
              <w:rPr>
                <w:rFonts w:ascii="Century Gothic" w:hAnsi="Century Gothic"/>
                <w:u w:val="single"/>
                <w:lang w:val="es-ES"/>
              </w:rPr>
            </w:pPr>
            <w:r w:rsidRPr="0070493F">
              <w:rPr>
                <w:rFonts w:ascii="Century Gothic" w:hAnsi="Century Gothic"/>
                <w:u w:val="single"/>
                <w:lang w:val="es-ES"/>
              </w:rPr>
              <w:t>ANEXO III – LISTA DE SUBENCARGADOS DEL TRATAMIENTO</w:t>
            </w:r>
          </w:p>
        </w:tc>
      </w:tr>
      <w:tr w:rsidR="00284A7F" w:rsidRPr="006C2947" w14:paraId="77DD3F49" w14:textId="77777777" w:rsidTr="00100C46">
        <w:tc>
          <w:tcPr>
            <w:tcW w:w="2500" w:type="pct"/>
            <w:tcMar>
              <w:top w:w="100" w:type="dxa"/>
              <w:left w:w="100" w:type="dxa"/>
              <w:bottom w:w="100" w:type="dxa"/>
              <w:right w:w="100" w:type="dxa"/>
            </w:tcMar>
          </w:tcPr>
          <w:p w14:paraId="2A76E54A" w14:textId="77777777" w:rsidR="00284A7F" w:rsidRPr="004D49F9" w:rsidRDefault="00284A7F" w:rsidP="00100C46">
            <w:pPr>
              <w:pStyle w:val="AUKBodyText"/>
              <w:rPr>
                <w:rFonts w:ascii="Century Gothic" w:hAnsi="Century Gothic"/>
                <w:i/>
                <w:iCs/>
                <w:lang w:val="es-ES"/>
              </w:rPr>
            </w:pPr>
          </w:p>
        </w:tc>
        <w:tc>
          <w:tcPr>
            <w:tcW w:w="2500" w:type="pct"/>
            <w:tcMar>
              <w:top w:w="100" w:type="dxa"/>
              <w:left w:w="100" w:type="dxa"/>
              <w:bottom w:w="100" w:type="dxa"/>
              <w:right w:w="100" w:type="dxa"/>
            </w:tcMar>
          </w:tcPr>
          <w:p w14:paraId="2E471429" w14:textId="77777777" w:rsidR="00284A7F" w:rsidRPr="004D49F9" w:rsidRDefault="00284A7F" w:rsidP="00100C46">
            <w:pPr>
              <w:pStyle w:val="AUKBodyText"/>
              <w:rPr>
                <w:rFonts w:ascii="Century Gothic" w:hAnsi="Century Gothic"/>
                <w:i/>
                <w:iCs/>
                <w:lang w:val="es-ES"/>
              </w:rPr>
            </w:pPr>
          </w:p>
        </w:tc>
      </w:tr>
    </w:tbl>
    <w:p w14:paraId="7DD1BDEA" w14:textId="77777777" w:rsidR="00DD1710" w:rsidRPr="00284A7F" w:rsidRDefault="00DD1710">
      <w:pPr>
        <w:rPr>
          <w:lang w:val="es-ES"/>
        </w:rPr>
      </w:pPr>
    </w:p>
    <w:sectPr w:rsidR="00DD1710" w:rsidRPr="00284A7F">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Nieto Manibardo, Enrique" w:date="2022-05-20T13:16:00Z" w:initials="NME">
    <w:p w14:paraId="69F214F9" w14:textId="77777777" w:rsidR="00100C46" w:rsidRPr="00E1510E" w:rsidRDefault="00100C46">
      <w:pPr>
        <w:pStyle w:val="Textocomentario"/>
        <w:rPr>
          <w:lang w:val="es-ES"/>
        </w:rPr>
      </w:pPr>
      <w:r>
        <w:rPr>
          <w:rStyle w:val="Refdecomentario"/>
        </w:rPr>
        <w:annotationRef/>
      </w:r>
      <w:r w:rsidRPr="00E1510E">
        <w:rPr>
          <w:lang w:val="es-ES"/>
        </w:rPr>
        <w:t>Para el Promotor: completar</w:t>
      </w:r>
    </w:p>
  </w:comment>
  <w:comment w:id="3" w:author="Nieto Manibardo, Enrique" w:date="2022-05-20T12:18:00Z" w:initials="NME">
    <w:p w14:paraId="071B7D96" w14:textId="77777777" w:rsidR="00100C46" w:rsidRPr="00217848" w:rsidRDefault="00100C46" w:rsidP="00284A7F">
      <w:pPr>
        <w:pStyle w:val="Textocomentario"/>
        <w:rPr>
          <w:lang w:val="es-ES"/>
        </w:rPr>
      </w:pPr>
      <w:r>
        <w:rPr>
          <w:rStyle w:val="Refdecomentario"/>
        </w:rPr>
        <w:annotationRef/>
      </w:r>
      <w:r w:rsidRPr="00217848">
        <w:rPr>
          <w:lang w:val="es-ES"/>
        </w:rPr>
        <w:t>Para el Promotor: Completar</w:t>
      </w:r>
    </w:p>
  </w:comment>
  <w:comment w:id="4" w:author="Nieto Manibardo, Enrique" w:date="2022-05-20T13:15:00Z" w:initials="NME">
    <w:p w14:paraId="44AD90E6" w14:textId="77777777" w:rsidR="00100C46" w:rsidRPr="006A0EC0" w:rsidRDefault="00100C46" w:rsidP="00284A7F">
      <w:pPr>
        <w:pStyle w:val="Textocomentario"/>
        <w:rPr>
          <w:lang w:val="es-ES"/>
        </w:rPr>
      </w:pPr>
      <w:r>
        <w:rPr>
          <w:rStyle w:val="Refdecomentario"/>
        </w:rPr>
        <w:annotationRef/>
      </w:r>
      <w:r w:rsidRPr="006A0EC0">
        <w:rPr>
          <w:lang w:val="es-ES"/>
        </w:rPr>
        <w:t>Para el Promotor: completer cada uno de los apartados de este punto</w:t>
      </w:r>
    </w:p>
  </w:comment>
  <w:comment w:id="5" w:author="Nieto Manibardo, Enrique" w:date="2022-05-20T12:31:00Z" w:initials="NME">
    <w:p w14:paraId="519CA43E" w14:textId="77777777" w:rsidR="00100C46" w:rsidRPr="00217848" w:rsidRDefault="00100C46" w:rsidP="00284A7F">
      <w:pPr>
        <w:pStyle w:val="Textocomentario"/>
        <w:rPr>
          <w:lang w:val="es-ES"/>
        </w:rPr>
      </w:pPr>
      <w:r>
        <w:rPr>
          <w:rStyle w:val="Refdecomentario"/>
        </w:rPr>
        <w:annotationRef/>
      </w:r>
      <w:r w:rsidRPr="00217848">
        <w:rPr>
          <w:lang w:val="es-ES"/>
        </w:rPr>
        <w:t xml:space="preserve">Para el Promotor: </w:t>
      </w:r>
      <w:r>
        <w:rPr>
          <w:lang w:val="es-ES"/>
        </w:rPr>
        <w:t>completa</w:t>
      </w:r>
      <w:r w:rsidRPr="00217848">
        <w:rPr>
          <w:lang w:val="es-ES"/>
        </w:rPr>
        <w:t xml:space="preserve">r. Nota: </w:t>
      </w:r>
      <w:r>
        <w:rPr>
          <w:lang w:val="es-ES"/>
        </w:rPr>
        <w:t>las medidas técnicas y organizativas deben describirse de manera concreta y no de manera genérica. En cada uno de los apartados, añadir más filas en caso necesario.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F214F9" w15:done="0"/>
  <w15:commentEx w15:paraId="071B7D96" w15:done="0"/>
  <w15:commentEx w15:paraId="44AD90E6" w15:done="0"/>
  <w15:commentEx w15:paraId="519CA43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3AA3F" w14:textId="77777777" w:rsidR="00100C46" w:rsidRDefault="00100C46" w:rsidP="00284A7F">
      <w:r>
        <w:separator/>
      </w:r>
    </w:p>
  </w:endnote>
  <w:endnote w:type="continuationSeparator" w:id="0">
    <w:p w14:paraId="54C150B7" w14:textId="77777777" w:rsidR="00100C46" w:rsidRDefault="00100C46" w:rsidP="00284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22A76" w14:textId="77777777" w:rsidR="00100C46" w:rsidRDefault="00100C46">
    <w:pPr>
      <w:pStyle w:val="FooterInfo"/>
    </w:pPr>
    <w:r>
      <w:fldChar w:fldCharType="begin"/>
    </w:r>
    <w:r>
      <w:rPr>
        <w:sz w:val="12"/>
      </w:rPr>
      <w:instrText xml:space="preserve"> MACROBUTTON DocID \\LA - 704672/000460 - 1049529 v6 </w:instrTex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567288"/>
      <w:docPartObj>
        <w:docPartGallery w:val="Page Numbers (Bottom of Page)"/>
        <w:docPartUnique/>
      </w:docPartObj>
    </w:sdtPr>
    <w:sdtEndPr/>
    <w:sdtContent>
      <w:sdt>
        <w:sdtPr>
          <w:id w:val="-1769616900"/>
          <w:docPartObj>
            <w:docPartGallery w:val="Page Numbers (Top of Page)"/>
            <w:docPartUnique/>
          </w:docPartObj>
        </w:sdtPr>
        <w:sdtEndPr/>
        <w:sdtContent>
          <w:p w14:paraId="41CB7DE7" w14:textId="437CCEE5" w:rsidR="00100C46" w:rsidRDefault="00100C46">
            <w:pPr>
              <w:pStyle w:val="Piedepgina"/>
              <w:jc w:val="right"/>
            </w:pPr>
            <w:r>
              <w:rPr>
                <w:lang w:val="es-ES"/>
              </w:rPr>
              <w:t xml:space="preserve">Página </w:t>
            </w:r>
            <w:r>
              <w:rPr>
                <w:b/>
                <w:bCs/>
                <w:szCs w:val="24"/>
              </w:rPr>
              <w:fldChar w:fldCharType="begin"/>
            </w:r>
            <w:r>
              <w:rPr>
                <w:b/>
                <w:bCs/>
              </w:rPr>
              <w:instrText>PAGE</w:instrText>
            </w:r>
            <w:r>
              <w:rPr>
                <w:b/>
                <w:bCs/>
                <w:szCs w:val="24"/>
              </w:rPr>
              <w:fldChar w:fldCharType="separate"/>
            </w:r>
            <w:r w:rsidR="004632F5">
              <w:rPr>
                <w:b/>
                <w:bCs/>
                <w:noProof/>
              </w:rPr>
              <w:t>1</w:t>
            </w:r>
            <w:r>
              <w:rPr>
                <w:b/>
                <w:bCs/>
                <w:szCs w:val="24"/>
              </w:rPr>
              <w:fldChar w:fldCharType="end"/>
            </w:r>
            <w:r>
              <w:rPr>
                <w:lang w:val="es-ES"/>
              </w:rPr>
              <w:t xml:space="preserve"> de </w:t>
            </w:r>
            <w:r>
              <w:rPr>
                <w:b/>
                <w:bCs/>
                <w:szCs w:val="24"/>
              </w:rPr>
              <w:fldChar w:fldCharType="begin"/>
            </w:r>
            <w:r>
              <w:rPr>
                <w:b/>
                <w:bCs/>
              </w:rPr>
              <w:instrText>NUMPAGES</w:instrText>
            </w:r>
            <w:r>
              <w:rPr>
                <w:b/>
                <w:bCs/>
                <w:szCs w:val="24"/>
              </w:rPr>
              <w:fldChar w:fldCharType="separate"/>
            </w:r>
            <w:r w:rsidR="004632F5">
              <w:rPr>
                <w:b/>
                <w:bCs/>
                <w:noProof/>
              </w:rPr>
              <w:t>13</w:t>
            </w:r>
            <w:r>
              <w:rPr>
                <w:b/>
                <w:bCs/>
                <w:szCs w:val="24"/>
              </w:rPr>
              <w:fldChar w:fldCharType="end"/>
            </w:r>
          </w:p>
        </w:sdtContent>
      </w:sdt>
    </w:sdtContent>
  </w:sdt>
  <w:p w14:paraId="36A9D4D8" w14:textId="77777777" w:rsidR="00100C46" w:rsidRDefault="00100C46" w:rsidP="00100C46">
    <w:pPr>
      <w:pStyle w:val="Piedepgina"/>
      <w:rPr>
        <w:sz w:val="20"/>
      </w:rPr>
    </w:pPr>
    <w:r>
      <w:rPr>
        <w:noProof/>
        <w:lang w:val="es-ES" w:eastAsia="es-ES"/>
      </w:rPr>
      <w:drawing>
        <wp:anchor distT="0" distB="0" distL="114300" distR="114300" simplePos="0" relativeHeight="251657728" behindDoc="0" locked="0" layoutInCell="1" allowOverlap="1" wp14:anchorId="5157DBEA" wp14:editId="329C8A68">
          <wp:simplePos x="0" y="0"/>
          <wp:positionH relativeFrom="column">
            <wp:posOffset>2743200</wp:posOffset>
          </wp:positionH>
          <wp:positionV relativeFrom="paragraph">
            <wp:posOffset>38100</wp:posOffset>
          </wp:positionV>
          <wp:extent cx="868680" cy="411480"/>
          <wp:effectExtent l="0" t="0" r="7620" b="7620"/>
          <wp:wrapSquare wrapText="bothSides"/>
          <wp:docPr id="5" name="Imagen 1" descr="anagrama junta cast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grama junta castil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411480"/>
                  </a:xfrm>
                  <a:prstGeom prst="rect">
                    <a:avLst/>
                  </a:prstGeom>
                  <a:noFill/>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949"/>
      <w:docPartObj>
        <w:docPartGallery w:val="Page Numbers (Bottom of Page)"/>
        <w:docPartUnique/>
      </w:docPartObj>
    </w:sdtPr>
    <w:sdtEndPr/>
    <w:sdtContent>
      <w:sdt>
        <w:sdtPr>
          <w:id w:val="-1669238322"/>
          <w:docPartObj>
            <w:docPartGallery w:val="Page Numbers (Top of Page)"/>
            <w:docPartUnique/>
          </w:docPartObj>
        </w:sdtPr>
        <w:sdtEndPr/>
        <w:sdtContent>
          <w:p w14:paraId="167F148D" w14:textId="77777777" w:rsidR="00100C46" w:rsidRDefault="00100C46">
            <w:pPr>
              <w:pStyle w:val="Piedepgina"/>
              <w:jc w:val="center"/>
              <w:rPr>
                <w:lang w:val="es-ES"/>
              </w:rPr>
            </w:pPr>
            <w:r>
              <w:rPr>
                <w:szCs w:val="24"/>
                <w:lang w:val="es-ES"/>
              </w:rPr>
              <w:t xml:space="preserve">Página </w:t>
            </w:r>
            <w:r>
              <w:rPr>
                <w:b/>
                <w:bCs/>
                <w:szCs w:val="24"/>
              </w:rPr>
              <w:fldChar w:fldCharType="begin"/>
            </w:r>
            <w:r>
              <w:rPr>
                <w:b/>
                <w:bCs/>
                <w:lang w:val="es-ES"/>
              </w:rPr>
              <w:instrText xml:space="preserve"> PAGE </w:instrText>
            </w:r>
            <w:r>
              <w:rPr>
                <w:b/>
                <w:bCs/>
                <w:szCs w:val="24"/>
              </w:rPr>
              <w:fldChar w:fldCharType="separate"/>
            </w:r>
            <w:r>
              <w:rPr>
                <w:b/>
                <w:bCs/>
                <w:noProof/>
                <w:lang w:val="es-ES"/>
              </w:rPr>
              <w:t>1</w:t>
            </w:r>
            <w:r>
              <w:rPr>
                <w:b/>
                <w:bCs/>
                <w:szCs w:val="24"/>
              </w:rPr>
              <w:fldChar w:fldCharType="end"/>
            </w:r>
            <w:r>
              <w:rPr>
                <w:szCs w:val="24"/>
                <w:lang w:val="es-ES"/>
              </w:rPr>
              <w:t xml:space="preserve"> de </w:t>
            </w:r>
            <w:r>
              <w:rPr>
                <w:b/>
                <w:bCs/>
                <w:szCs w:val="24"/>
              </w:rPr>
              <w:fldChar w:fldCharType="begin"/>
            </w:r>
            <w:r>
              <w:rPr>
                <w:b/>
                <w:bCs/>
                <w:lang w:val="es-ES"/>
              </w:rPr>
              <w:instrText xml:space="preserve"> NUMPAGES  </w:instrText>
            </w:r>
            <w:r>
              <w:rPr>
                <w:b/>
                <w:bCs/>
                <w:szCs w:val="24"/>
              </w:rPr>
              <w:fldChar w:fldCharType="separate"/>
            </w:r>
            <w:r>
              <w:rPr>
                <w:b/>
                <w:bCs/>
                <w:noProof/>
                <w:lang w:val="es-ES"/>
              </w:rPr>
              <w:t>22</w:t>
            </w:r>
            <w:r>
              <w:rPr>
                <w:b/>
                <w:bCs/>
                <w:szCs w:val="24"/>
              </w:rPr>
              <w:fldChar w:fldCharType="end"/>
            </w:r>
          </w:p>
        </w:sdtContent>
      </w:sdt>
    </w:sdtContent>
  </w:sdt>
  <w:p w14:paraId="244414A7" w14:textId="77777777" w:rsidR="00100C46" w:rsidRDefault="00100C46">
    <w:pPr>
      <w:pStyle w:val="Piedepgina"/>
      <w:rPr>
        <w:sz w:val="20"/>
        <w:lang w:val="es-ES"/>
      </w:rPr>
    </w:pPr>
    <w:r>
      <w:rPr>
        <w:sz w:val="20"/>
        <w:lang w:val="es-ES"/>
      </w:rPr>
      <w:t>Versión:  [Añadir fecha]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58E05" w14:textId="77777777" w:rsidR="00100C46" w:rsidRDefault="00100C46" w:rsidP="00284A7F">
      <w:r>
        <w:separator/>
      </w:r>
    </w:p>
  </w:footnote>
  <w:footnote w:type="continuationSeparator" w:id="0">
    <w:p w14:paraId="1923B8A5" w14:textId="77777777" w:rsidR="00100C46" w:rsidRDefault="00100C46" w:rsidP="00284A7F">
      <w:r>
        <w:continuationSeparator/>
      </w:r>
    </w:p>
  </w:footnote>
  <w:footnote w:id="1">
    <w:p w14:paraId="052961A7" w14:textId="77777777" w:rsidR="00100C46" w:rsidRDefault="00100C46" w:rsidP="00284A7F">
      <w:pPr>
        <w:pStyle w:val="Textonotapie"/>
        <w:rPr>
          <w:rFonts w:ascii="Times New Roman" w:hAnsi="Times New Roman" w:cs="Times New Roman"/>
          <w:sz w:val="18"/>
          <w:szCs w:val="18"/>
        </w:rPr>
      </w:pPr>
      <w:r>
        <w:rPr>
          <w:rStyle w:val="Refdenotaalpie"/>
          <w:rFonts w:ascii="Times New Roman" w:hAnsi="Times New Roman" w:cs="Times New Roman"/>
          <w:sz w:val="18"/>
          <w:szCs w:val="18"/>
        </w:rPr>
        <w:footnoteRef/>
      </w:r>
      <w:r>
        <w:rPr>
          <w:rFonts w:ascii="Times New Roman" w:hAnsi="Times New Roman" w:cs="Times New Roman"/>
          <w:sz w:val="18"/>
          <w:szCs w:val="18"/>
        </w:rPr>
        <w:tab/>
        <w:t>Where the data exporter is a processor subject to Regulation (EU) 2016/679 acting on behalf of a Union institution or body as controller, reliance on these Clauses when engaging another processor (sub-processing) not subject to Regulation (EU) 2016/679 also ensures compliance with Article 29(4) of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of 21.11.2018, p. 39), to the extent these Clauses and the data protection obligations as set out in the contract or other legal act between the controller and the processor pursuant to Article 29(3) of Regulation (EU) 2018/1725 are aligned. This will in particular be the case where the controller and processor rely on the standard contractual clauses included in Decision […].</w:t>
      </w:r>
    </w:p>
  </w:footnote>
  <w:footnote w:id="2">
    <w:p w14:paraId="1F94047C" w14:textId="77777777" w:rsidR="00100C46" w:rsidRDefault="00100C46" w:rsidP="00284A7F">
      <w:pPr>
        <w:pStyle w:val="Textonotapie"/>
        <w:rPr>
          <w:rFonts w:ascii="Times New Roman" w:hAnsi="Times New Roman" w:cs="Times New Roman"/>
          <w:sz w:val="18"/>
          <w:szCs w:val="18"/>
          <w:lang w:val="es-ES"/>
        </w:rPr>
      </w:pPr>
      <w:r>
        <w:rPr>
          <w:rStyle w:val="Refdenotaalpie"/>
          <w:rFonts w:ascii="Times New Roman" w:hAnsi="Times New Roman" w:cs="Times New Roman"/>
          <w:sz w:val="18"/>
          <w:szCs w:val="18"/>
        </w:rPr>
        <w:footnoteRef/>
      </w:r>
      <w:r>
        <w:rPr>
          <w:rFonts w:ascii="Times New Roman" w:eastAsia="Times New Roman" w:hAnsi="Times New Roman" w:cs="Times New Roman"/>
          <w:sz w:val="18"/>
          <w:szCs w:val="18"/>
          <w:lang w:val="es-ES"/>
        </w:rPr>
        <w:tab/>
        <w:t>Cuando el exportador de datos sea un encargado del tratamiento sujeto al Reglamento (UE) 2016/679 que actúe por cuenta de una institución u organismo de la Unión como responsable del tratamiento, se considera que la utilización del presente pliego de cláusulas al recurrir a otro encargado (subtratamiento) no sujeto al Reglamento (UE) 2016/679 también garantiza el cumplimento del artículo 29, apartado 4, del Reglamento (UE) 2018/1725 del Parlamento Europeo y del Consejo, de 23 de octubre de 2018, relativo a la protección de las personas físicas en lo que respecta al tratamiento de datos personales por las instituciones, órganos y organismos de la Unión, y a la libre circulación de esos datos, y por el que se derogan el Reglamento (CE) n.o 45/2001 y la Decisión n.o 1247/2002/CE (DO L 295 de 21.11.2018, p. 39), en la medida en que estén armonizados el presente pliego de cláusulas y las obligaciones en materia de protección de datos que imponga el contrato u otro acto jurídico celebrado entre el responsable y el encargado con arreglo al artículo 29, apartado 3, del Reglamento (UE) 2018/1725. Este será el caso, en particular, cuando el responsable y el encargado del tratamiento se basen en las cláusulas contractuales tipo incluidas en la Decisión [...].</w:t>
      </w:r>
    </w:p>
  </w:footnote>
  <w:footnote w:id="3">
    <w:p w14:paraId="0C7CC119" w14:textId="77777777" w:rsidR="00100C46" w:rsidRDefault="00100C46" w:rsidP="00284A7F">
      <w:pPr>
        <w:pStyle w:val="Textonotapie"/>
        <w:rPr>
          <w:rFonts w:ascii="Times New Roman" w:hAnsi="Times New Roman" w:cs="Times New Roman"/>
          <w:sz w:val="18"/>
          <w:szCs w:val="18"/>
        </w:rPr>
      </w:pPr>
      <w:r>
        <w:rPr>
          <w:rStyle w:val="Refdenotaalpie"/>
          <w:rFonts w:ascii="Times New Roman" w:hAnsi="Times New Roman" w:cs="Times New Roman"/>
          <w:sz w:val="18"/>
          <w:szCs w:val="18"/>
        </w:rPr>
        <w:footnoteRef/>
      </w:r>
      <w:r>
        <w:rPr>
          <w:rFonts w:ascii="Times New Roman" w:hAnsi="Times New Roman" w:cs="Times New Roman"/>
          <w:sz w:val="18"/>
          <w:szCs w:val="18"/>
        </w:rPr>
        <w:tab/>
        <w:t>This</w:t>
      </w:r>
      <w:r>
        <w:rPr>
          <w:rFonts w:ascii="Times New Roman" w:hAnsi="Times New Roman" w:cs="Times New Roman"/>
          <w:spacing w:val="21"/>
          <w:sz w:val="18"/>
          <w:szCs w:val="18"/>
        </w:rPr>
        <w:t xml:space="preserve"> </w:t>
      </w:r>
      <w:r>
        <w:rPr>
          <w:rFonts w:ascii="Times New Roman" w:hAnsi="Times New Roman" w:cs="Times New Roman"/>
          <w:sz w:val="18"/>
          <w:szCs w:val="18"/>
        </w:rPr>
        <w:t>requires</w:t>
      </w:r>
      <w:r>
        <w:rPr>
          <w:rFonts w:ascii="Times New Roman" w:hAnsi="Times New Roman" w:cs="Times New Roman"/>
          <w:spacing w:val="22"/>
          <w:sz w:val="18"/>
          <w:szCs w:val="18"/>
        </w:rPr>
        <w:t xml:space="preserve"> </w:t>
      </w:r>
      <w:r>
        <w:rPr>
          <w:rFonts w:ascii="Times New Roman" w:hAnsi="Times New Roman" w:cs="Times New Roman"/>
          <w:sz w:val="18"/>
          <w:szCs w:val="18"/>
        </w:rPr>
        <w:t>rendering</w:t>
      </w:r>
      <w:r>
        <w:rPr>
          <w:rFonts w:ascii="Times New Roman" w:hAnsi="Times New Roman" w:cs="Times New Roman"/>
          <w:spacing w:val="20"/>
          <w:sz w:val="18"/>
          <w:szCs w:val="18"/>
        </w:rPr>
        <w:t xml:space="preserve"> </w:t>
      </w:r>
      <w:r>
        <w:rPr>
          <w:rFonts w:ascii="Times New Roman" w:hAnsi="Times New Roman" w:cs="Times New Roman"/>
          <w:sz w:val="18"/>
          <w:szCs w:val="18"/>
        </w:rPr>
        <w:t>the</w:t>
      </w:r>
      <w:r>
        <w:rPr>
          <w:rFonts w:ascii="Times New Roman" w:hAnsi="Times New Roman" w:cs="Times New Roman"/>
          <w:spacing w:val="26"/>
          <w:sz w:val="18"/>
          <w:szCs w:val="18"/>
        </w:rPr>
        <w:t xml:space="preserve"> </w:t>
      </w:r>
      <w:r>
        <w:rPr>
          <w:rFonts w:ascii="Times New Roman" w:hAnsi="Times New Roman" w:cs="Times New Roman"/>
          <w:sz w:val="18"/>
          <w:szCs w:val="18"/>
        </w:rPr>
        <w:t>data</w:t>
      </w:r>
      <w:r>
        <w:rPr>
          <w:rFonts w:ascii="Times New Roman" w:hAnsi="Times New Roman" w:cs="Times New Roman"/>
          <w:spacing w:val="22"/>
          <w:sz w:val="18"/>
          <w:szCs w:val="18"/>
        </w:rPr>
        <w:t xml:space="preserve"> </w:t>
      </w:r>
      <w:r>
        <w:rPr>
          <w:rFonts w:ascii="Times New Roman" w:hAnsi="Times New Roman" w:cs="Times New Roman"/>
          <w:sz w:val="18"/>
          <w:szCs w:val="18"/>
        </w:rPr>
        <w:t>anonymous</w:t>
      </w:r>
      <w:r>
        <w:rPr>
          <w:rFonts w:ascii="Times New Roman" w:hAnsi="Times New Roman" w:cs="Times New Roman"/>
          <w:spacing w:val="22"/>
          <w:sz w:val="18"/>
          <w:szCs w:val="18"/>
        </w:rPr>
        <w:t xml:space="preserve"> </w:t>
      </w:r>
      <w:r>
        <w:rPr>
          <w:rFonts w:ascii="Times New Roman" w:hAnsi="Times New Roman" w:cs="Times New Roman"/>
          <w:sz w:val="18"/>
          <w:szCs w:val="18"/>
        </w:rPr>
        <w:t>in</w:t>
      </w:r>
      <w:r>
        <w:rPr>
          <w:rFonts w:ascii="Times New Roman" w:hAnsi="Times New Roman" w:cs="Times New Roman"/>
          <w:spacing w:val="22"/>
          <w:sz w:val="18"/>
          <w:szCs w:val="18"/>
        </w:rPr>
        <w:t xml:space="preserve"> </w:t>
      </w:r>
      <w:r>
        <w:rPr>
          <w:rFonts w:ascii="Times New Roman" w:hAnsi="Times New Roman" w:cs="Times New Roman"/>
          <w:sz w:val="18"/>
          <w:szCs w:val="18"/>
        </w:rPr>
        <w:t>such</w:t>
      </w:r>
      <w:r>
        <w:rPr>
          <w:rFonts w:ascii="Times New Roman" w:hAnsi="Times New Roman" w:cs="Times New Roman"/>
          <w:spacing w:val="22"/>
          <w:sz w:val="18"/>
          <w:szCs w:val="18"/>
        </w:rPr>
        <w:t xml:space="preserve"> </w:t>
      </w:r>
      <w:r>
        <w:rPr>
          <w:rFonts w:ascii="Times New Roman" w:hAnsi="Times New Roman" w:cs="Times New Roman"/>
          <w:sz w:val="18"/>
          <w:szCs w:val="18"/>
        </w:rPr>
        <w:t>a</w:t>
      </w:r>
      <w:r>
        <w:rPr>
          <w:rFonts w:ascii="Times New Roman" w:hAnsi="Times New Roman" w:cs="Times New Roman"/>
          <w:spacing w:val="27"/>
          <w:sz w:val="18"/>
          <w:szCs w:val="18"/>
        </w:rPr>
        <w:t xml:space="preserve"> </w:t>
      </w:r>
      <w:r>
        <w:rPr>
          <w:rFonts w:ascii="Times New Roman" w:hAnsi="Times New Roman" w:cs="Times New Roman"/>
          <w:sz w:val="18"/>
          <w:szCs w:val="18"/>
        </w:rPr>
        <w:t>way</w:t>
      </w:r>
      <w:r>
        <w:rPr>
          <w:rFonts w:ascii="Times New Roman" w:hAnsi="Times New Roman" w:cs="Times New Roman"/>
          <w:spacing w:val="21"/>
          <w:sz w:val="18"/>
          <w:szCs w:val="18"/>
        </w:rPr>
        <w:t xml:space="preserve"> </w:t>
      </w:r>
      <w:r>
        <w:rPr>
          <w:rFonts w:ascii="Times New Roman" w:hAnsi="Times New Roman" w:cs="Times New Roman"/>
          <w:sz w:val="18"/>
          <w:szCs w:val="18"/>
        </w:rPr>
        <w:t>that</w:t>
      </w:r>
      <w:r>
        <w:rPr>
          <w:rFonts w:ascii="Times New Roman" w:hAnsi="Times New Roman" w:cs="Times New Roman"/>
          <w:spacing w:val="22"/>
          <w:sz w:val="18"/>
          <w:szCs w:val="18"/>
        </w:rPr>
        <w:t xml:space="preserve"> </w:t>
      </w:r>
      <w:r>
        <w:rPr>
          <w:rFonts w:ascii="Times New Roman" w:hAnsi="Times New Roman" w:cs="Times New Roman"/>
          <w:sz w:val="18"/>
          <w:szCs w:val="18"/>
        </w:rPr>
        <w:t>the</w:t>
      </w:r>
      <w:r>
        <w:rPr>
          <w:rFonts w:ascii="Times New Roman" w:hAnsi="Times New Roman" w:cs="Times New Roman"/>
          <w:spacing w:val="23"/>
          <w:sz w:val="18"/>
          <w:szCs w:val="18"/>
        </w:rPr>
        <w:t xml:space="preserve"> </w:t>
      </w:r>
      <w:r>
        <w:rPr>
          <w:rFonts w:ascii="Times New Roman" w:hAnsi="Times New Roman" w:cs="Times New Roman"/>
          <w:sz w:val="18"/>
          <w:szCs w:val="18"/>
        </w:rPr>
        <w:t>individual</w:t>
      </w:r>
      <w:r>
        <w:rPr>
          <w:rFonts w:ascii="Times New Roman" w:hAnsi="Times New Roman" w:cs="Times New Roman"/>
          <w:spacing w:val="22"/>
          <w:sz w:val="18"/>
          <w:szCs w:val="18"/>
        </w:rPr>
        <w:t xml:space="preserve"> </w:t>
      </w:r>
      <w:r>
        <w:rPr>
          <w:rFonts w:ascii="Times New Roman" w:hAnsi="Times New Roman" w:cs="Times New Roman"/>
          <w:sz w:val="18"/>
          <w:szCs w:val="18"/>
        </w:rPr>
        <w:t>is</w:t>
      </w:r>
      <w:r>
        <w:rPr>
          <w:rFonts w:ascii="Times New Roman" w:hAnsi="Times New Roman" w:cs="Times New Roman"/>
          <w:spacing w:val="23"/>
          <w:sz w:val="18"/>
          <w:szCs w:val="18"/>
        </w:rPr>
        <w:t xml:space="preserve"> </w:t>
      </w:r>
      <w:r>
        <w:rPr>
          <w:rFonts w:ascii="Times New Roman" w:hAnsi="Times New Roman" w:cs="Times New Roman"/>
          <w:sz w:val="18"/>
          <w:szCs w:val="18"/>
        </w:rPr>
        <w:t>no</w:t>
      </w:r>
      <w:r>
        <w:rPr>
          <w:rFonts w:ascii="Times New Roman" w:hAnsi="Times New Roman" w:cs="Times New Roman"/>
          <w:spacing w:val="24"/>
          <w:sz w:val="18"/>
          <w:szCs w:val="18"/>
        </w:rPr>
        <w:t xml:space="preserve"> </w:t>
      </w:r>
      <w:r>
        <w:rPr>
          <w:rFonts w:ascii="Times New Roman" w:hAnsi="Times New Roman" w:cs="Times New Roman"/>
          <w:sz w:val="18"/>
          <w:szCs w:val="18"/>
        </w:rPr>
        <w:t>longer</w:t>
      </w:r>
      <w:r>
        <w:rPr>
          <w:rFonts w:ascii="Times New Roman" w:hAnsi="Times New Roman" w:cs="Times New Roman"/>
          <w:spacing w:val="23"/>
          <w:sz w:val="18"/>
          <w:szCs w:val="18"/>
        </w:rPr>
        <w:t xml:space="preserve"> </w:t>
      </w:r>
      <w:r>
        <w:rPr>
          <w:rFonts w:ascii="Times New Roman" w:hAnsi="Times New Roman" w:cs="Times New Roman"/>
          <w:sz w:val="18"/>
          <w:szCs w:val="18"/>
        </w:rPr>
        <w:t>identifiable</w:t>
      </w:r>
      <w:r>
        <w:rPr>
          <w:rFonts w:ascii="Times New Roman" w:hAnsi="Times New Roman" w:cs="Times New Roman"/>
          <w:spacing w:val="23"/>
          <w:sz w:val="18"/>
          <w:szCs w:val="18"/>
        </w:rPr>
        <w:t xml:space="preserve"> </w:t>
      </w:r>
      <w:r>
        <w:rPr>
          <w:rFonts w:ascii="Times New Roman" w:hAnsi="Times New Roman" w:cs="Times New Roman"/>
          <w:sz w:val="18"/>
          <w:szCs w:val="18"/>
        </w:rPr>
        <w:t>by</w:t>
      </w:r>
      <w:r>
        <w:rPr>
          <w:rFonts w:ascii="Times New Roman" w:hAnsi="Times New Roman" w:cs="Times New Roman"/>
          <w:spacing w:val="-47"/>
          <w:sz w:val="18"/>
          <w:szCs w:val="18"/>
        </w:rPr>
        <w:t xml:space="preserve"> </w:t>
      </w:r>
      <w:r>
        <w:rPr>
          <w:rFonts w:ascii="Times New Roman" w:hAnsi="Times New Roman" w:cs="Times New Roman"/>
          <w:sz w:val="18"/>
          <w:szCs w:val="18"/>
        </w:rPr>
        <w:t>anyone, in</w:t>
      </w:r>
      <w:r>
        <w:rPr>
          <w:rFonts w:ascii="Times New Roman" w:hAnsi="Times New Roman" w:cs="Times New Roman"/>
          <w:spacing w:val="-3"/>
          <w:sz w:val="18"/>
          <w:szCs w:val="18"/>
        </w:rPr>
        <w:t xml:space="preserve"> </w:t>
      </w:r>
      <w:r>
        <w:rPr>
          <w:rFonts w:ascii="Times New Roman" w:hAnsi="Times New Roman" w:cs="Times New Roman"/>
          <w:sz w:val="18"/>
          <w:szCs w:val="18"/>
        </w:rPr>
        <w:t>line</w:t>
      </w:r>
      <w:r>
        <w:rPr>
          <w:rFonts w:ascii="Times New Roman" w:hAnsi="Times New Roman" w:cs="Times New Roman"/>
          <w:spacing w:val="2"/>
          <w:sz w:val="18"/>
          <w:szCs w:val="18"/>
        </w:rPr>
        <w:t xml:space="preserve"> </w:t>
      </w:r>
      <w:r>
        <w:rPr>
          <w:rFonts w:ascii="Times New Roman" w:hAnsi="Times New Roman" w:cs="Times New Roman"/>
          <w:sz w:val="18"/>
          <w:szCs w:val="18"/>
        </w:rPr>
        <w:t>with</w:t>
      </w:r>
      <w:r>
        <w:rPr>
          <w:rFonts w:ascii="Times New Roman" w:hAnsi="Times New Roman" w:cs="Times New Roman"/>
          <w:spacing w:val="-2"/>
          <w:sz w:val="18"/>
          <w:szCs w:val="18"/>
        </w:rPr>
        <w:t xml:space="preserve"> </w:t>
      </w:r>
      <w:r>
        <w:rPr>
          <w:rFonts w:ascii="Times New Roman" w:hAnsi="Times New Roman" w:cs="Times New Roman"/>
          <w:sz w:val="18"/>
          <w:szCs w:val="18"/>
        </w:rPr>
        <w:t>recital</w:t>
      </w:r>
      <w:r>
        <w:rPr>
          <w:rFonts w:ascii="Times New Roman" w:hAnsi="Times New Roman" w:cs="Times New Roman"/>
          <w:spacing w:val="-1"/>
          <w:sz w:val="18"/>
          <w:szCs w:val="18"/>
        </w:rPr>
        <w:t xml:space="preserve"> </w:t>
      </w:r>
      <w:r>
        <w:rPr>
          <w:rFonts w:ascii="Times New Roman" w:hAnsi="Times New Roman" w:cs="Times New Roman"/>
          <w:sz w:val="18"/>
          <w:szCs w:val="18"/>
        </w:rPr>
        <w:t>26 of</w:t>
      </w:r>
      <w:r>
        <w:rPr>
          <w:rFonts w:ascii="Times New Roman" w:hAnsi="Times New Roman" w:cs="Times New Roman"/>
          <w:spacing w:val="-3"/>
          <w:sz w:val="18"/>
          <w:szCs w:val="18"/>
        </w:rPr>
        <w:t xml:space="preserve"> </w:t>
      </w:r>
      <w:r>
        <w:rPr>
          <w:rFonts w:ascii="Times New Roman" w:hAnsi="Times New Roman" w:cs="Times New Roman"/>
          <w:sz w:val="18"/>
          <w:szCs w:val="18"/>
        </w:rPr>
        <w:t>Regulation</w:t>
      </w:r>
      <w:r>
        <w:rPr>
          <w:rFonts w:ascii="Times New Roman" w:hAnsi="Times New Roman" w:cs="Times New Roman"/>
          <w:spacing w:val="-2"/>
          <w:sz w:val="18"/>
          <w:szCs w:val="18"/>
        </w:rPr>
        <w:t xml:space="preserve"> </w:t>
      </w:r>
      <w:r>
        <w:rPr>
          <w:rFonts w:ascii="Times New Roman" w:hAnsi="Times New Roman" w:cs="Times New Roman"/>
          <w:sz w:val="18"/>
          <w:szCs w:val="18"/>
        </w:rPr>
        <w:t>(EU) 2016/679,</w:t>
      </w:r>
      <w:r>
        <w:rPr>
          <w:rFonts w:ascii="Times New Roman" w:hAnsi="Times New Roman" w:cs="Times New Roman"/>
          <w:spacing w:val="-2"/>
          <w:sz w:val="18"/>
          <w:szCs w:val="18"/>
        </w:rPr>
        <w:t xml:space="preserve"> </w:t>
      </w:r>
      <w:r>
        <w:rPr>
          <w:rFonts w:ascii="Times New Roman" w:hAnsi="Times New Roman" w:cs="Times New Roman"/>
          <w:sz w:val="18"/>
          <w:szCs w:val="18"/>
        </w:rPr>
        <w:t>and that</w:t>
      </w:r>
      <w:r>
        <w:rPr>
          <w:rFonts w:ascii="Times New Roman" w:hAnsi="Times New Roman" w:cs="Times New Roman"/>
          <w:spacing w:val="-1"/>
          <w:sz w:val="18"/>
          <w:szCs w:val="18"/>
        </w:rPr>
        <w:t xml:space="preserve"> </w:t>
      </w:r>
      <w:r>
        <w:rPr>
          <w:rFonts w:ascii="Times New Roman" w:hAnsi="Times New Roman" w:cs="Times New Roman"/>
          <w:sz w:val="18"/>
          <w:szCs w:val="18"/>
        </w:rPr>
        <w:t>this</w:t>
      </w:r>
      <w:r>
        <w:rPr>
          <w:rFonts w:ascii="Times New Roman" w:hAnsi="Times New Roman" w:cs="Times New Roman"/>
          <w:spacing w:val="-2"/>
          <w:sz w:val="18"/>
          <w:szCs w:val="18"/>
        </w:rPr>
        <w:t xml:space="preserve"> </w:t>
      </w:r>
      <w:r>
        <w:rPr>
          <w:rFonts w:ascii="Times New Roman" w:hAnsi="Times New Roman" w:cs="Times New Roman"/>
          <w:sz w:val="18"/>
          <w:szCs w:val="18"/>
        </w:rPr>
        <w:t>process</w:t>
      </w:r>
      <w:r>
        <w:rPr>
          <w:rFonts w:ascii="Times New Roman" w:hAnsi="Times New Roman" w:cs="Times New Roman"/>
          <w:spacing w:val="-1"/>
          <w:sz w:val="18"/>
          <w:szCs w:val="18"/>
        </w:rPr>
        <w:t xml:space="preserve"> </w:t>
      </w:r>
      <w:r>
        <w:rPr>
          <w:rFonts w:ascii="Times New Roman" w:hAnsi="Times New Roman" w:cs="Times New Roman"/>
          <w:sz w:val="18"/>
          <w:szCs w:val="18"/>
        </w:rPr>
        <w:t>is</w:t>
      </w:r>
      <w:r>
        <w:rPr>
          <w:rFonts w:ascii="Times New Roman" w:hAnsi="Times New Roman" w:cs="Times New Roman"/>
          <w:spacing w:val="-2"/>
          <w:sz w:val="18"/>
          <w:szCs w:val="18"/>
        </w:rPr>
        <w:t xml:space="preserve"> </w:t>
      </w:r>
      <w:r>
        <w:rPr>
          <w:rFonts w:ascii="Times New Roman" w:hAnsi="Times New Roman" w:cs="Times New Roman"/>
          <w:sz w:val="18"/>
          <w:szCs w:val="18"/>
        </w:rPr>
        <w:t>irreversible.</w:t>
      </w:r>
    </w:p>
  </w:footnote>
  <w:footnote w:id="4">
    <w:p w14:paraId="29088A77" w14:textId="77777777" w:rsidR="00100C46" w:rsidRDefault="00100C46" w:rsidP="00284A7F">
      <w:pPr>
        <w:pStyle w:val="Textonotapie"/>
        <w:rPr>
          <w:rFonts w:ascii="Times New Roman" w:hAnsi="Times New Roman" w:cs="Times New Roman"/>
          <w:sz w:val="18"/>
          <w:szCs w:val="18"/>
          <w:lang w:val="es-ES"/>
        </w:rPr>
      </w:pPr>
      <w:r>
        <w:rPr>
          <w:rStyle w:val="Refdenotaalpie"/>
          <w:rFonts w:ascii="Times New Roman" w:hAnsi="Times New Roman" w:cs="Times New Roman"/>
          <w:sz w:val="18"/>
          <w:szCs w:val="18"/>
        </w:rPr>
        <w:footnoteRef/>
      </w:r>
      <w:r>
        <w:rPr>
          <w:rFonts w:ascii="Times New Roman" w:eastAsia="Times New Roman" w:hAnsi="Times New Roman" w:cs="Times New Roman"/>
          <w:sz w:val="18"/>
          <w:szCs w:val="18"/>
          <w:lang w:val="es-ES"/>
        </w:rPr>
        <w:tab/>
        <w:t>Para ello es necesario anonimizar los datos de tal manera que nadie pueda identificar a la persona, de conformidad con el considerando 26 del Reglamento (UE) 2016/679, y que este proceso sea irreversible.</w:t>
      </w:r>
    </w:p>
  </w:footnote>
  <w:footnote w:id="5">
    <w:p w14:paraId="47B4BB6A" w14:textId="77777777" w:rsidR="00100C46" w:rsidRDefault="00100C46" w:rsidP="00284A7F">
      <w:pPr>
        <w:pStyle w:val="Textonotapie"/>
        <w:rPr>
          <w:rFonts w:ascii="Times New Roman" w:hAnsi="Times New Roman" w:cs="Times New Roman"/>
          <w:sz w:val="18"/>
          <w:szCs w:val="18"/>
        </w:rPr>
      </w:pPr>
      <w:r>
        <w:rPr>
          <w:rStyle w:val="Refdenotaalpie"/>
          <w:rFonts w:ascii="Times New Roman" w:hAnsi="Times New Roman" w:cs="Times New Roman"/>
          <w:sz w:val="18"/>
          <w:szCs w:val="18"/>
        </w:rPr>
        <w:footnoteRef/>
      </w:r>
      <w:r>
        <w:rPr>
          <w:rFonts w:ascii="Times New Roman" w:hAnsi="Times New Roman" w:cs="Times New Roman"/>
          <w:sz w:val="18"/>
          <w:szCs w:val="18"/>
        </w:rPr>
        <w:tab/>
        <w:t>The</w:t>
      </w:r>
      <w:r>
        <w:rPr>
          <w:rFonts w:ascii="Times New Roman" w:hAnsi="Times New Roman" w:cs="Times New Roman"/>
          <w:spacing w:val="1"/>
          <w:sz w:val="18"/>
          <w:szCs w:val="18"/>
        </w:rPr>
        <w:t xml:space="preserve"> </w:t>
      </w:r>
      <w:r>
        <w:rPr>
          <w:rFonts w:ascii="Times New Roman" w:hAnsi="Times New Roman" w:cs="Times New Roman"/>
          <w:sz w:val="18"/>
          <w:szCs w:val="18"/>
        </w:rPr>
        <w:t>Agreement</w:t>
      </w:r>
      <w:r>
        <w:rPr>
          <w:rFonts w:ascii="Times New Roman" w:hAnsi="Times New Roman" w:cs="Times New Roman"/>
          <w:spacing w:val="1"/>
          <w:sz w:val="18"/>
          <w:szCs w:val="18"/>
        </w:rPr>
        <w:t xml:space="preserve"> </w:t>
      </w:r>
      <w:r>
        <w:rPr>
          <w:rFonts w:ascii="Times New Roman" w:hAnsi="Times New Roman" w:cs="Times New Roman"/>
          <w:sz w:val="18"/>
          <w:szCs w:val="18"/>
        </w:rPr>
        <w:t>on</w:t>
      </w:r>
      <w:r>
        <w:rPr>
          <w:rFonts w:ascii="Times New Roman" w:hAnsi="Times New Roman" w:cs="Times New Roman"/>
          <w:spacing w:val="1"/>
          <w:sz w:val="18"/>
          <w:szCs w:val="18"/>
        </w:rPr>
        <w:t xml:space="preserve"> </w:t>
      </w:r>
      <w:r>
        <w:rPr>
          <w:rFonts w:ascii="Times New Roman" w:hAnsi="Times New Roman" w:cs="Times New Roman"/>
          <w:sz w:val="18"/>
          <w:szCs w:val="18"/>
        </w:rPr>
        <w:t>the</w:t>
      </w:r>
      <w:r>
        <w:rPr>
          <w:rFonts w:ascii="Times New Roman" w:hAnsi="Times New Roman" w:cs="Times New Roman"/>
          <w:spacing w:val="1"/>
          <w:sz w:val="18"/>
          <w:szCs w:val="18"/>
        </w:rPr>
        <w:t xml:space="preserve"> </w:t>
      </w:r>
      <w:r>
        <w:rPr>
          <w:rFonts w:ascii="Times New Roman" w:hAnsi="Times New Roman" w:cs="Times New Roman"/>
          <w:sz w:val="18"/>
          <w:szCs w:val="18"/>
        </w:rPr>
        <w:t>European</w:t>
      </w:r>
      <w:r>
        <w:rPr>
          <w:rFonts w:ascii="Times New Roman" w:hAnsi="Times New Roman" w:cs="Times New Roman"/>
          <w:spacing w:val="1"/>
          <w:sz w:val="18"/>
          <w:szCs w:val="18"/>
        </w:rPr>
        <w:t xml:space="preserve"> </w:t>
      </w:r>
      <w:r>
        <w:rPr>
          <w:rFonts w:ascii="Times New Roman" w:hAnsi="Times New Roman" w:cs="Times New Roman"/>
          <w:sz w:val="18"/>
          <w:szCs w:val="18"/>
        </w:rPr>
        <w:t>Economic</w:t>
      </w:r>
      <w:r>
        <w:rPr>
          <w:rFonts w:ascii="Times New Roman" w:hAnsi="Times New Roman" w:cs="Times New Roman"/>
          <w:spacing w:val="1"/>
          <w:sz w:val="18"/>
          <w:szCs w:val="18"/>
        </w:rPr>
        <w:t xml:space="preserve"> </w:t>
      </w:r>
      <w:r>
        <w:rPr>
          <w:rFonts w:ascii="Times New Roman" w:hAnsi="Times New Roman" w:cs="Times New Roman"/>
          <w:sz w:val="18"/>
          <w:szCs w:val="18"/>
        </w:rPr>
        <w:t>Area</w:t>
      </w:r>
      <w:r>
        <w:rPr>
          <w:rFonts w:ascii="Times New Roman" w:hAnsi="Times New Roman" w:cs="Times New Roman"/>
          <w:spacing w:val="1"/>
          <w:sz w:val="18"/>
          <w:szCs w:val="18"/>
        </w:rPr>
        <w:t xml:space="preserve"> </w:t>
      </w:r>
      <w:r>
        <w:rPr>
          <w:rFonts w:ascii="Times New Roman" w:hAnsi="Times New Roman" w:cs="Times New Roman"/>
          <w:sz w:val="18"/>
          <w:szCs w:val="18"/>
        </w:rPr>
        <w:t>(EEA</w:t>
      </w:r>
      <w:r>
        <w:rPr>
          <w:rFonts w:ascii="Times New Roman" w:hAnsi="Times New Roman" w:cs="Times New Roman"/>
          <w:spacing w:val="1"/>
          <w:sz w:val="18"/>
          <w:szCs w:val="18"/>
        </w:rPr>
        <w:t xml:space="preserve"> </w:t>
      </w:r>
      <w:r>
        <w:rPr>
          <w:rFonts w:ascii="Times New Roman" w:hAnsi="Times New Roman" w:cs="Times New Roman"/>
          <w:sz w:val="18"/>
          <w:szCs w:val="18"/>
        </w:rPr>
        <w:t>Agreement)</w:t>
      </w:r>
      <w:r>
        <w:rPr>
          <w:rFonts w:ascii="Times New Roman" w:hAnsi="Times New Roman" w:cs="Times New Roman"/>
          <w:spacing w:val="1"/>
          <w:sz w:val="18"/>
          <w:szCs w:val="18"/>
        </w:rPr>
        <w:t xml:space="preserve"> </w:t>
      </w:r>
      <w:r>
        <w:rPr>
          <w:rFonts w:ascii="Times New Roman" w:hAnsi="Times New Roman" w:cs="Times New Roman"/>
          <w:sz w:val="18"/>
          <w:szCs w:val="18"/>
        </w:rPr>
        <w:t>provides</w:t>
      </w:r>
      <w:r>
        <w:rPr>
          <w:rFonts w:ascii="Times New Roman" w:hAnsi="Times New Roman" w:cs="Times New Roman"/>
          <w:spacing w:val="1"/>
          <w:sz w:val="18"/>
          <w:szCs w:val="18"/>
        </w:rPr>
        <w:t xml:space="preserve"> </w:t>
      </w:r>
      <w:r>
        <w:rPr>
          <w:rFonts w:ascii="Times New Roman" w:hAnsi="Times New Roman" w:cs="Times New Roman"/>
          <w:sz w:val="18"/>
          <w:szCs w:val="18"/>
        </w:rPr>
        <w:t>for</w:t>
      </w:r>
      <w:r>
        <w:rPr>
          <w:rFonts w:ascii="Times New Roman" w:hAnsi="Times New Roman" w:cs="Times New Roman"/>
          <w:spacing w:val="1"/>
          <w:sz w:val="18"/>
          <w:szCs w:val="18"/>
        </w:rPr>
        <w:t xml:space="preserve"> </w:t>
      </w:r>
      <w:r>
        <w:rPr>
          <w:rFonts w:ascii="Times New Roman" w:hAnsi="Times New Roman" w:cs="Times New Roman"/>
          <w:sz w:val="18"/>
          <w:szCs w:val="18"/>
        </w:rPr>
        <w:t>the</w:t>
      </w:r>
      <w:r>
        <w:rPr>
          <w:rFonts w:ascii="Times New Roman" w:hAnsi="Times New Roman" w:cs="Times New Roman"/>
          <w:spacing w:val="50"/>
          <w:sz w:val="18"/>
          <w:szCs w:val="18"/>
        </w:rPr>
        <w:t xml:space="preserve"> </w:t>
      </w:r>
      <w:r>
        <w:rPr>
          <w:rFonts w:ascii="Times New Roman" w:hAnsi="Times New Roman" w:cs="Times New Roman"/>
          <w:sz w:val="18"/>
          <w:szCs w:val="18"/>
        </w:rPr>
        <w:t>extension</w:t>
      </w:r>
      <w:r>
        <w:rPr>
          <w:rFonts w:ascii="Times New Roman" w:hAnsi="Times New Roman" w:cs="Times New Roman"/>
          <w:spacing w:val="50"/>
          <w:sz w:val="18"/>
          <w:szCs w:val="18"/>
        </w:rPr>
        <w:t xml:space="preserve"> </w:t>
      </w:r>
      <w:r>
        <w:rPr>
          <w:rFonts w:ascii="Times New Roman" w:hAnsi="Times New Roman" w:cs="Times New Roman"/>
          <w:sz w:val="18"/>
          <w:szCs w:val="18"/>
        </w:rPr>
        <w:t>of</w:t>
      </w:r>
      <w:r>
        <w:rPr>
          <w:rFonts w:ascii="Times New Roman" w:hAnsi="Times New Roman" w:cs="Times New Roman"/>
          <w:spacing w:val="50"/>
          <w:sz w:val="18"/>
          <w:szCs w:val="18"/>
        </w:rPr>
        <w:t xml:space="preserve"> </w:t>
      </w:r>
      <w:r>
        <w:rPr>
          <w:rFonts w:ascii="Times New Roman" w:hAnsi="Times New Roman" w:cs="Times New Roman"/>
          <w:sz w:val="18"/>
          <w:szCs w:val="18"/>
        </w:rPr>
        <w:t>the</w:t>
      </w:r>
      <w:r>
        <w:rPr>
          <w:rFonts w:ascii="Times New Roman" w:hAnsi="Times New Roman" w:cs="Times New Roman"/>
          <w:spacing w:val="1"/>
          <w:sz w:val="18"/>
          <w:szCs w:val="18"/>
        </w:rPr>
        <w:t xml:space="preserve"> </w:t>
      </w:r>
      <w:r>
        <w:rPr>
          <w:rFonts w:ascii="Times New Roman" w:hAnsi="Times New Roman" w:cs="Times New Roman"/>
          <w:sz w:val="18"/>
          <w:szCs w:val="18"/>
        </w:rPr>
        <w:t>European Union's internal</w:t>
      </w:r>
      <w:r>
        <w:rPr>
          <w:rFonts w:ascii="Times New Roman" w:hAnsi="Times New Roman" w:cs="Times New Roman"/>
          <w:spacing w:val="1"/>
          <w:sz w:val="18"/>
          <w:szCs w:val="18"/>
        </w:rPr>
        <w:t xml:space="preserve"> </w:t>
      </w:r>
      <w:r>
        <w:rPr>
          <w:rFonts w:ascii="Times New Roman" w:hAnsi="Times New Roman" w:cs="Times New Roman"/>
          <w:sz w:val="18"/>
          <w:szCs w:val="18"/>
        </w:rPr>
        <w:t>market to the three EEA States</w:t>
      </w:r>
      <w:r>
        <w:rPr>
          <w:rFonts w:ascii="Times New Roman" w:hAnsi="Times New Roman" w:cs="Times New Roman"/>
          <w:spacing w:val="50"/>
          <w:sz w:val="18"/>
          <w:szCs w:val="18"/>
        </w:rPr>
        <w:t xml:space="preserve"> </w:t>
      </w:r>
      <w:r>
        <w:rPr>
          <w:rFonts w:ascii="Times New Roman" w:hAnsi="Times New Roman" w:cs="Times New Roman"/>
          <w:sz w:val="18"/>
          <w:szCs w:val="18"/>
        </w:rPr>
        <w:t>Iceland, Liechtenstein and Norway. The Union</w:t>
      </w:r>
      <w:r>
        <w:rPr>
          <w:rFonts w:ascii="Times New Roman" w:hAnsi="Times New Roman" w:cs="Times New Roman"/>
          <w:spacing w:val="1"/>
          <w:sz w:val="18"/>
          <w:szCs w:val="18"/>
        </w:rPr>
        <w:t xml:space="preserve"> </w:t>
      </w:r>
      <w:r>
        <w:rPr>
          <w:rFonts w:ascii="Times New Roman" w:hAnsi="Times New Roman" w:cs="Times New Roman"/>
          <w:sz w:val="18"/>
          <w:szCs w:val="18"/>
        </w:rPr>
        <w:t>data protection legislation, including Regulation (EU) 2016/679, is covered by the EEA Agreement and has</w:t>
      </w:r>
      <w:r>
        <w:rPr>
          <w:rFonts w:ascii="Times New Roman" w:hAnsi="Times New Roman" w:cs="Times New Roman"/>
          <w:spacing w:val="1"/>
          <w:sz w:val="18"/>
          <w:szCs w:val="18"/>
        </w:rPr>
        <w:t xml:space="preserve"> </w:t>
      </w:r>
      <w:r>
        <w:rPr>
          <w:rFonts w:ascii="Times New Roman" w:hAnsi="Times New Roman" w:cs="Times New Roman"/>
          <w:sz w:val="18"/>
          <w:szCs w:val="18"/>
        </w:rPr>
        <w:t>been incorporated into Annex XI thereto. Therefore, any disclosure by the data importer to a third party</w:t>
      </w:r>
      <w:r>
        <w:rPr>
          <w:rFonts w:ascii="Times New Roman" w:hAnsi="Times New Roman" w:cs="Times New Roman"/>
          <w:spacing w:val="1"/>
          <w:sz w:val="18"/>
          <w:szCs w:val="18"/>
        </w:rPr>
        <w:t xml:space="preserve"> </w:t>
      </w:r>
      <w:r>
        <w:rPr>
          <w:rFonts w:ascii="Times New Roman" w:hAnsi="Times New Roman" w:cs="Times New Roman"/>
          <w:sz w:val="18"/>
          <w:szCs w:val="18"/>
        </w:rPr>
        <w:t>located in</w:t>
      </w:r>
      <w:r>
        <w:rPr>
          <w:rFonts w:ascii="Times New Roman" w:hAnsi="Times New Roman" w:cs="Times New Roman"/>
          <w:spacing w:val="-2"/>
          <w:sz w:val="18"/>
          <w:szCs w:val="18"/>
        </w:rPr>
        <w:t xml:space="preserve"> </w:t>
      </w:r>
      <w:r>
        <w:rPr>
          <w:rFonts w:ascii="Times New Roman" w:hAnsi="Times New Roman" w:cs="Times New Roman"/>
          <w:sz w:val="18"/>
          <w:szCs w:val="18"/>
        </w:rPr>
        <w:t>the</w:t>
      </w:r>
      <w:r>
        <w:rPr>
          <w:rFonts w:ascii="Times New Roman" w:hAnsi="Times New Roman" w:cs="Times New Roman"/>
          <w:spacing w:val="-1"/>
          <w:sz w:val="18"/>
          <w:szCs w:val="18"/>
        </w:rPr>
        <w:t xml:space="preserve"> </w:t>
      </w:r>
      <w:r>
        <w:rPr>
          <w:rFonts w:ascii="Times New Roman" w:hAnsi="Times New Roman" w:cs="Times New Roman"/>
          <w:sz w:val="18"/>
          <w:szCs w:val="18"/>
        </w:rPr>
        <w:t>EEA</w:t>
      </w:r>
      <w:r>
        <w:rPr>
          <w:rFonts w:ascii="Times New Roman" w:hAnsi="Times New Roman" w:cs="Times New Roman"/>
          <w:spacing w:val="-2"/>
          <w:sz w:val="18"/>
          <w:szCs w:val="18"/>
        </w:rPr>
        <w:t xml:space="preserve"> </w:t>
      </w:r>
      <w:r>
        <w:rPr>
          <w:rFonts w:ascii="Times New Roman" w:hAnsi="Times New Roman" w:cs="Times New Roman"/>
          <w:sz w:val="18"/>
          <w:szCs w:val="18"/>
        </w:rPr>
        <w:t>does</w:t>
      </w:r>
      <w:r>
        <w:rPr>
          <w:rFonts w:ascii="Times New Roman" w:hAnsi="Times New Roman" w:cs="Times New Roman"/>
          <w:spacing w:val="-2"/>
          <w:sz w:val="18"/>
          <w:szCs w:val="18"/>
        </w:rPr>
        <w:t xml:space="preserve"> </w:t>
      </w:r>
      <w:r>
        <w:rPr>
          <w:rFonts w:ascii="Times New Roman" w:hAnsi="Times New Roman" w:cs="Times New Roman"/>
          <w:sz w:val="18"/>
          <w:szCs w:val="18"/>
        </w:rPr>
        <w:t>not</w:t>
      </w:r>
      <w:r>
        <w:rPr>
          <w:rFonts w:ascii="Times New Roman" w:hAnsi="Times New Roman" w:cs="Times New Roman"/>
          <w:spacing w:val="-1"/>
          <w:sz w:val="18"/>
          <w:szCs w:val="18"/>
        </w:rPr>
        <w:t xml:space="preserve"> </w:t>
      </w:r>
      <w:r>
        <w:rPr>
          <w:rFonts w:ascii="Times New Roman" w:hAnsi="Times New Roman" w:cs="Times New Roman"/>
          <w:sz w:val="18"/>
          <w:szCs w:val="18"/>
        </w:rPr>
        <w:t>qualify</w:t>
      </w:r>
      <w:r>
        <w:rPr>
          <w:rFonts w:ascii="Times New Roman" w:hAnsi="Times New Roman" w:cs="Times New Roman"/>
          <w:spacing w:val="-5"/>
          <w:sz w:val="18"/>
          <w:szCs w:val="18"/>
        </w:rPr>
        <w:t xml:space="preserve"> </w:t>
      </w:r>
      <w:r>
        <w:rPr>
          <w:rFonts w:ascii="Times New Roman" w:hAnsi="Times New Roman" w:cs="Times New Roman"/>
          <w:sz w:val="18"/>
          <w:szCs w:val="18"/>
        </w:rPr>
        <w:t>as</w:t>
      </w:r>
      <w:r>
        <w:rPr>
          <w:rFonts w:ascii="Times New Roman" w:hAnsi="Times New Roman" w:cs="Times New Roman"/>
          <w:spacing w:val="-1"/>
          <w:sz w:val="18"/>
          <w:szCs w:val="18"/>
        </w:rPr>
        <w:t xml:space="preserve"> </w:t>
      </w:r>
      <w:r>
        <w:rPr>
          <w:rFonts w:ascii="Times New Roman" w:hAnsi="Times New Roman" w:cs="Times New Roman"/>
          <w:sz w:val="18"/>
          <w:szCs w:val="18"/>
        </w:rPr>
        <w:t>an</w:t>
      </w:r>
      <w:r>
        <w:rPr>
          <w:rFonts w:ascii="Times New Roman" w:hAnsi="Times New Roman" w:cs="Times New Roman"/>
          <w:spacing w:val="-2"/>
          <w:sz w:val="18"/>
          <w:szCs w:val="18"/>
        </w:rPr>
        <w:t xml:space="preserve"> </w:t>
      </w:r>
      <w:r>
        <w:rPr>
          <w:rFonts w:ascii="Times New Roman" w:hAnsi="Times New Roman" w:cs="Times New Roman"/>
          <w:sz w:val="18"/>
          <w:szCs w:val="18"/>
        </w:rPr>
        <w:t>onward</w:t>
      </w:r>
      <w:r>
        <w:rPr>
          <w:rFonts w:ascii="Times New Roman" w:hAnsi="Times New Roman" w:cs="Times New Roman"/>
          <w:spacing w:val="1"/>
          <w:sz w:val="18"/>
          <w:szCs w:val="18"/>
        </w:rPr>
        <w:t xml:space="preserve"> </w:t>
      </w:r>
      <w:r>
        <w:rPr>
          <w:rFonts w:ascii="Times New Roman" w:hAnsi="Times New Roman" w:cs="Times New Roman"/>
          <w:sz w:val="18"/>
          <w:szCs w:val="18"/>
        </w:rPr>
        <w:t>transfer for the</w:t>
      </w:r>
      <w:r>
        <w:rPr>
          <w:rFonts w:ascii="Times New Roman" w:hAnsi="Times New Roman" w:cs="Times New Roman"/>
          <w:spacing w:val="-1"/>
          <w:sz w:val="18"/>
          <w:szCs w:val="18"/>
        </w:rPr>
        <w:t xml:space="preserve"> </w:t>
      </w:r>
      <w:r>
        <w:rPr>
          <w:rFonts w:ascii="Times New Roman" w:hAnsi="Times New Roman" w:cs="Times New Roman"/>
          <w:sz w:val="18"/>
          <w:szCs w:val="18"/>
        </w:rPr>
        <w:t>purpose of</w:t>
      </w:r>
      <w:r>
        <w:rPr>
          <w:rFonts w:ascii="Times New Roman" w:hAnsi="Times New Roman" w:cs="Times New Roman"/>
          <w:spacing w:val="-3"/>
          <w:sz w:val="18"/>
          <w:szCs w:val="18"/>
        </w:rPr>
        <w:t xml:space="preserve"> </w:t>
      </w:r>
      <w:r>
        <w:rPr>
          <w:rFonts w:ascii="Times New Roman" w:hAnsi="Times New Roman" w:cs="Times New Roman"/>
          <w:sz w:val="18"/>
          <w:szCs w:val="18"/>
        </w:rPr>
        <w:t>these</w:t>
      </w:r>
      <w:r>
        <w:rPr>
          <w:rFonts w:ascii="Times New Roman" w:hAnsi="Times New Roman" w:cs="Times New Roman"/>
          <w:spacing w:val="2"/>
          <w:sz w:val="18"/>
          <w:szCs w:val="18"/>
        </w:rPr>
        <w:t xml:space="preserve"> </w:t>
      </w:r>
      <w:r>
        <w:rPr>
          <w:rFonts w:ascii="Times New Roman" w:hAnsi="Times New Roman" w:cs="Times New Roman"/>
          <w:sz w:val="18"/>
          <w:szCs w:val="18"/>
        </w:rPr>
        <w:t>Clauses.</w:t>
      </w:r>
    </w:p>
  </w:footnote>
  <w:footnote w:id="6">
    <w:p w14:paraId="7B86B695" w14:textId="77777777" w:rsidR="00100C46" w:rsidRDefault="00100C46" w:rsidP="00284A7F">
      <w:pPr>
        <w:pStyle w:val="Textonotapie"/>
        <w:rPr>
          <w:rFonts w:ascii="Times New Roman" w:hAnsi="Times New Roman" w:cs="Times New Roman"/>
          <w:sz w:val="18"/>
          <w:szCs w:val="18"/>
          <w:lang w:val="es-ES"/>
        </w:rPr>
      </w:pPr>
      <w:r>
        <w:rPr>
          <w:rStyle w:val="Refdenotaalpie"/>
          <w:rFonts w:ascii="Times New Roman" w:hAnsi="Times New Roman" w:cs="Times New Roman"/>
          <w:sz w:val="18"/>
          <w:szCs w:val="18"/>
        </w:rPr>
        <w:footnoteRef/>
      </w:r>
      <w:r>
        <w:rPr>
          <w:rFonts w:ascii="Times New Roman" w:eastAsia="Times New Roman" w:hAnsi="Times New Roman" w:cs="Times New Roman"/>
          <w:sz w:val="18"/>
          <w:szCs w:val="18"/>
          <w:lang w:val="es-ES"/>
        </w:rPr>
        <w:tab/>
        <w:t>El Acuerdo sobre el Espacio Económico Europeo (en lo sucesivo, el «Acuerdo EEE») dispone la ampliación del mercado interior de la Unión Europea a los tres Estados del EEE (Islandia, Liechtenstein y Noruega). La legislación de la Unión sobre protección de datos y, en particular, el Reglamento (UE) 2016/679 están cubiertos por el Acuerdo EEE y han sido incorporados al anexo XI del mismo. Por lo tanto, toda comunicación del importador de datos a un tercero situado en el EEE no puede considerarse una transferencia ulterior a efectos del presente pliego de cláusulas</w:t>
      </w:r>
    </w:p>
  </w:footnote>
  <w:footnote w:id="7">
    <w:p w14:paraId="7A17739A" w14:textId="77777777" w:rsidR="00100C46" w:rsidRDefault="00100C46" w:rsidP="00284A7F">
      <w:pPr>
        <w:pStyle w:val="Textonotapie"/>
        <w:rPr>
          <w:rFonts w:ascii="Times New Roman" w:hAnsi="Times New Roman" w:cs="Times New Roman"/>
          <w:sz w:val="18"/>
          <w:szCs w:val="18"/>
        </w:rPr>
      </w:pPr>
      <w:r>
        <w:rPr>
          <w:rStyle w:val="Refdenotaalpie"/>
          <w:rFonts w:ascii="Times New Roman" w:hAnsi="Times New Roman" w:cs="Times New Roman"/>
          <w:sz w:val="18"/>
          <w:szCs w:val="18"/>
        </w:rPr>
        <w:footnoteRef/>
      </w:r>
      <w:r>
        <w:rPr>
          <w:rFonts w:ascii="Times New Roman" w:hAnsi="Times New Roman" w:cs="Times New Roman"/>
          <w:sz w:val="18"/>
          <w:szCs w:val="18"/>
        </w:rPr>
        <w:tab/>
        <w:t>That period may be extended by a maximum of two more months, to the extent necessary taking into account</w:t>
      </w:r>
      <w:r>
        <w:rPr>
          <w:rFonts w:ascii="Times New Roman" w:hAnsi="Times New Roman" w:cs="Times New Roman"/>
          <w:spacing w:val="-47"/>
          <w:sz w:val="18"/>
          <w:szCs w:val="18"/>
        </w:rPr>
        <w:t xml:space="preserve"> </w:t>
      </w:r>
      <w:r>
        <w:rPr>
          <w:rFonts w:ascii="Times New Roman" w:hAnsi="Times New Roman" w:cs="Times New Roman"/>
          <w:sz w:val="18"/>
          <w:szCs w:val="18"/>
        </w:rPr>
        <w:t>the complexity and number of requests. The data importer shall duly and promptly inform the data subject of</w:t>
      </w:r>
      <w:r>
        <w:rPr>
          <w:rFonts w:ascii="Times New Roman" w:hAnsi="Times New Roman" w:cs="Times New Roman"/>
          <w:spacing w:val="1"/>
          <w:sz w:val="18"/>
          <w:szCs w:val="18"/>
        </w:rPr>
        <w:t xml:space="preserve"> </w:t>
      </w:r>
      <w:r>
        <w:rPr>
          <w:rFonts w:ascii="Times New Roman" w:hAnsi="Times New Roman" w:cs="Times New Roman"/>
          <w:sz w:val="18"/>
          <w:szCs w:val="18"/>
        </w:rPr>
        <w:t>any</w:t>
      </w:r>
      <w:r>
        <w:rPr>
          <w:rFonts w:ascii="Times New Roman" w:hAnsi="Times New Roman" w:cs="Times New Roman"/>
          <w:spacing w:val="-2"/>
          <w:sz w:val="18"/>
          <w:szCs w:val="18"/>
        </w:rPr>
        <w:t xml:space="preserve"> </w:t>
      </w:r>
      <w:r>
        <w:rPr>
          <w:rFonts w:ascii="Times New Roman" w:hAnsi="Times New Roman" w:cs="Times New Roman"/>
          <w:sz w:val="18"/>
          <w:szCs w:val="18"/>
        </w:rPr>
        <w:t>such</w:t>
      </w:r>
      <w:r>
        <w:rPr>
          <w:rFonts w:ascii="Times New Roman" w:hAnsi="Times New Roman" w:cs="Times New Roman"/>
          <w:spacing w:val="-1"/>
          <w:sz w:val="18"/>
          <w:szCs w:val="18"/>
        </w:rPr>
        <w:t xml:space="preserve"> </w:t>
      </w:r>
      <w:r>
        <w:rPr>
          <w:rFonts w:ascii="Times New Roman" w:hAnsi="Times New Roman" w:cs="Times New Roman"/>
          <w:sz w:val="18"/>
          <w:szCs w:val="18"/>
        </w:rPr>
        <w:t>extension.</w:t>
      </w:r>
    </w:p>
  </w:footnote>
  <w:footnote w:id="8">
    <w:p w14:paraId="70BAD659" w14:textId="77777777" w:rsidR="00100C46" w:rsidRDefault="00100C46" w:rsidP="00284A7F">
      <w:pPr>
        <w:pStyle w:val="Textonotapie"/>
        <w:rPr>
          <w:rFonts w:ascii="Times New Roman" w:hAnsi="Times New Roman" w:cs="Times New Roman"/>
          <w:sz w:val="18"/>
          <w:szCs w:val="18"/>
          <w:lang w:val="es-ES"/>
        </w:rPr>
      </w:pPr>
      <w:r>
        <w:rPr>
          <w:rStyle w:val="Refdenotaalpie"/>
          <w:rFonts w:ascii="Times New Roman" w:hAnsi="Times New Roman" w:cs="Times New Roman"/>
          <w:sz w:val="18"/>
          <w:szCs w:val="18"/>
        </w:rPr>
        <w:footnoteRef/>
      </w:r>
      <w:r>
        <w:rPr>
          <w:rFonts w:ascii="Times New Roman" w:eastAsia="Times New Roman" w:hAnsi="Times New Roman" w:cs="Times New Roman"/>
          <w:sz w:val="18"/>
          <w:szCs w:val="18"/>
          <w:lang w:val="es-ES"/>
        </w:rPr>
        <w:tab/>
        <w:t>Dicho plazo podrá prorrogarse por un máximo de dos meses adicionales en caso necesario, teniendo en cuenta la complejidad y el número de solicitudes. El importador de datos informará debidamente y con prontitud al interesado de cualquier prórroga de este tipo.</w:t>
      </w:r>
    </w:p>
  </w:footnote>
  <w:footnote w:id="9">
    <w:p w14:paraId="4ABE1AD4" w14:textId="77777777" w:rsidR="00100C46" w:rsidRDefault="00100C46" w:rsidP="00284A7F">
      <w:pPr>
        <w:pStyle w:val="Textonotapie"/>
        <w:rPr>
          <w:rFonts w:ascii="Times New Roman" w:hAnsi="Times New Roman" w:cs="Times New Roman"/>
          <w:sz w:val="18"/>
          <w:szCs w:val="18"/>
        </w:rPr>
      </w:pPr>
      <w:r>
        <w:rPr>
          <w:rStyle w:val="Refdenotaalpie"/>
          <w:rFonts w:ascii="Times New Roman" w:hAnsi="Times New Roman" w:cs="Times New Roman"/>
          <w:sz w:val="18"/>
          <w:szCs w:val="18"/>
        </w:rPr>
        <w:footnoteRef/>
      </w:r>
      <w:r>
        <w:rPr>
          <w:rFonts w:ascii="Times New Roman" w:hAnsi="Times New Roman" w:cs="Times New Roman"/>
          <w:sz w:val="18"/>
          <w:szCs w:val="18"/>
        </w:rPr>
        <w:tab/>
        <w:t>As</w:t>
      </w:r>
      <w:r>
        <w:rPr>
          <w:rFonts w:ascii="Times New Roman" w:hAnsi="Times New Roman" w:cs="Times New Roman"/>
          <w:spacing w:val="9"/>
          <w:sz w:val="18"/>
          <w:szCs w:val="18"/>
        </w:rPr>
        <w:t xml:space="preserve"> </w:t>
      </w:r>
      <w:r>
        <w:rPr>
          <w:rFonts w:ascii="Times New Roman" w:hAnsi="Times New Roman" w:cs="Times New Roman"/>
          <w:sz w:val="18"/>
          <w:szCs w:val="18"/>
        </w:rPr>
        <w:t>regards</w:t>
      </w:r>
      <w:r>
        <w:rPr>
          <w:rFonts w:ascii="Times New Roman" w:hAnsi="Times New Roman" w:cs="Times New Roman"/>
          <w:spacing w:val="9"/>
          <w:sz w:val="18"/>
          <w:szCs w:val="18"/>
        </w:rPr>
        <w:t xml:space="preserve"> </w:t>
      </w:r>
      <w:r>
        <w:rPr>
          <w:rFonts w:ascii="Times New Roman" w:hAnsi="Times New Roman" w:cs="Times New Roman"/>
          <w:sz w:val="18"/>
          <w:szCs w:val="18"/>
        </w:rPr>
        <w:t>the</w:t>
      </w:r>
      <w:r>
        <w:rPr>
          <w:rFonts w:ascii="Times New Roman" w:hAnsi="Times New Roman" w:cs="Times New Roman"/>
          <w:spacing w:val="11"/>
          <w:sz w:val="18"/>
          <w:szCs w:val="18"/>
        </w:rPr>
        <w:t xml:space="preserve"> </w:t>
      </w:r>
      <w:r>
        <w:rPr>
          <w:rFonts w:ascii="Times New Roman" w:hAnsi="Times New Roman" w:cs="Times New Roman"/>
          <w:sz w:val="18"/>
          <w:szCs w:val="18"/>
        </w:rPr>
        <w:t>impact</w:t>
      </w:r>
      <w:r>
        <w:rPr>
          <w:rFonts w:ascii="Times New Roman" w:hAnsi="Times New Roman" w:cs="Times New Roman"/>
          <w:spacing w:val="9"/>
          <w:sz w:val="18"/>
          <w:szCs w:val="18"/>
        </w:rPr>
        <w:t xml:space="preserve"> </w:t>
      </w:r>
      <w:r>
        <w:rPr>
          <w:rFonts w:ascii="Times New Roman" w:hAnsi="Times New Roman" w:cs="Times New Roman"/>
          <w:sz w:val="18"/>
          <w:szCs w:val="18"/>
        </w:rPr>
        <w:t>of</w:t>
      </w:r>
      <w:r>
        <w:rPr>
          <w:rFonts w:ascii="Times New Roman" w:hAnsi="Times New Roman" w:cs="Times New Roman"/>
          <w:spacing w:val="9"/>
          <w:sz w:val="18"/>
          <w:szCs w:val="18"/>
        </w:rPr>
        <w:t xml:space="preserve"> </w:t>
      </w:r>
      <w:r>
        <w:rPr>
          <w:rFonts w:ascii="Times New Roman" w:hAnsi="Times New Roman" w:cs="Times New Roman"/>
          <w:sz w:val="18"/>
          <w:szCs w:val="18"/>
        </w:rPr>
        <w:t>such</w:t>
      </w:r>
      <w:r>
        <w:rPr>
          <w:rFonts w:ascii="Times New Roman" w:hAnsi="Times New Roman" w:cs="Times New Roman"/>
          <w:spacing w:val="11"/>
          <w:sz w:val="18"/>
          <w:szCs w:val="18"/>
        </w:rPr>
        <w:t xml:space="preserve"> </w:t>
      </w:r>
      <w:r>
        <w:rPr>
          <w:rFonts w:ascii="Times New Roman" w:hAnsi="Times New Roman" w:cs="Times New Roman"/>
          <w:sz w:val="18"/>
          <w:szCs w:val="18"/>
        </w:rPr>
        <w:t>laws</w:t>
      </w:r>
      <w:r>
        <w:rPr>
          <w:rFonts w:ascii="Times New Roman" w:hAnsi="Times New Roman" w:cs="Times New Roman"/>
          <w:spacing w:val="9"/>
          <w:sz w:val="18"/>
          <w:szCs w:val="18"/>
        </w:rPr>
        <w:t xml:space="preserve"> </w:t>
      </w:r>
      <w:r>
        <w:rPr>
          <w:rFonts w:ascii="Times New Roman" w:hAnsi="Times New Roman" w:cs="Times New Roman"/>
          <w:sz w:val="18"/>
          <w:szCs w:val="18"/>
        </w:rPr>
        <w:t>and</w:t>
      </w:r>
      <w:r>
        <w:rPr>
          <w:rFonts w:ascii="Times New Roman" w:hAnsi="Times New Roman" w:cs="Times New Roman"/>
          <w:spacing w:val="12"/>
          <w:sz w:val="18"/>
          <w:szCs w:val="18"/>
        </w:rPr>
        <w:t xml:space="preserve"> </w:t>
      </w:r>
      <w:r>
        <w:rPr>
          <w:rFonts w:ascii="Times New Roman" w:hAnsi="Times New Roman" w:cs="Times New Roman"/>
          <w:sz w:val="18"/>
          <w:szCs w:val="18"/>
        </w:rPr>
        <w:t>practices</w:t>
      </w:r>
      <w:r>
        <w:rPr>
          <w:rFonts w:ascii="Times New Roman" w:hAnsi="Times New Roman" w:cs="Times New Roman"/>
          <w:spacing w:val="9"/>
          <w:sz w:val="18"/>
          <w:szCs w:val="18"/>
        </w:rPr>
        <w:t xml:space="preserve"> </w:t>
      </w:r>
      <w:r>
        <w:rPr>
          <w:rFonts w:ascii="Times New Roman" w:hAnsi="Times New Roman" w:cs="Times New Roman"/>
          <w:sz w:val="18"/>
          <w:szCs w:val="18"/>
        </w:rPr>
        <w:t>on</w:t>
      </w:r>
      <w:r>
        <w:rPr>
          <w:rFonts w:ascii="Times New Roman" w:hAnsi="Times New Roman" w:cs="Times New Roman"/>
          <w:spacing w:val="9"/>
          <w:sz w:val="18"/>
          <w:szCs w:val="18"/>
        </w:rPr>
        <w:t xml:space="preserve"> </w:t>
      </w:r>
      <w:r>
        <w:rPr>
          <w:rFonts w:ascii="Times New Roman" w:hAnsi="Times New Roman" w:cs="Times New Roman"/>
          <w:sz w:val="18"/>
          <w:szCs w:val="18"/>
        </w:rPr>
        <w:t>compliance</w:t>
      </w:r>
      <w:r>
        <w:rPr>
          <w:rFonts w:ascii="Times New Roman" w:hAnsi="Times New Roman" w:cs="Times New Roman"/>
          <w:spacing w:val="13"/>
          <w:sz w:val="18"/>
          <w:szCs w:val="18"/>
        </w:rPr>
        <w:t xml:space="preserve"> </w:t>
      </w:r>
      <w:r>
        <w:rPr>
          <w:rFonts w:ascii="Times New Roman" w:hAnsi="Times New Roman" w:cs="Times New Roman"/>
          <w:sz w:val="18"/>
          <w:szCs w:val="18"/>
        </w:rPr>
        <w:t>with</w:t>
      </w:r>
      <w:r>
        <w:rPr>
          <w:rFonts w:ascii="Times New Roman" w:hAnsi="Times New Roman" w:cs="Times New Roman"/>
          <w:spacing w:val="8"/>
          <w:sz w:val="18"/>
          <w:szCs w:val="18"/>
        </w:rPr>
        <w:t xml:space="preserve"> </w:t>
      </w:r>
      <w:r>
        <w:rPr>
          <w:rFonts w:ascii="Times New Roman" w:hAnsi="Times New Roman" w:cs="Times New Roman"/>
          <w:sz w:val="18"/>
          <w:szCs w:val="18"/>
        </w:rPr>
        <w:t>these</w:t>
      </w:r>
      <w:r>
        <w:rPr>
          <w:rFonts w:ascii="Times New Roman" w:hAnsi="Times New Roman" w:cs="Times New Roman"/>
          <w:spacing w:val="13"/>
          <w:sz w:val="18"/>
          <w:szCs w:val="18"/>
        </w:rPr>
        <w:t xml:space="preserve"> </w:t>
      </w:r>
      <w:r>
        <w:rPr>
          <w:rFonts w:ascii="Times New Roman" w:hAnsi="Times New Roman" w:cs="Times New Roman"/>
          <w:sz w:val="18"/>
          <w:szCs w:val="18"/>
        </w:rPr>
        <w:t>Clauses,</w:t>
      </w:r>
      <w:r>
        <w:rPr>
          <w:rFonts w:ascii="Times New Roman" w:hAnsi="Times New Roman" w:cs="Times New Roman"/>
          <w:spacing w:val="10"/>
          <w:sz w:val="18"/>
          <w:szCs w:val="18"/>
        </w:rPr>
        <w:t xml:space="preserve"> </w:t>
      </w:r>
      <w:r>
        <w:rPr>
          <w:rFonts w:ascii="Times New Roman" w:hAnsi="Times New Roman" w:cs="Times New Roman"/>
          <w:sz w:val="18"/>
          <w:szCs w:val="18"/>
        </w:rPr>
        <w:t>different</w:t>
      </w:r>
      <w:r>
        <w:rPr>
          <w:rFonts w:ascii="Times New Roman" w:hAnsi="Times New Roman" w:cs="Times New Roman"/>
          <w:spacing w:val="10"/>
          <w:sz w:val="18"/>
          <w:szCs w:val="18"/>
        </w:rPr>
        <w:t xml:space="preserve"> </w:t>
      </w:r>
      <w:r>
        <w:rPr>
          <w:rFonts w:ascii="Times New Roman" w:hAnsi="Times New Roman" w:cs="Times New Roman"/>
          <w:sz w:val="18"/>
          <w:szCs w:val="18"/>
        </w:rPr>
        <w:t>elements</w:t>
      </w:r>
      <w:r>
        <w:rPr>
          <w:rFonts w:ascii="Times New Roman" w:hAnsi="Times New Roman" w:cs="Times New Roman"/>
          <w:spacing w:val="11"/>
          <w:sz w:val="18"/>
          <w:szCs w:val="18"/>
        </w:rPr>
        <w:t xml:space="preserve"> </w:t>
      </w:r>
      <w:r>
        <w:rPr>
          <w:rFonts w:ascii="Times New Roman" w:hAnsi="Times New Roman" w:cs="Times New Roman"/>
          <w:sz w:val="18"/>
          <w:szCs w:val="18"/>
        </w:rPr>
        <w:t>may</w:t>
      </w:r>
      <w:r>
        <w:rPr>
          <w:rFonts w:ascii="Times New Roman" w:hAnsi="Times New Roman" w:cs="Times New Roman"/>
          <w:spacing w:val="-48"/>
          <w:sz w:val="18"/>
          <w:szCs w:val="18"/>
        </w:rPr>
        <w:t xml:space="preserve"> </w:t>
      </w:r>
      <w:r>
        <w:rPr>
          <w:rFonts w:ascii="Times New Roman" w:hAnsi="Times New Roman" w:cs="Times New Roman"/>
          <w:sz w:val="18"/>
          <w:szCs w:val="18"/>
        </w:rPr>
        <w:t>be considered as part of an overall assessment. Such elements may include relevant and documented practical</w:t>
      </w:r>
      <w:r>
        <w:rPr>
          <w:rFonts w:ascii="Times New Roman" w:hAnsi="Times New Roman" w:cs="Times New Roman"/>
          <w:spacing w:val="-47"/>
          <w:sz w:val="18"/>
          <w:szCs w:val="18"/>
        </w:rPr>
        <w:t xml:space="preserve"> </w:t>
      </w:r>
      <w:r>
        <w:rPr>
          <w:rFonts w:ascii="Times New Roman" w:hAnsi="Times New Roman" w:cs="Times New Roman"/>
          <w:sz w:val="18"/>
          <w:szCs w:val="18"/>
        </w:rPr>
        <w:t>experience with prior instances of requests for disclosure from public authorities, or the absence of such</w:t>
      </w:r>
      <w:r>
        <w:rPr>
          <w:rFonts w:ascii="Times New Roman" w:hAnsi="Times New Roman" w:cs="Times New Roman"/>
          <w:spacing w:val="1"/>
          <w:sz w:val="18"/>
          <w:szCs w:val="18"/>
        </w:rPr>
        <w:t xml:space="preserve"> </w:t>
      </w:r>
      <w:r>
        <w:rPr>
          <w:rFonts w:ascii="Times New Roman" w:hAnsi="Times New Roman" w:cs="Times New Roman"/>
          <w:sz w:val="18"/>
          <w:szCs w:val="18"/>
        </w:rPr>
        <w:t>requests,</w:t>
      </w:r>
      <w:r>
        <w:rPr>
          <w:rFonts w:ascii="Times New Roman" w:hAnsi="Times New Roman" w:cs="Times New Roman"/>
          <w:spacing w:val="29"/>
          <w:sz w:val="18"/>
          <w:szCs w:val="18"/>
        </w:rPr>
        <w:t xml:space="preserve"> </w:t>
      </w:r>
      <w:r>
        <w:rPr>
          <w:rFonts w:ascii="Times New Roman" w:hAnsi="Times New Roman" w:cs="Times New Roman"/>
          <w:sz w:val="18"/>
          <w:szCs w:val="18"/>
        </w:rPr>
        <w:t>covering</w:t>
      </w:r>
      <w:r>
        <w:rPr>
          <w:rFonts w:ascii="Times New Roman" w:hAnsi="Times New Roman" w:cs="Times New Roman"/>
          <w:spacing w:val="28"/>
          <w:sz w:val="18"/>
          <w:szCs w:val="18"/>
        </w:rPr>
        <w:t xml:space="preserve"> </w:t>
      </w:r>
      <w:r>
        <w:rPr>
          <w:rFonts w:ascii="Times New Roman" w:hAnsi="Times New Roman" w:cs="Times New Roman"/>
          <w:sz w:val="18"/>
          <w:szCs w:val="18"/>
        </w:rPr>
        <w:t>a</w:t>
      </w:r>
      <w:r>
        <w:rPr>
          <w:rFonts w:ascii="Times New Roman" w:hAnsi="Times New Roman" w:cs="Times New Roman"/>
          <w:spacing w:val="34"/>
          <w:sz w:val="18"/>
          <w:szCs w:val="18"/>
        </w:rPr>
        <w:t xml:space="preserve"> </w:t>
      </w:r>
      <w:r>
        <w:rPr>
          <w:rFonts w:ascii="Times New Roman" w:hAnsi="Times New Roman" w:cs="Times New Roman"/>
          <w:sz w:val="18"/>
          <w:szCs w:val="18"/>
        </w:rPr>
        <w:t>sufficiently</w:t>
      </w:r>
      <w:r>
        <w:rPr>
          <w:rFonts w:ascii="Times New Roman" w:hAnsi="Times New Roman" w:cs="Times New Roman"/>
          <w:spacing w:val="25"/>
          <w:sz w:val="18"/>
          <w:szCs w:val="18"/>
        </w:rPr>
        <w:t xml:space="preserve"> </w:t>
      </w:r>
      <w:r>
        <w:rPr>
          <w:rFonts w:ascii="Times New Roman" w:hAnsi="Times New Roman" w:cs="Times New Roman"/>
          <w:sz w:val="18"/>
          <w:szCs w:val="18"/>
        </w:rPr>
        <w:t>representative</w:t>
      </w:r>
      <w:r>
        <w:rPr>
          <w:rFonts w:ascii="Times New Roman" w:hAnsi="Times New Roman" w:cs="Times New Roman"/>
          <w:spacing w:val="29"/>
          <w:sz w:val="18"/>
          <w:szCs w:val="18"/>
        </w:rPr>
        <w:t xml:space="preserve"> </w:t>
      </w:r>
      <w:r>
        <w:rPr>
          <w:rFonts w:ascii="Times New Roman" w:hAnsi="Times New Roman" w:cs="Times New Roman"/>
          <w:sz w:val="18"/>
          <w:szCs w:val="18"/>
        </w:rPr>
        <w:t>time-frame.</w:t>
      </w:r>
      <w:r>
        <w:rPr>
          <w:rFonts w:ascii="Times New Roman" w:hAnsi="Times New Roman" w:cs="Times New Roman"/>
          <w:spacing w:val="32"/>
          <w:sz w:val="18"/>
          <w:szCs w:val="18"/>
        </w:rPr>
        <w:t xml:space="preserve"> </w:t>
      </w:r>
      <w:r>
        <w:rPr>
          <w:rFonts w:ascii="Times New Roman" w:hAnsi="Times New Roman" w:cs="Times New Roman"/>
          <w:sz w:val="18"/>
          <w:szCs w:val="18"/>
        </w:rPr>
        <w:t>This</w:t>
      </w:r>
      <w:r>
        <w:rPr>
          <w:rFonts w:ascii="Times New Roman" w:hAnsi="Times New Roman" w:cs="Times New Roman"/>
          <w:spacing w:val="28"/>
          <w:sz w:val="18"/>
          <w:szCs w:val="18"/>
        </w:rPr>
        <w:t xml:space="preserve"> </w:t>
      </w:r>
      <w:r>
        <w:rPr>
          <w:rFonts w:ascii="Times New Roman" w:hAnsi="Times New Roman" w:cs="Times New Roman"/>
          <w:sz w:val="18"/>
          <w:szCs w:val="18"/>
        </w:rPr>
        <w:t>refers</w:t>
      </w:r>
      <w:r>
        <w:rPr>
          <w:rFonts w:ascii="Times New Roman" w:hAnsi="Times New Roman" w:cs="Times New Roman"/>
          <w:spacing w:val="31"/>
          <w:sz w:val="18"/>
          <w:szCs w:val="18"/>
        </w:rPr>
        <w:t xml:space="preserve"> </w:t>
      </w:r>
      <w:r>
        <w:rPr>
          <w:rFonts w:ascii="Times New Roman" w:hAnsi="Times New Roman" w:cs="Times New Roman"/>
          <w:sz w:val="18"/>
          <w:szCs w:val="18"/>
        </w:rPr>
        <w:t>in</w:t>
      </w:r>
      <w:r>
        <w:rPr>
          <w:rFonts w:ascii="Times New Roman" w:hAnsi="Times New Roman" w:cs="Times New Roman"/>
          <w:spacing w:val="28"/>
          <w:sz w:val="18"/>
          <w:szCs w:val="18"/>
        </w:rPr>
        <w:t xml:space="preserve"> </w:t>
      </w:r>
      <w:r>
        <w:rPr>
          <w:rFonts w:ascii="Times New Roman" w:hAnsi="Times New Roman" w:cs="Times New Roman"/>
          <w:sz w:val="18"/>
          <w:szCs w:val="18"/>
        </w:rPr>
        <w:t>particular</w:t>
      </w:r>
      <w:r>
        <w:rPr>
          <w:rFonts w:ascii="Times New Roman" w:hAnsi="Times New Roman" w:cs="Times New Roman"/>
          <w:spacing w:val="32"/>
          <w:sz w:val="18"/>
          <w:szCs w:val="18"/>
        </w:rPr>
        <w:t xml:space="preserve"> </w:t>
      </w:r>
      <w:r>
        <w:rPr>
          <w:rFonts w:ascii="Times New Roman" w:hAnsi="Times New Roman" w:cs="Times New Roman"/>
          <w:sz w:val="18"/>
          <w:szCs w:val="18"/>
        </w:rPr>
        <w:t>to</w:t>
      </w:r>
      <w:r>
        <w:rPr>
          <w:rFonts w:ascii="Times New Roman" w:hAnsi="Times New Roman" w:cs="Times New Roman"/>
          <w:spacing w:val="30"/>
          <w:sz w:val="18"/>
          <w:szCs w:val="18"/>
        </w:rPr>
        <w:t xml:space="preserve"> </w:t>
      </w:r>
      <w:r>
        <w:rPr>
          <w:rFonts w:ascii="Times New Roman" w:hAnsi="Times New Roman" w:cs="Times New Roman"/>
          <w:sz w:val="18"/>
          <w:szCs w:val="18"/>
        </w:rPr>
        <w:t>internal</w:t>
      </w:r>
      <w:r>
        <w:rPr>
          <w:rFonts w:ascii="Times New Roman" w:hAnsi="Times New Roman" w:cs="Times New Roman"/>
          <w:spacing w:val="31"/>
          <w:sz w:val="18"/>
          <w:szCs w:val="18"/>
        </w:rPr>
        <w:t xml:space="preserve"> </w:t>
      </w:r>
      <w:r>
        <w:rPr>
          <w:rFonts w:ascii="Times New Roman" w:hAnsi="Times New Roman" w:cs="Times New Roman"/>
          <w:sz w:val="18"/>
          <w:szCs w:val="18"/>
        </w:rPr>
        <w:t>records</w:t>
      </w:r>
      <w:r>
        <w:rPr>
          <w:rFonts w:ascii="Times New Roman" w:hAnsi="Times New Roman" w:cs="Times New Roman"/>
          <w:spacing w:val="28"/>
          <w:sz w:val="18"/>
          <w:szCs w:val="18"/>
        </w:rPr>
        <w:t xml:space="preserve"> </w:t>
      </w:r>
      <w:r>
        <w:rPr>
          <w:rFonts w:ascii="Times New Roman" w:hAnsi="Times New Roman" w:cs="Times New Roman"/>
          <w:sz w:val="18"/>
          <w:szCs w:val="18"/>
        </w:rPr>
        <w:t>or other documentation, drawn up on a continuous basis in accordance with due diligence and certified at senior</w:t>
      </w:r>
      <w:r>
        <w:rPr>
          <w:rFonts w:ascii="Times New Roman" w:hAnsi="Times New Roman" w:cs="Times New Roman"/>
          <w:spacing w:val="1"/>
          <w:sz w:val="18"/>
          <w:szCs w:val="18"/>
        </w:rPr>
        <w:t xml:space="preserve"> </w:t>
      </w:r>
      <w:r>
        <w:rPr>
          <w:rFonts w:ascii="Times New Roman" w:hAnsi="Times New Roman" w:cs="Times New Roman"/>
          <w:sz w:val="18"/>
          <w:szCs w:val="18"/>
        </w:rPr>
        <w:t>management level, provided that this information can be lawfully shared with third parties. Where this</w:t>
      </w:r>
      <w:r>
        <w:rPr>
          <w:rFonts w:ascii="Times New Roman" w:hAnsi="Times New Roman" w:cs="Times New Roman"/>
          <w:spacing w:val="1"/>
          <w:sz w:val="18"/>
          <w:szCs w:val="18"/>
        </w:rPr>
        <w:t xml:space="preserve"> </w:t>
      </w:r>
      <w:r>
        <w:rPr>
          <w:rFonts w:ascii="Times New Roman" w:hAnsi="Times New Roman" w:cs="Times New Roman"/>
          <w:sz w:val="18"/>
          <w:szCs w:val="18"/>
        </w:rPr>
        <w:t>practical experience is relied upon to conclude that the data importer will not be prevented from complying</w:t>
      </w:r>
      <w:r>
        <w:rPr>
          <w:rFonts w:ascii="Times New Roman" w:hAnsi="Times New Roman" w:cs="Times New Roman"/>
          <w:spacing w:val="1"/>
          <w:sz w:val="18"/>
          <w:szCs w:val="18"/>
        </w:rPr>
        <w:t xml:space="preserve"> </w:t>
      </w:r>
      <w:r>
        <w:rPr>
          <w:rFonts w:ascii="Times New Roman" w:hAnsi="Times New Roman" w:cs="Times New Roman"/>
          <w:sz w:val="18"/>
          <w:szCs w:val="18"/>
        </w:rPr>
        <w:t>with these Clauses, it needs to be supported by other relevant, objective elements, and it is for the Parties to</w:t>
      </w:r>
      <w:r>
        <w:rPr>
          <w:rFonts w:ascii="Times New Roman" w:hAnsi="Times New Roman" w:cs="Times New Roman"/>
          <w:spacing w:val="1"/>
          <w:sz w:val="18"/>
          <w:szCs w:val="18"/>
        </w:rPr>
        <w:t xml:space="preserve"> </w:t>
      </w:r>
      <w:r>
        <w:rPr>
          <w:rFonts w:ascii="Times New Roman" w:hAnsi="Times New Roman" w:cs="Times New Roman"/>
          <w:sz w:val="18"/>
          <w:szCs w:val="18"/>
        </w:rPr>
        <w:t>consider carefully whether these elements together carry sufficient weight, in terms of their reliability and</w:t>
      </w:r>
      <w:r>
        <w:rPr>
          <w:rFonts w:ascii="Times New Roman" w:hAnsi="Times New Roman" w:cs="Times New Roman"/>
          <w:spacing w:val="1"/>
          <w:sz w:val="18"/>
          <w:szCs w:val="18"/>
        </w:rPr>
        <w:t xml:space="preserve"> </w:t>
      </w:r>
      <w:r>
        <w:rPr>
          <w:rFonts w:ascii="Times New Roman" w:hAnsi="Times New Roman" w:cs="Times New Roman"/>
          <w:sz w:val="18"/>
          <w:szCs w:val="18"/>
        </w:rPr>
        <w:t>representativeness,</w:t>
      </w:r>
      <w:r>
        <w:rPr>
          <w:rFonts w:ascii="Times New Roman" w:hAnsi="Times New Roman" w:cs="Times New Roman"/>
          <w:spacing w:val="25"/>
          <w:sz w:val="18"/>
          <w:szCs w:val="18"/>
        </w:rPr>
        <w:t xml:space="preserve"> </w:t>
      </w:r>
      <w:r>
        <w:rPr>
          <w:rFonts w:ascii="Times New Roman" w:hAnsi="Times New Roman" w:cs="Times New Roman"/>
          <w:sz w:val="18"/>
          <w:szCs w:val="18"/>
        </w:rPr>
        <w:t>to</w:t>
      </w:r>
      <w:r>
        <w:rPr>
          <w:rFonts w:ascii="Times New Roman" w:hAnsi="Times New Roman" w:cs="Times New Roman"/>
          <w:spacing w:val="26"/>
          <w:sz w:val="18"/>
          <w:szCs w:val="18"/>
        </w:rPr>
        <w:t xml:space="preserve"> </w:t>
      </w:r>
      <w:r>
        <w:rPr>
          <w:rFonts w:ascii="Times New Roman" w:hAnsi="Times New Roman" w:cs="Times New Roman"/>
          <w:sz w:val="18"/>
          <w:szCs w:val="18"/>
        </w:rPr>
        <w:t>support</w:t>
      </w:r>
      <w:r>
        <w:rPr>
          <w:rFonts w:ascii="Times New Roman" w:hAnsi="Times New Roman" w:cs="Times New Roman"/>
          <w:spacing w:val="25"/>
          <w:sz w:val="18"/>
          <w:szCs w:val="18"/>
        </w:rPr>
        <w:t xml:space="preserve"> </w:t>
      </w:r>
      <w:r>
        <w:rPr>
          <w:rFonts w:ascii="Times New Roman" w:hAnsi="Times New Roman" w:cs="Times New Roman"/>
          <w:sz w:val="18"/>
          <w:szCs w:val="18"/>
        </w:rPr>
        <w:t>this</w:t>
      </w:r>
      <w:r>
        <w:rPr>
          <w:rFonts w:ascii="Times New Roman" w:hAnsi="Times New Roman" w:cs="Times New Roman"/>
          <w:spacing w:val="25"/>
          <w:sz w:val="18"/>
          <w:szCs w:val="18"/>
        </w:rPr>
        <w:t xml:space="preserve"> </w:t>
      </w:r>
      <w:r>
        <w:rPr>
          <w:rFonts w:ascii="Times New Roman" w:hAnsi="Times New Roman" w:cs="Times New Roman"/>
          <w:sz w:val="18"/>
          <w:szCs w:val="18"/>
        </w:rPr>
        <w:t>conclusion.</w:t>
      </w:r>
      <w:r>
        <w:rPr>
          <w:rFonts w:ascii="Times New Roman" w:hAnsi="Times New Roman" w:cs="Times New Roman"/>
          <w:spacing w:val="26"/>
          <w:sz w:val="18"/>
          <w:szCs w:val="18"/>
        </w:rPr>
        <w:t xml:space="preserve"> </w:t>
      </w:r>
      <w:r>
        <w:rPr>
          <w:rFonts w:ascii="Times New Roman" w:hAnsi="Times New Roman" w:cs="Times New Roman"/>
          <w:sz w:val="18"/>
          <w:szCs w:val="18"/>
        </w:rPr>
        <w:t>In</w:t>
      </w:r>
      <w:r>
        <w:rPr>
          <w:rFonts w:ascii="Times New Roman" w:hAnsi="Times New Roman" w:cs="Times New Roman"/>
          <w:spacing w:val="24"/>
          <w:sz w:val="18"/>
          <w:szCs w:val="18"/>
        </w:rPr>
        <w:t xml:space="preserve"> </w:t>
      </w:r>
      <w:r>
        <w:rPr>
          <w:rFonts w:ascii="Times New Roman" w:hAnsi="Times New Roman" w:cs="Times New Roman"/>
          <w:sz w:val="18"/>
          <w:szCs w:val="18"/>
        </w:rPr>
        <w:t>particular,</w:t>
      </w:r>
      <w:r>
        <w:rPr>
          <w:rFonts w:ascii="Times New Roman" w:hAnsi="Times New Roman" w:cs="Times New Roman"/>
          <w:spacing w:val="26"/>
          <w:sz w:val="18"/>
          <w:szCs w:val="18"/>
        </w:rPr>
        <w:t xml:space="preserve"> </w:t>
      </w:r>
      <w:r>
        <w:rPr>
          <w:rFonts w:ascii="Times New Roman" w:hAnsi="Times New Roman" w:cs="Times New Roman"/>
          <w:sz w:val="18"/>
          <w:szCs w:val="18"/>
        </w:rPr>
        <w:t>the</w:t>
      </w:r>
      <w:r>
        <w:rPr>
          <w:rFonts w:ascii="Times New Roman" w:hAnsi="Times New Roman" w:cs="Times New Roman"/>
          <w:spacing w:val="25"/>
          <w:sz w:val="18"/>
          <w:szCs w:val="18"/>
        </w:rPr>
        <w:t xml:space="preserve"> </w:t>
      </w:r>
      <w:r>
        <w:rPr>
          <w:rFonts w:ascii="Times New Roman" w:hAnsi="Times New Roman" w:cs="Times New Roman"/>
          <w:sz w:val="18"/>
          <w:szCs w:val="18"/>
        </w:rPr>
        <w:t>Parties</w:t>
      </w:r>
      <w:r>
        <w:rPr>
          <w:rFonts w:ascii="Times New Roman" w:hAnsi="Times New Roman" w:cs="Times New Roman"/>
          <w:spacing w:val="25"/>
          <w:sz w:val="18"/>
          <w:szCs w:val="18"/>
        </w:rPr>
        <w:t xml:space="preserve"> </w:t>
      </w:r>
      <w:r>
        <w:rPr>
          <w:rFonts w:ascii="Times New Roman" w:hAnsi="Times New Roman" w:cs="Times New Roman"/>
          <w:sz w:val="18"/>
          <w:szCs w:val="18"/>
        </w:rPr>
        <w:t>have</w:t>
      </w:r>
      <w:r>
        <w:rPr>
          <w:rFonts w:ascii="Times New Roman" w:hAnsi="Times New Roman" w:cs="Times New Roman"/>
          <w:spacing w:val="26"/>
          <w:sz w:val="18"/>
          <w:szCs w:val="18"/>
        </w:rPr>
        <w:t xml:space="preserve"> </w:t>
      </w:r>
      <w:r>
        <w:rPr>
          <w:rFonts w:ascii="Times New Roman" w:hAnsi="Times New Roman" w:cs="Times New Roman"/>
          <w:sz w:val="18"/>
          <w:szCs w:val="18"/>
        </w:rPr>
        <w:t>to</w:t>
      </w:r>
      <w:r>
        <w:rPr>
          <w:rFonts w:ascii="Times New Roman" w:hAnsi="Times New Roman" w:cs="Times New Roman"/>
          <w:spacing w:val="26"/>
          <w:sz w:val="18"/>
          <w:szCs w:val="18"/>
        </w:rPr>
        <w:t xml:space="preserve"> </w:t>
      </w:r>
      <w:r>
        <w:rPr>
          <w:rFonts w:ascii="Times New Roman" w:hAnsi="Times New Roman" w:cs="Times New Roman"/>
          <w:sz w:val="18"/>
          <w:szCs w:val="18"/>
        </w:rPr>
        <w:t>take</w:t>
      </w:r>
      <w:r>
        <w:rPr>
          <w:rFonts w:ascii="Times New Roman" w:hAnsi="Times New Roman" w:cs="Times New Roman"/>
          <w:spacing w:val="26"/>
          <w:sz w:val="18"/>
          <w:szCs w:val="18"/>
        </w:rPr>
        <w:t xml:space="preserve"> </w:t>
      </w:r>
      <w:r>
        <w:rPr>
          <w:rFonts w:ascii="Times New Roman" w:hAnsi="Times New Roman" w:cs="Times New Roman"/>
          <w:sz w:val="18"/>
          <w:szCs w:val="18"/>
        </w:rPr>
        <w:t>into</w:t>
      </w:r>
      <w:r>
        <w:rPr>
          <w:rFonts w:ascii="Times New Roman" w:hAnsi="Times New Roman" w:cs="Times New Roman"/>
          <w:spacing w:val="27"/>
          <w:sz w:val="18"/>
          <w:szCs w:val="18"/>
        </w:rPr>
        <w:t xml:space="preserve"> </w:t>
      </w:r>
      <w:r>
        <w:rPr>
          <w:rFonts w:ascii="Times New Roman" w:hAnsi="Times New Roman" w:cs="Times New Roman"/>
          <w:sz w:val="18"/>
          <w:szCs w:val="18"/>
        </w:rPr>
        <w:t>account</w:t>
      </w:r>
      <w:r>
        <w:rPr>
          <w:rFonts w:ascii="Times New Roman" w:hAnsi="Times New Roman" w:cs="Times New Roman"/>
          <w:spacing w:val="27"/>
          <w:sz w:val="18"/>
          <w:szCs w:val="18"/>
        </w:rPr>
        <w:t xml:space="preserve"> </w:t>
      </w:r>
      <w:r>
        <w:rPr>
          <w:rFonts w:ascii="Times New Roman" w:hAnsi="Times New Roman" w:cs="Times New Roman"/>
          <w:sz w:val="18"/>
          <w:szCs w:val="18"/>
        </w:rPr>
        <w:t>whether</w:t>
      </w:r>
      <w:r>
        <w:rPr>
          <w:rFonts w:ascii="Times New Roman" w:hAnsi="Times New Roman" w:cs="Times New Roman"/>
          <w:spacing w:val="-47"/>
          <w:sz w:val="18"/>
          <w:szCs w:val="18"/>
        </w:rPr>
        <w:t xml:space="preserve"> </w:t>
      </w:r>
      <w:r>
        <w:rPr>
          <w:rFonts w:ascii="Times New Roman" w:hAnsi="Times New Roman" w:cs="Times New Roman"/>
          <w:sz w:val="18"/>
          <w:szCs w:val="18"/>
        </w:rPr>
        <w:t>their practical experience is corroborated and not contradicted by publicly available or otherwise accessible,</w:t>
      </w:r>
      <w:r>
        <w:rPr>
          <w:rFonts w:ascii="Times New Roman" w:hAnsi="Times New Roman" w:cs="Times New Roman"/>
          <w:spacing w:val="1"/>
          <w:sz w:val="18"/>
          <w:szCs w:val="18"/>
        </w:rPr>
        <w:t xml:space="preserve"> </w:t>
      </w:r>
      <w:r>
        <w:rPr>
          <w:rFonts w:ascii="Times New Roman" w:hAnsi="Times New Roman" w:cs="Times New Roman"/>
          <w:sz w:val="18"/>
          <w:szCs w:val="18"/>
        </w:rPr>
        <w:t>reliable information on the existence or absence of requests within the same sector and/or the application of the</w:t>
      </w:r>
      <w:r>
        <w:rPr>
          <w:rFonts w:ascii="Times New Roman" w:hAnsi="Times New Roman" w:cs="Times New Roman"/>
          <w:spacing w:val="-1"/>
          <w:sz w:val="18"/>
          <w:szCs w:val="18"/>
        </w:rPr>
        <w:t xml:space="preserve"> </w:t>
      </w:r>
      <w:r>
        <w:rPr>
          <w:rFonts w:ascii="Times New Roman" w:hAnsi="Times New Roman" w:cs="Times New Roman"/>
          <w:sz w:val="18"/>
          <w:szCs w:val="18"/>
        </w:rPr>
        <w:t>law</w:t>
      </w:r>
      <w:r>
        <w:rPr>
          <w:rFonts w:ascii="Times New Roman" w:hAnsi="Times New Roman" w:cs="Times New Roman"/>
          <w:spacing w:val="-2"/>
          <w:sz w:val="18"/>
          <w:szCs w:val="18"/>
        </w:rPr>
        <w:t xml:space="preserve"> </w:t>
      </w:r>
      <w:r>
        <w:rPr>
          <w:rFonts w:ascii="Times New Roman" w:hAnsi="Times New Roman" w:cs="Times New Roman"/>
          <w:sz w:val="18"/>
          <w:szCs w:val="18"/>
        </w:rPr>
        <w:t>in</w:t>
      </w:r>
      <w:r>
        <w:rPr>
          <w:rFonts w:ascii="Times New Roman" w:hAnsi="Times New Roman" w:cs="Times New Roman"/>
          <w:spacing w:val="-1"/>
          <w:sz w:val="18"/>
          <w:szCs w:val="18"/>
        </w:rPr>
        <w:t xml:space="preserve"> </w:t>
      </w:r>
      <w:r>
        <w:rPr>
          <w:rFonts w:ascii="Times New Roman" w:hAnsi="Times New Roman" w:cs="Times New Roman"/>
          <w:sz w:val="18"/>
          <w:szCs w:val="18"/>
        </w:rPr>
        <w:t>practice,</w:t>
      </w:r>
      <w:r>
        <w:rPr>
          <w:rFonts w:ascii="Times New Roman" w:hAnsi="Times New Roman" w:cs="Times New Roman"/>
          <w:spacing w:val="1"/>
          <w:sz w:val="18"/>
          <w:szCs w:val="18"/>
        </w:rPr>
        <w:t xml:space="preserve"> </w:t>
      </w:r>
      <w:r>
        <w:rPr>
          <w:rFonts w:ascii="Times New Roman" w:hAnsi="Times New Roman" w:cs="Times New Roman"/>
          <w:sz w:val="18"/>
          <w:szCs w:val="18"/>
        </w:rPr>
        <w:t>such</w:t>
      </w:r>
      <w:r>
        <w:rPr>
          <w:rFonts w:ascii="Times New Roman" w:hAnsi="Times New Roman" w:cs="Times New Roman"/>
          <w:spacing w:val="-1"/>
          <w:sz w:val="18"/>
          <w:szCs w:val="18"/>
        </w:rPr>
        <w:t xml:space="preserve"> </w:t>
      </w:r>
      <w:r>
        <w:rPr>
          <w:rFonts w:ascii="Times New Roman" w:hAnsi="Times New Roman" w:cs="Times New Roman"/>
          <w:sz w:val="18"/>
          <w:szCs w:val="18"/>
        </w:rPr>
        <w:t>as</w:t>
      </w:r>
      <w:r>
        <w:rPr>
          <w:rFonts w:ascii="Times New Roman" w:hAnsi="Times New Roman" w:cs="Times New Roman"/>
          <w:spacing w:val="-1"/>
          <w:sz w:val="18"/>
          <w:szCs w:val="18"/>
        </w:rPr>
        <w:t xml:space="preserve"> </w:t>
      </w:r>
      <w:r>
        <w:rPr>
          <w:rFonts w:ascii="Times New Roman" w:hAnsi="Times New Roman" w:cs="Times New Roman"/>
          <w:sz w:val="18"/>
          <w:szCs w:val="18"/>
        </w:rPr>
        <w:t>case law</w:t>
      </w:r>
      <w:r>
        <w:rPr>
          <w:rFonts w:ascii="Times New Roman" w:hAnsi="Times New Roman" w:cs="Times New Roman"/>
          <w:spacing w:val="-5"/>
          <w:sz w:val="18"/>
          <w:szCs w:val="18"/>
        </w:rPr>
        <w:t xml:space="preserve"> </w:t>
      </w:r>
      <w:r>
        <w:rPr>
          <w:rFonts w:ascii="Times New Roman" w:hAnsi="Times New Roman" w:cs="Times New Roman"/>
          <w:sz w:val="18"/>
          <w:szCs w:val="18"/>
        </w:rPr>
        <w:t>and</w:t>
      </w:r>
      <w:r>
        <w:rPr>
          <w:rFonts w:ascii="Times New Roman" w:hAnsi="Times New Roman" w:cs="Times New Roman"/>
          <w:spacing w:val="1"/>
          <w:sz w:val="18"/>
          <w:szCs w:val="18"/>
        </w:rPr>
        <w:t xml:space="preserve"> </w:t>
      </w:r>
      <w:r>
        <w:rPr>
          <w:rFonts w:ascii="Times New Roman" w:hAnsi="Times New Roman" w:cs="Times New Roman"/>
          <w:sz w:val="18"/>
          <w:szCs w:val="18"/>
        </w:rPr>
        <w:t>reports</w:t>
      </w:r>
      <w:r>
        <w:rPr>
          <w:rFonts w:ascii="Times New Roman" w:hAnsi="Times New Roman" w:cs="Times New Roman"/>
          <w:spacing w:val="-1"/>
          <w:sz w:val="18"/>
          <w:szCs w:val="18"/>
        </w:rPr>
        <w:t xml:space="preserve"> </w:t>
      </w:r>
      <w:r>
        <w:rPr>
          <w:rFonts w:ascii="Times New Roman" w:hAnsi="Times New Roman" w:cs="Times New Roman"/>
          <w:sz w:val="18"/>
          <w:szCs w:val="18"/>
        </w:rPr>
        <w:t>by</w:t>
      </w:r>
      <w:r>
        <w:rPr>
          <w:rFonts w:ascii="Times New Roman" w:hAnsi="Times New Roman" w:cs="Times New Roman"/>
          <w:spacing w:val="-5"/>
          <w:sz w:val="18"/>
          <w:szCs w:val="18"/>
        </w:rPr>
        <w:t xml:space="preserve"> </w:t>
      </w:r>
      <w:r>
        <w:rPr>
          <w:rFonts w:ascii="Times New Roman" w:hAnsi="Times New Roman" w:cs="Times New Roman"/>
          <w:sz w:val="18"/>
          <w:szCs w:val="18"/>
        </w:rPr>
        <w:t>independent</w:t>
      </w:r>
      <w:r>
        <w:rPr>
          <w:rFonts w:ascii="Times New Roman" w:hAnsi="Times New Roman" w:cs="Times New Roman"/>
          <w:spacing w:val="-1"/>
          <w:sz w:val="18"/>
          <w:szCs w:val="18"/>
        </w:rPr>
        <w:t xml:space="preserve"> </w:t>
      </w:r>
      <w:r>
        <w:rPr>
          <w:rFonts w:ascii="Times New Roman" w:hAnsi="Times New Roman" w:cs="Times New Roman"/>
          <w:sz w:val="18"/>
          <w:szCs w:val="18"/>
        </w:rPr>
        <w:t>oversight</w:t>
      </w:r>
      <w:r>
        <w:rPr>
          <w:rFonts w:ascii="Times New Roman" w:hAnsi="Times New Roman" w:cs="Times New Roman"/>
          <w:spacing w:val="-1"/>
          <w:sz w:val="18"/>
          <w:szCs w:val="18"/>
        </w:rPr>
        <w:t xml:space="preserve"> </w:t>
      </w:r>
      <w:r>
        <w:rPr>
          <w:rFonts w:ascii="Times New Roman" w:hAnsi="Times New Roman" w:cs="Times New Roman"/>
          <w:sz w:val="18"/>
          <w:szCs w:val="18"/>
        </w:rPr>
        <w:t>bodies.</w:t>
      </w:r>
    </w:p>
  </w:footnote>
  <w:footnote w:id="10">
    <w:p w14:paraId="7A1812A6" w14:textId="77777777" w:rsidR="00100C46" w:rsidRDefault="00100C46" w:rsidP="00284A7F">
      <w:pPr>
        <w:pStyle w:val="Textonotapie"/>
        <w:rPr>
          <w:rFonts w:ascii="Times New Roman" w:hAnsi="Times New Roman" w:cs="Times New Roman"/>
          <w:sz w:val="18"/>
          <w:szCs w:val="18"/>
          <w:lang w:val="es-ES"/>
        </w:rPr>
      </w:pPr>
      <w:r>
        <w:rPr>
          <w:rStyle w:val="Refdenotaalpie"/>
          <w:rFonts w:ascii="Times New Roman" w:hAnsi="Times New Roman" w:cs="Times New Roman"/>
          <w:sz w:val="18"/>
          <w:szCs w:val="18"/>
        </w:rPr>
        <w:footnoteRef/>
      </w:r>
      <w:r>
        <w:rPr>
          <w:rFonts w:ascii="Times New Roman" w:eastAsia="Times New Roman" w:hAnsi="Times New Roman" w:cs="Times New Roman"/>
          <w:sz w:val="18"/>
          <w:szCs w:val="18"/>
          <w:lang w:val="es-ES"/>
        </w:rPr>
        <w:tab/>
        <w:t>Por lo que se refiere al efecto de dicho Derecho y prácticas en el cumplimiento del presente pliego de cláusulas, a la hora de realizar una valoración integral de esta cuestión pueden tenerse en cuenta distintos aspectos. Uno de estos aspectos puede ser que haya experiencia práctica pertinente y documentada en casos anteriores de solicitudes de comunicación por parte de las autoridades públicas, o la ausencia de tales solicitudes, en un período suficientemente representativo. Con esto se quiere decir, en particular, los registros internos u otra documentación elaborados de forma continua con la diligencia debida y certificados en los niveles más altos de la dirección siempre que esta información pueda compartirse legalmente con terceros.  Cuando se use esta experiencia práctica para llegar a la conclusión de que el importador de datos no tendrá impedimento para cumplir el presente pliego de cláusulas, deberá estar respaldada por otros elementos pertinentes y objetivos; corresponde a las partes valorar minuciosamente si la suma de estos factores es suficientemente determinante, en términos de fiabilidad y representatividad, para respaldar esta conclusión. En particular, las partes deben tener en cuenta si su experiencia práctica está corroborada y no se ve desmentida, por información que sea fiable y de dominio público o accesible de cualquier otro modo acerca de la existencia o ausencia de solicitudes en el mismo sector o acerca de la aplicación de la normativa de que se trate en la práctica, como jurisprudencia e informes de organismos de supervisión independientes.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26A20" w14:textId="77777777" w:rsidR="00100C46" w:rsidRDefault="004632F5">
    <w:pPr>
      <w:pStyle w:val="Encabezado"/>
    </w:pPr>
    <w:r>
      <w:rPr>
        <w:noProof/>
      </w:rPr>
      <w:pict w14:anchorId="4C3DA4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37158" o:spid="_x0000_s1025" type="#_x0000_t136" style="position:absolute;margin-left:0;margin-top:0;width:565.55pt;height:94.25pt;rotation:315;z-index:-251657728;mso-position-horizontal:center;mso-position-horizontal-relative:margin;mso-position-vertical:center;mso-position-vertical-relative:margin" o:allowincell="f" fillcolor="silver" stroked="f">
          <v:fill opacity=".5"/>
          <v:textpath style="font-family:&quot;Times New Roman&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05" w:type="dxa"/>
      <w:tblInd w:w="212" w:type="dxa"/>
      <w:tblCellMar>
        <w:left w:w="70" w:type="dxa"/>
        <w:right w:w="70" w:type="dxa"/>
      </w:tblCellMar>
      <w:tblLook w:val="0000" w:firstRow="0" w:lastRow="0" w:firstColumn="0" w:lastColumn="0" w:noHBand="0" w:noVBand="0"/>
    </w:tblPr>
    <w:tblGrid>
      <w:gridCol w:w="4345"/>
      <w:gridCol w:w="4160"/>
    </w:tblGrid>
    <w:tr w:rsidR="00100C46" w:rsidRPr="006A615E" w14:paraId="039774CE" w14:textId="77777777" w:rsidTr="00100C46">
      <w:trPr>
        <w:cantSplit/>
      </w:trPr>
      <w:tc>
        <w:tcPr>
          <w:tcW w:w="4345" w:type="dxa"/>
        </w:tcPr>
        <w:p w14:paraId="5299A57D" w14:textId="77777777" w:rsidR="00100C46" w:rsidRPr="00A20972" w:rsidRDefault="00100C46" w:rsidP="00100C46">
          <w:pPr>
            <w:pStyle w:val="Encabezado"/>
            <w:jc w:val="center"/>
            <w:rPr>
              <w:rFonts w:ascii="Arial" w:hAnsi="Arial"/>
              <w:sz w:val="16"/>
            </w:rPr>
          </w:pPr>
          <w:r>
            <w:rPr>
              <w:rFonts w:ascii="Arial" w:hAnsi="Arial"/>
              <w:noProof/>
              <w:sz w:val="16"/>
              <w:lang w:val="es-ES" w:eastAsia="es-ES"/>
            </w:rPr>
            <w:drawing>
              <wp:inline distT="0" distB="0" distL="0" distR="0" wp14:anchorId="73CF0FE8" wp14:editId="69A229C5">
                <wp:extent cx="1594485" cy="429895"/>
                <wp:effectExtent l="0" t="0" r="5715" b="8255"/>
                <wp:docPr id="3" name="Imagen 3" descr="Complejo U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lejo UA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4485" cy="429895"/>
                        </a:xfrm>
                        <a:prstGeom prst="rect">
                          <a:avLst/>
                        </a:prstGeom>
                        <a:noFill/>
                        <a:ln>
                          <a:noFill/>
                        </a:ln>
                      </pic:spPr>
                    </pic:pic>
                  </a:graphicData>
                </a:graphic>
              </wp:inline>
            </w:drawing>
          </w:r>
        </w:p>
        <w:p w14:paraId="6B6E8E90" w14:textId="77777777" w:rsidR="00100C46" w:rsidRPr="00A20972" w:rsidRDefault="00100C46" w:rsidP="00100C46">
          <w:pPr>
            <w:pStyle w:val="Encabezado"/>
            <w:jc w:val="center"/>
            <w:rPr>
              <w:rFonts w:ascii="Arial" w:hAnsi="Arial"/>
              <w:sz w:val="16"/>
            </w:rPr>
          </w:pPr>
          <w:r w:rsidRPr="00A20972">
            <w:rPr>
              <w:rFonts w:ascii="Arial" w:hAnsi="Arial"/>
              <w:sz w:val="16"/>
            </w:rPr>
            <w:t>Paseo de San Vicente, 58-182</w:t>
          </w:r>
        </w:p>
        <w:p w14:paraId="0B602892" w14:textId="77777777" w:rsidR="00100C46" w:rsidRPr="00A20972" w:rsidRDefault="00100C46" w:rsidP="00100C46">
          <w:pPr>
            <w:pStyle w:val="Encabezado"/>
            <w:jc w:val="center"/>
            <w:rPr>
              <w:rFonts w:ascii="Arial" w:hAnsi="Arial"/>
              <w:sz w:val="16"/>
            </w:rPr>
          </w:pPr>
          <w:r w:rsidRPr="00A20972">
            <w:rPr>
              <w:rFonts w:ascii="Arial" w:hAnsi="Arial"/>
              <w:sz w:val="16"/>
            </w:rPr>
            <w:t>37007 Salamanca</w:t>
          </w:r>
        </w:p>
        <w:p w14:paraId="03011F11" w14:textId="77777777" w:rsidR="00100C46" w:rsidRPr="00A20972" w:rsidRDefault="00100C46" w:rsidP="00100C46">
          <w:pPr>
            <w:pStyle w:val="Encabezado"/>
            <w:jc w:val="center"/>
          </w:pPr>
        </w:p>
      </w:tc>
      <w:tc>
        <w:tcPr>
          <w:tcW w:w="4160" w:type="dxa"/>
        </w:tcPr>
        <w:p w14:paraId="5D11813A" w14:textId="77777777" w:rsidR="00100C46" w:rsidRPr="00A20972" w:rsidRDefault="00100C46" w:rsidP="00100C46">
          <w:pPr>
            <w:pStyle w:val="Encabezado"/>
            <w:ind w:left="-4534" w:right="72"/>
            <w:jc w:val="right"/>
          </w:pPr>
          <w:r>
            <w:rPr>
              <w:noProof/>
              <w:lang w:val="es-ES" w:eastAsia="es-ES"/>
            </w:rPr>
            <w:drawing>
              <wp:inline distT="0" distB="0" distL="0" distR="0" wp14:anchorId="0D295964" wp14:editId="0656F73F">
                <wp:extent cx="1360805" cy="680085"/>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0805" cy="680085"/>
                        </a:xfrm>
                        <a:prstGeom prst="rect">
                          <a:avLst/>
                        </a:prstGeom>
                        <a:noFill/>
                        <a:ln>
                          <a:noFill/>
                        </a:ln>
                      </pic:spPr>
                    </pic:pic>
                  </a:graphicData>
                </a:graphic>
              </wp:inline>
            </w:drawing>
          </w:r>
        </w:p>
      </w:tc>
    </w:tr>
  </w:tbl>
  <w:p w14:paraId="6468A813" w14:textId="77777777" w:rsidR="00100C46" w:rsidRDefault="00100C46">
    <w:pPr>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77A95" w14:textId="77777777" w:rsidR="00100C46" w:rsidRDefault="00100C46">
    <w:pPr>
      <w:jc w:val="right"/>
      <w:rPr>
        <w:sz w:val="20"/>
        <w:lang w:val="es-ES"/>
      </w:rPr>
    </w:pPr>
    <w:r>
      <w:rPr>
        <w:noProof/>
        <w:lang w:val="es-ES" w:eastAsia="es-ES"/>
      </w:rPr>
      <mc:AlternateContent>
        <mc:Choice Requires="wps">
          <w:drawing>
            <wp:anchor distT="0" distB="0" distL="114300" distR="114300" simplePos="0" relativeHeight="251656704" behindDoc="1" locked="0" layoutInCell="0" allowOverlap="1" wp14:anchorId="3A768EEC" wp14:editId="7155D716">
              <wp:simplePos x="0" y="0"/>
              <wp:positionH relativeFrom="margin">
                <wp:align>center</wp:align>
              </wp:positionH>
              <wp:positionV relativeFrom="margin">
                <wp:align>center</wp:align>
              </wp:positionV>
              <wp:extent cx="7182485" cy="1196975"/>
              <wp:effectExtent l="0" t="0" r="0" b="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82485" cy="1196975"/>
                      </a:xfrm>
                      <a:prstGeom prst="rect">
                        <a:avLst/>
                      </a:prstGeom>
                    </wps:spPr>
                    <wps:txbx>
                      <w:txbxContent>
                        <w:p w14:paraId="282A655A" w14:textId="77777777" w:rsidR="00100C46" w:rsidRDefault="00100C46">
                          <w:pPr>
                            <w:pStyle w:val="NormalWeb"/>
                            <w:spacing w:before="0" w:beforeAutospacing="0" w:after="0" w:afterAutospacing="0"/>
                            <w:jc w:val="center"/>
                          </w:pPr>
                          <w:r>
                            <w:rPr>
                              <w:rFonts w:eastAsia="Times New Roman"/>
                              <w:color w:val="C0C0C0"/>
                              <w:sz w:val="2"/>
                              <w:szCs w:val="2"/>
                              <w:lang w:val="es-ES"/>
                            </w:rPr>
                            <w:t>CONFIDENCIAL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768EEC" id="_x0000_t202" coordsize="21600,21600" o:spt="202" path="m,l,21600r21600,l21600,xe">
              <v:stroke joinstyle="miter"/>
              <v:path gradientshapeok="t" o:connecttype="rect"/>
            </v:shapetype>
            <v:shape id="WordArt 4" o:spid="_x0000_s1026" type="#_x0000_t202" style="position:absolute;left:0;text-align:left;margin-left:0;margin-top:0;width:565.55pt;height:94.2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" o:allowincell="f" filled="f" stroked="f">
              <o:lock v:ext="edit" shapetype="t"/>
              <v:textbox style="mso-fit-shape-to-text:t">
                <w:txbxContent>
                  <w:p w14:paraId="282A655A" w14:textId="77777777" w:rsidR="004D49F9" w:rsidRDefault="00284A7F">
                    <w:pPr>
                      <w:pStyle w:val="NormalWeb"/>
                      <w:spacing w:before="0" w:beforeAutospacing="0" w:after="0" w:afterAutospacing="0"/>
                      <w:jc w:val="center"/>
                    </w:pPr>
                    <w:r>
                      <w:rPr>
                        <w:rFonts w:eastAsia="Times New Roman"/>
                        <w:color w:val="C0C0C0"/>
                        <w:sz w:val="2"/>
                        <w:szCs w:val="2"/>
                        <w:lang w:val="es-ES"/>
                      </w:rPr>
                      <w:t>CONFIDENCIAL</w:t>
                    </w:r>
                  </w:p>
                </w:txbxContent>
              </v:textbox>
              <w10:wrap anchorx="margin" anchory="margin"/>
            </v:shape>
          </w:pict>
        </mc:Fallback>
      </mc:AlternateContent>
    </w:r>
    <w:r>
      <w:rPr>
        <w:sz w:val="20"/>
        <w:szCs w:val="20"/>
        <w:lang w:val="es-ES"/>
      </w:rPr>
      <w:t>Confidencial</w:t>
    </w:r>
  </w:p>
  <w:p w14:paraId="6A965F26" w14:textId="77777777" w:rsidR="00100C46" w:rsidRDefault="00100C46">
    <w:pPr>
      <w:jc w:val="right"/>
      <w:rPr>
        <w:rFonts w:cs="Tahoma"/>
        <w:sz w:val="20"/>
        <w:lang w:val="es-ES"/>
      </w:rPr>
    </w:pPr>
    <w:r>
      <w:rPr>
        <w:rFonts w:cs="Tahoma"/>
        <w:sz w:val="20"/>
        <w:szCs w:val="20"/>
        <w:lang w:val="es-ES"/>
      </w:rPr>
      <w:t>&lt;Nombre del centro, nombre del investigador&gt;</w:t>
    </w:r>
  </w:p>
  <w:p w14:paraId="25CD176A" w14:textId="77777777" w:rsidR="00100C46" w:rsidRDefault="00100C46">
    <w:pPr>
      <w:jc w:val="right"/>
      <w:rPr>
        <w:sz w:val="20"/>
      </w:rPr>
    </w:pPr>
    <w:r>
      <w:rPr>
        <w:sz w:val="20"/>
        <w:szCs w:val="20"/>
        <w:lang w:val="es-ES"/>
      </w:rPr>
      <w:t>&lt;</w:t>
    </w:r>
    <w:r>
      <w:rPr>
        <w:rFonts w:cs="Tahoma"/>
        <w:sz w:val="20"/>
        <w:szCs w:val="20"/>
        <w:lang w:val="es-ES"/>
      </w:rPr>
      <w:t>Número de protocolo</w:t>
    </w:r>
    <w:r>
      <w:rPr>
        <w:sz w:val="20"/>
        <w:szCs w:val="20"/>
        <w:lang w:val="es-ES"/>
      </w:rPr>
      <w:t>&gt;</w:t>
    </w:r>
  </w:p>
  <w:p w14:paraId="4807F27B" w14:textId="77777777" w:rsidR="00100C46" w:rsidRDefault="00100C46">
    <w:pPr>
      <w:jc w:val="right"/>
      <w:rPr>
        <w:rFonts w:cs="Tahoma"/>
        <w:sz w:val="20"/>
      </w:rP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eto Manibardo, Enrique">
    <w15:presenceInfo w15:providerId="AD" w15:userId="S-1-5-21-1687813711-149956400-2262109785-1209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42E"/>
    <w:rsid w:val="00100C46"/>
    <w:rsid w:val="0027142E"/>
    <w:rsid w:val="00284A7F"/>
    <w:rsid w:val="004632F5"/>
    <w:rsid w:val="006C2947"/>
    <w:rsid w:val="00D04189"/>
    <w:rsid w:val="00DD1710"/>
    <w:rsid w:val="00E151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91130"/>
  <w15:chartTrackingRefBased/>
  <w15:docId w15:val="{C31BF4AC-8746-4B79-AABD-FB399343C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A7F"/>
    <w:pPr>
      <w:spacing w:after="0" w:line="240" w:lineRule="auto"/>
    </w:pPr>
    <w:rPr>
      <w:rFonts w:ascii="Times New Roman" w:eastAsia="Times New Roman" w:hAnsi="Times New Roman" w:cs="Times New Roman"/>
      <w:sz w:val="24"/>
      <w:szCs w:val="24"/>
      <w:lang w:val="en-US" w:eastAsia="zh-T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UKCentreBold">
    <w:name w:val="A UK Centre Bold"/>
    <w:basedOn w:val="Normal"/>
    <w:rsid w:val="00284A7F"/>
    <w:pPr>
      <w:spacing w:after="240"/>
      <w:jc w:val="center"/>
    </w:pPr>
    <w:rPr>
      <w:b/>
      <w:bCs/>
      <w:sz w:val="22"/>
      <w:szCs w:val="22"/>
      <w:lang w:val="en-GB" w:eastAsia="en-US"/>
    </w:rPr>
  </w:style>
  <w:style w:type="paragraph" w:customStyle="1" w:styleId="AUKCentreUL">
    <w:name w:val="A UK Centre U/L"/>
    <w:basedOn w:val="Normal"/>
    <w:rsid w:val="00284A7F"/>
    <w:pPr>
      <w:spacing w:after="240"/>
      <w:jc w:val="center"/>
    </w:pPr>
    <w:rPr>
      <w:sz w:val="22"/>
      <w:szCs w:val="22"/>
      <w:u w:val="single"/>
      <w:lang w:val="en-GB" w:eastAsia="en-US"/>
    </w:rPr>
  </w:style>
  <w:style w:type="paragraph" w:customStyle="1" w:styleId="AUKCentreItalic">
    <w:name w:val="A UK Centre Italic"/>
    <w:basedOn w:val="Normal"/>
    <w:rsid w:val="00284A7F"/>
    <w:pPr>
      <w:spacing w:after="240"/>
      <w:jc w:val="center"/>
    </w:pPr>
    <w:rPr>
      <w:rFonts w:eastAsiaTheme="minorHAnsi" w:cstheme="minorBidi"/>
      <w:i/>
      <w:sz w:val="22"/>
      <w:szCs w:val="22"/>
      <w:lang w:eastAsia="en-US"/>
    </w:rPr>
  </w:style>
  <w:style w:type="character" w:styleId="Refdenotaalpie">
    <w:name w:val="footnote reference"/>
    <w:basedOn w:val="Fuentedeprrafopredeter"/>
    <w:uiPriority w:val="99"/>
    <w:semiHidden/>
    <w:unhideWhenUsed/>
    <w:rsid w:val="00284A7F"/>
    <w:rPr>
      <w:vertAlign w:val="superscript"/>
    </w:rPr>
  </w:style>
  <w:style w:type="paragraph" w:styleId="Textonotapie">
    <w:name w:val="footnote text"/>
    <w:basedOn w:val="Normal"/>
    <w:link w:val="TextonotapieCar"/>
    <w:uiPriority w:val="99"/>
    <w:semiHidden/>
    <w:unhideWhenUsed/>
    <w:rsid w:val="00284A7F"/>
    <w:pPr>
      <w:spacing w:after="120" w:line="260" w:lineRule="exact"/>
    </w:pPr>
    <w:rPr>
      <w:rFonts w:asciiTheme="minorHAnsi" w:eastAsiaTheme="minorHAnsi" w:hAnsiTheme="minorHAnsi" w:cstheme="minorBidi"/>
      <w:szCs w:val="20"/>
      <w:lang w:eastAsia="en-US"/>
    </w:rPr>
  </w:style>
  <w:style w:type="character" w:customStyle="1" w:styleId="TextonotapieCar">
    <w:name w:val="Texto nota pie Car"/>
    <w:basedOn w:val="Fuentedeprrafopredeter"/>
    <w:link w:val="Textonotapie"/>
    <w:uiPriority w:val="99"/>
    <w:semiHidden/>
    <w:rsid w:val="00284A7F"/>
    <w:rPr>
      <w:sz w:val="24"/>
      <w:szCs w:val="20"/>
      <w:lang w:val="en-US"/>
    </w:rPr>
  </w:style>
  <w:style w:type="paragraph" w:customStyle="1" w:styleId="AUKHang">
    <w:name w:val="A UK Hang"/>
    <w:basedOn w:val="Normal"/>
    <w:rsid w:val="00284A7F"/>
    <w:pPr>
      <w:spacing w:after="240"/>
      <w:ind w:left="720" w:hanging="720"/>
      <w:jc w:val="both"/>
    </w:pPr>
    <w:rPr>
      <w:sz w:val="22"/>
      <w:szCs w:val="22"/>
      <w:lang w:val="en-GB" w:eastAsia="en-US"/>
    </w:rPr>
  </w:style>
  <w:style w:type="paragraph" w:customStyle="1" w:styleId="AUKHang5">
    <w:name w:val="A UK Hang .5"/>
    <w:basedOn w:val="Normal"/>
    <w:rsid w:val="00284A7F"/>
    <w:pPr>
      <w:spacing w:after="240"/>
      <w:ind w:left="1418" w:hanging="720"/>
      <w:jc w:val="both"/>
    </w:pPr>
    <w:rPr>
      <w:sz w:val="22"/>
      <w:szCs w:val="22"/>
      <w:lang w:val="en-GB" w:eastAsia="en-US"/>
    </w:rPr>
  </w:style>
  <w:style w:type="paragraph" w:customStyle="1" w:styleId="AUKIndent5">
    <w:name w:val="A UK Indent .5"/>
    <w:basedOn w:val="Normal"/>
    <w:rsid w:val="00284A7F"/>
    <w:pPr>
      <w:spacing w:after="240"/>
      <w:ind w:left="720"/>
      <w:jc w:val="both"/>
    </w:pPr>
    <w:rPr>
      <w:sz w:val="22"/>
      <w:szCs w:val="22"/>
      <w:lang w:val="en-GB" w:eastAsia="en-US"/>
    </w:rPr>
  </w:style>
  <w:style w:type="paragraph" w:customStyle="1" w:styleId="AUKBodyText">
    <w:name w:val="A UK Body Text"/>
    <w:basedOn w:val="Normal"/>
    <w:link w:val="AUKBodyTextChar"/>
    <w:rsid w:val="00284A7F"/>
    <w:pPr>
      <w:spacing w:after="240"/>
      <w:jc w:val="both"/>
    </w:pPr>
    <w:rPr>
      <w:sz w:val="22"/>
      <w:szCs w:val="22"/>
      <w:lang w:val="en-GB" w:eastAsia="en-US"/>
    </w:rPr>
  </w:style>
  <w:style w:type="character" w:customStyle="1" w:styleId="AUKBodyTextChar">
    <w:name w:val="A UK Body Text Char"/>
    <w:link w:val="AUKBodyText"/>
    <w:locked/>
    <w:rsid w:val="00284A7F"/>
    <w:rPr>
      <w:rFonts w:ascii="Times New Roman" w:eastAsia="Times New Roman" w:hAnsi="Times New Roman" w:cs="Times New Roman"/>
      <w:lang w:val="en-GB"/>
    </w:rPr>
  </w:style>
  <w:style w:type="paragraph" w:customStyle="1" w:styleId="AUKHang1">
    <w:name w:val="A UK Hang 1"/>
    <w:basedOn w:val="Normal"/>
    <w:rsid w:val="00284A7F"/>
    <w:pPr>
      <w:spacing w:after="240"/>
      <w:ind w:left="2160" w:hanging="720"/>
      <w:jc w:val="both"/>
    </w:pPr>
    <w:rPr>
      <w:sz w:val="22"/>
      <w:szCs w:val="22"/>
      <w:lang w:val="en-GB" w:eastAsia="en-US"/>
    </w:rPr>
  </w:style>
  <w:style w:type="paragraph" w:customStyle="1" w:styleId="FooterInfo">
    <w:name w:val="FooterInfo"/>
    <w:basedOn w:val="Normal"/>
    <w:next w:val="Piedepgina"/>
    <w:link w:val="FooterInfoChar"/>
    <w:rsid w:val="00284A7F"/>
    <w:pPr>
      <w:tabs>
        <w:tab w:val="center" w:pos="4680"/>
        <w:tab w:val="right" w:pos="9360"/>
      </w:tabs>
    </w:pPr>
    <w:rPr>
      <w:szCs w:val="20"/>
      <w:lang w:eastAsia="en-US"/>
    </w:rPr>
  </w:style>
  <w:style w:type="paragraph" w:styleId="Piedepgina">
    <w:name w:val="footer"/>
    <w:basedOn w:val="Normal"/>
    <w:link w:val="PiedepginaCar"/>
    <w:uiPriority w:val="99"/>
    <w:rsid w:val="00284A7F"/>
    <w:pPr>
      <w:tabs>
        <w:tab w:val="center" w:pos="4320"/>
        <w:tab w:val="right" w:pos="8640"/>
      </w:tabs>
    </w:pPr>
    <w:rPr>
      <w:szCs w:val="20"/>
      <w:lang w:eastAsia="en-US"/>
    </w:rPr>
  </w:style>
  <w:style w:type="character" w:customStyle="1" w:styleId="PiedepginaCar">
    <w:name w:val="Pie de página Car"/>
    <w:basedOn w:val="Fuentedeprrafopredeter"/>
    <w:link w:val="Piedepgina"/>
    <w:uiPriority w:val="99"/>
    <w:rsid w:val="00284A7F"/>
    <w:rPr>
      <w:rFonts w:ascii="Times New Roman" w:eastAsia="Times New Roman" w:hAnsi="Times New Roman" w:cs="Times New Roman"/>
      <w:sz w:val="24"/>
      <w:szCs w:val="20"/>
      <w:lang w:val="en-US"/>
    </w:rPr>
  </w:style>
  <w:style w:type="character" w:customStyle="1" w:styleId="FooterInfoChar">
    <w:name w:val="FooterInfo Char"/>
    <w:link w:val="FooterInfo"/>
    <w:rsid w:val="00284A7F"/>
    <w:rPr>
      <w:rFonts w:ascii="Times New Roman" w:eastAsia="Times New Roman" w:hAnsi="Times New Roman" w:cs="Times New Roman"/>
      <w:sz w:val="24"/>
      <w:szCs w:val="20"/>
      <w:lang w:val="en-US"/>
    </w:rPr>
  </w:style>
  <w:style w:type="paragraph" w:styleId="Encabezado">
    <w:name w:val="header"/>
    <w:basedOn w:val="Normal"/>
    <w:link w:val="EncabezadoCar"/>
    <w:rsid w:val="00284A7F"/>
    <w:pPr>
      <w:tabs>
        <w:tab w:val="center" w:pos="4320"/>
        <w:tab w:val="right" w:pos="8640"/>
      </w:tabs>
    </w:pPr>
    <w:rPr>
      <w:szCs w:val="20"/>
      <w:lang w:eastAsia="en-US"/>
    </w:rPr>
  </w:style>
  <w:style w:type="character" w:customStyle="1" w:styleId="EncabezadoCar">
    <w:name w:val="Encabezado Car"/>
    <w:basedOn w:val="Fuentedeprrafopredeter"/>
    <w:link w:val="Encabezado"/>
    <w:rsid w:val="00284A7F"/>
    <w:rPr>
      <w:rFonts w:ascii="Times New Roman" w:eastAsia="Times New Roman" w:hAnsi="Times New Roman" w:cs="Times New Roman"/>
      <w:sz w:val="24"/>
      <w:szCs w:val="20"/>
      <w:lang w:val="en-US"/>
    </w:rPr>
  </w:style>
  <w:style w:type="paragraph" w:styleId="NormalWeb">
    <w:name w:val="Normal (Web)"/>
    <w:basedOn w:val="Normal"/>
    <w:uiPriority w:val="99"/>
    <w:semiHidden/>
    <w:unhideWhenUsed/>
    <w:rsid w:val="00284A7F"/>
    <w:pPr>
      <w:spacing w:before="100" w:beforeAutospacing="1" w:after="100" w:afterAutospacing="1"/>
    </w:pPr>
    <w:rPr>
      <w:rFonts w:eastAsiaTheme="minorEastAsia"/>
      <w:lang w:eastAsia="en-US"/>
    </w:rPr>
  </w:style>
  <w:style w:type="paragraph" w:styleId="Textodeglobo">
    <w:name w:val="Balloon Text"/>
    <w:basedOn w:val="Normal"/>
    <w:link w:val="TextodegloboCar"/>
    <w:semiHidden/>
    <w:unhideWhenUsed/>
    <w:rsid w:val="00284A7F"/>
    <w:rPr>
      <w:rFonts w:ascii="Segoe UI" w:hAnsi="Segoe UI" w:cs="Segoe UI"/>
      <w:sz w:val="18"/>
      <w:szCs w:val="18"/>
    </w:rPr>
  </w:style>
  <w:style w:type="character" w:customStyle="1" w:styleId="TextodegloboCar">
    <w:name w:val="Texto de globo Car"/>
    <w:basedOn w:val="Fuentedeprrafopredeter"/>
    <w:link w:val="Textodeglobo"/>
    <w:semiHidden/>
    <w:rsid w:val="00284A7F"/>
    <w:rPr>
      <w:rFonts w:ascii="Segoe UI" w:eastAsia="Times New Roman" w:hAnsi="Segoe UI" w:cs="Segoe UI"/>
      <w:sz w:val="18"/>
      <w:szCs w:val="18"/>
      <w:lang w:val="en-US" w:eastAsia="zh-TW"/>
    </w:rPr>
  </w:style>
  <w:style w:type="character" w:styleId="Refdecomentario">
    <w:name w:val="annotation reference"/>
    <w:basedOn w:val="Fuentedeprrafopredeter"/>
    <w:semiHidden/>
    <w:unhideWhenUsed/>
    <w:rsid w:val="00284A7F"/>
    <w:rPr>
      <w:sz w:val="16"/>
      <w:szCs w:val="16"/>
    </w:rPr>
  </w:style>
  <w:style w:type="paragraph" w:styleId="Textocomentario">
    <w:name w:val="annotation text"/>
    <w:basedOn w:val="Normal"/>
    <w:link w:val="TextocomentarioCar"/>
    <w:unhideWhenUsed/>
    <w:rsid w:val="00284A7F"/>
    <w:rPr>
      <w:sz w:val="20"/>
      <w:szCs w:val="20"/>
    </w:rPr>
  </w:style>
  <w:style w:type="character" w:customStyle="1" w:styleId="TextocomentarioCar">
    <w:name w:val="Texto comentario Car"/>
    <w:basedOn w:val="Fuentedeprrafopredeter"/>
    <w:link w:val="Textocomentario"/>
    <w:rsid w:val="00284A7F"/>
    <w:rPr>
      <w:rFonts w:ascii="Times New Roman" w:eastAsia="Times New Roman" w:hAnsi="Times New Roman" w:cs="Times New Roman"/>
      <w:sz w:val="20"/>
      <w:szCs w:val="20"/>
      <w:lang w:val="en-US" w:eastAsia="zh-TW"/>
    </w:rPr>
  </w:style>
  <w:style w:type="paragraph" w:styleId="Asuntodelcomentario">
    <w:name w:val="annotation subject"/>
    <w:basedOn w:val="Textocomentario"/>
    <w:next w:val="Textocomentario"/>
    <w:link w:val="AsuntodelcomentarioCar"/>
    <w:semiHidden/>
    <w:unhideWhenUsed/>
    <w:rsid w:val="00284A7F"/>
    <w:rPr>
      <w:b/>
      <w:bCs/>
    </w:rPr>
  </w:style>
  <w:style w:type="character" w:customStyle="1" w:styleId="AsuntodelcomentarioCar">
    <w:name w:val="Asunto del comentario Car"/>
    <w:basedOn w:val="TextocomentarioCar"/>
    <w:link w:val="Asuntodelcomentario"/>
    <w:semiHidden/>
    <w:rsid w:val="00284A7F"/>
    <w:rPr>
      <w:rFonts w:ascii="Times New Roman" w:eastAsia="Times New Roman" w:hAnsi="Times New Roman" w:cs="Times New Roman"/>
      <w:b/>
      <w:bCs/>
      <w:sz w:val="20"/>
      <w:szCs w:val="20"/>
      <w:lang w:val="en-US" w:eastAsia="zh-TW"/>
    </w:rPr>
  </w:style>
  <w:style w:type="paragraph" w:styleId="Revisin">
    <w:name w:val="Revision"/>
    <w:hidden/>
    <w:uiPriority w:val="99"/>
    <w:semiHidden/>
    <w:rsid w:val="00284A7F"/>
    <w:pPr>
      <w:spacing w:after="0" w:line="240" w:lineRule="auto"/>
    </w:pPr>
    <w:rPr>
      <w:rFonts w:ascii="Times New Roman" w:eastAsia="Times New Roman" w:hAnsi="Times New Roman" w:cs="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2.xm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BB363961802B64794D8439FDF3BAA13" ma:contentTypeVersion="4" ma:contentTypeDescription="Crear nuevo documento." ma:contentTypeScope="" ma:versionID="9375d677f9999fae0993b89001247821">
  <xsd:schema xmlns:xsd="http://www.w3.org/2001/XMLSchema" xmlns:xs="http://www.w3.org/2001/XMLSchema" xmlns:p="http://schemas.microsoft.com/office/2006/metadata/properties" xmlns:ns2="875a1e0c-0abd-45ee-83d9-130c9a0cbb77" targetNamespace="http://schemas.microsoft.com/office/2006/metadata/properties" ma:root="true" ma:fieldsID="0273c08e96367fe88e463ed3b00b227d" ns2:_="">
    <xsd:import namespace="875a1e0c-0abd-45ee-83d9-130c9a0cbb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a1e0c-0abd-45ee-83d9-130c9a0cbb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535D76-6178-48BC-A8C7-BFF864213923}"/>
</file>

<file path=customXml/itemProps2.xml><?xml version="1.0" encoding="utf-8"?>
<ds:datastoreItem xmlns:ds="http://schemas.openxmlformats.org/officeDocument/2006/customXml" ds:itemID="{A4800600-1D8C-4430-8A9D-7E0484638806}"/>
</file>

<file path=customXml/itemProps3.xml><?xml version="1.0" encoding="utf-8"?>
<ds:datastoreItem xmlns:ds="http://schemas.openxmlformats.org/officeDocument/2006/customXml" ds:itemID="{355F90E4-4F76-488F-9725-C94DB38D2F38}"/>
</file>

<file path=docProps/app.xml><?xml version="1.0" encoding="utf-8"?>
<Properties xmlns="http://schemas.openxmlformats.org/officeDocument/2006/extended-properties" xmlns:vt="http://schemas.openxmlformats.org/officeDocument/2006/docPropsVTypes">
  <Template>Normal</Template>
  <TotalTime>19</TotalTime>
  <Pages>13</Pages>
  <Words>12335</Words>
  <Characters>67845</Characters>
  <Application>Microsoft Office Word</Application>
  <DocSecurity>0</DocSecurity>
  <Lines>565</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Manibardo, Enrique</dc:creator>
  <cp:keywords/>
  <dc:description/>
  <cp:lastModifiedBy>Nieto Manibardo, Enrique</cp:lastModifiedBy>
  <cp:revision>6</cp:revision>
  <dcterms:created xsi:type="dcterms:W3CDTF">2022-05-20T11:16:00Z</dcterms:created>
  <dcterms:modified xsi:type="dcterms:W3CDTF">2024-07-12T09:04:00Z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0x010100BBB363961802B64794D8439FDF3BAA13</vt:lpwstr>
  </property>
</Properties>
</file>